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10" w:rsidRDefault="00374310" w:rsidP="002449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74310">
        <w:rPr>
          <w:rFonts w:ascii="Times New Roman" w:hAnsi="Times New Roman" w:cs="Times New Roman"/>
          <w:sz w:val="28"/>
          <w:szCs w:val="28"/>
        </w:rPr>
        <w:t xml:space="preserve">Видатки на утримання </w:t>
      </w:r>
      <w:r>
        <w:rPr>
          <w:rFonts w:ascii="Times New Roman" w:hAnsi="Times New Roman" w:cs="Times New Roman"/>
          <w:sz w:val="28"/>
          <w:szCs w:val="28"/>
        </w:rPr>
        <w:t>Грушівської гімназії</w:t>
      </w:r>
      <w:r w:rsidRPr="00374310">
        <w:rPr>
          <w:rFonts w:ascii="Times New Roman" w:hAnsi="Times New Roman" w:cs="Times New Roman"/>
          <w:sz w:val="28"/>
          <w:szCs w:val="28"/>
        </w:rPr>
        <w:t xml:space="preserve"> за </w:t>
      </w:r>
      <w:r w:rsidR="0024492B">
        <w:rPr>
          <w:rFonts w:ascii="Times New Roman" w:hAnsi="Times New Roman" w:cs="Times New Roman"/>
          <w:sz w:val="28"/>
          <w:szCs w:val="28"/>
        </w:rPr>
        <w:t>листопад   2021 р.</w:t>
      </w:r>
    </w:p>
    <w:tbl>
      <w:tblPr>
        <w:tblW w:w="1374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2805"/>
        <w:gridCol w:w="2014"/>
        <w:gridCol w:w="1418"/>
        <w:gridCol w:w="1559"/>
      </w:tblGrid>
      <w:tr w:rsidR="0024492B" w:rsidRPr="0024492B" w:rsidTr="0024492B">
        <w:trPr>
          <w:trHeight w:val="1425"/>
        </w:trPr>
        <w:tc>
          <w:tcPr>
            <w:tcW w:w="1980" w:type="dxa"/>
            <w:shd w:val="clear" w:color="auto" w:fill="auto"/>
            <w:vAlign w:val="center"/>
            <w:hideMark/>
          </w:tcPr>
          <w:bookmarkEnd w:id="0"/>
          <w:p w:rsidR="0024492B" w:rsidRDefault="0024492B" w:rsidP="00244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2111</w:t>
            </w:r>
          </w:p>
          <w:p w:rsidR="0024492B" w:rsidRPr="0024492B" w:rsidRDefault="0024492B" w:rsidP="00244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Заробітна плата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4492B" w:rsidRPr="0024492B" w:rsidRDefault="0024492B" w:rsidP="00244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2120 Нарахування на оплату праці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4492B" w:rsidRDefault="0024492B" w:rsidP="00244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2230</w:t>
            </w:r>
          </w:p>
          <w:p w:rsidR="0024492B" w:rsidRPr="0024492B" w:rsidRDefault="0024492B" w:rsidP="00244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Продукти харчування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24492B" w:rsidRDefault="0024492B" w:rsidP="00244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2240</w:t>
            </w:r>
          </w:p>
          <w:p w:rsidR="0024492B" w:rsidRPr="0024492B" w:rsidRDefault="0024492B" w:rsidP="00244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 xml:space="preserve">Оплата послуг (крім комунальних)(оплата послуг зв'язку, інтернет, </w:t>
            </w:r>
            <w:proofErr w:type="spellStart"/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дез.обробка</w:t>
            </w:r>
            <w:proofErr w:type="spellEnd"/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демонтаж,повірка,монтаж</w:t>
            </w:r>
            <w:proofErr w:type="spellEnd"/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теплолічильників,поточні</w:t>
            </w:r>
            <w:proofErr w:type="spellEnd"/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 xml:space="preserve"> ремонти)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24492B" w:rsidRDefault="0024492B" w:rsidP="00244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2273</w:t>
            </w:r>
          </w:p>
          <w:p w:rsidR="0024492B" w:rsidRPr="0024492B" w:rsidRDefault="0024492B" w:rsidP="00244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Оплата електроенергії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92B" w:rsidRPr="0024492B" w:rsidRDefault="0024492B" w:rsidP="00244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92B" w:rsidRPr="0024492B" w:rsidRDefault="0024492B" w:rsidP="00244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бюджет +спец.</w:t>
            </w:r>
          </w:p>
        </w:tc>
      </w:tr>
      <w:tr w:rsidR="0024492B" w:rsidRPr="0024492B" w:rsidTr="0024492B">
        <w:trPr>
          <w:trHeight w:val="1425"/>
        </w:trPr>
        <w:tc>
          <w:tcPr>
            <w:tcW w:w="1980" w:type="dxa"/>
            <w:shd w:val="clear" w:color="auto" w:fill="auto"/>
            <w:vAlign w:val="center"/>
          </w:tcPr>
          <w:p w:rsidR="0024492B" w:rsidRPr="0024492B" w:rsidRDefault="0024492B" w:rsidP="00244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110 085,64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492B" w:rsidRPr="0024492B" w:rsidRDefault="0024492B" w:rsidP="00244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24 309,66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492B" w:rsidRPr="0024492B" w:rsidRDefault="0024492B" w:rsidP="00244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4 191,88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24492B" w:rsidRPr="0024492B" w:rsidRDefault="0024492B" w:rsidP="00244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2 307,28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4492B" w:rsidRPr="0024492B" w:rsidRDefault="0024492B" w:rsidP="00244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3 184,95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492B" w:rsidRPr="0024492B" w:rsidRDefault="0024492B" w:rsidP="00244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144 079,41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92B" w:rsidRPr="0024492B" w:rsidRDefault="0024492B" w:rsidP="00244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144 079,41</w:t>
            </w:r>
          </w:p>
        </w:tc>
      </w:tr>
    </w:tbl>
    <w:p w:rsidR="0024492B" w:rsidRDefault="0024492B" w:rsidP="0024492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8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50"/>
        <w:gridCol w:w="1260"/>
        <w:gridCol w:w="1088"/>
        <w:gridCol w:w="1039"/>
        <w:gridCol w:w="983"/>
        <w:gridCol w:w="1404"/>
        <w:gridCol w:w="1129"/>
        <w:gridCol w:w="992"/>
        <w:gridCol w:w="1276"/>
        <w:gridCol w:w="973"/>
        <w:gridCol w:w="1181"/>
        <w:gridCol w:w="1074"/>
        <w:gridCol w:w="1194"/>
      </w:tblGrid>
      <w:tr w:rsidR="00FC437F" w:rsidRPr="0024492B" w:rsidTr="00FC437F">
        <w:trPr>
          <w:trHeight w:val="1425"/>
        </w:trPr>
        <w:tc>
          <w:tcPr>
            <w:tcW w:w="1129" w:type="dxa"/>
            <w:shd w:val="clear" w:color="auto" w:fill="auto"/>
            <w:vAlign w:val="center"/>
            <w:hideMark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2111</w:t>
            </w:r>
          </w:p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Заробітна плата  державна субвенція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2111  Заробітна плата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2120 Нарахування на оплату праці  державна субвенція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2120 Нарахування на оплату праці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2210 Предмети, матеріали, обладнання та інвентар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2230 Продукти харчування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2240</w:t>
            </w:r>
          </w:p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Оплата послуг (крім комунальних)(оплата послуг зв'язку, інтернет, </w:t>
            </w:r>
            <w:proofErr w:type="spellStart"/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дез.обробка</w:t>
            </w:r>
            <w:proofErr w:type="spellEnd"/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демонтаж,повірка,монтаж</w:t>
            </w:r>
            <w:proofErr w:type="spellEnd"/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теплолічильників,поточні</w:t>
            </w:r>
            <w:proofErr w:type="spellEnd"/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ремонти)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2250   Видатки на відрядження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2272</w:t>
            </w:r>
          </w:p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Оплата водопостачання  та водовідведення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2273</w:t>
            </w:r>
          </w:p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Оплата електроенергії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2274    Оплата природного газу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бюджет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3110 Придбання обладнання і предметів довгострокового користування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бюджет +спец.</w:t>
            </w:r>
          </w:p>
        </w:tc>
      </w:tr>
      <w:tr w:rsidR="00FC437F" w:rsidRPr="0024492B" w:rsidTr="00FC437F">
        <w:trPr>
          <w:trHeight w:val="1425"/>
        </w:trPr>
        <w:tc>
          <w:tcPr>
            <w:tcW w:w="1129" w:type="dxa"/>
            <w:shd w:val="clear" w:color="auto" w:fill="auto"/>
            <w:vAlign w:val="center"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188 889,01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65 861,32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41 555,60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14 489,47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6 753,00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4 963,84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8 056,08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540,38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326,42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11 137,08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5 827,72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348 399,92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45 825,00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FC437F" w:rsidRPr="0024492B" w:rsidRDefault="00FC437F" w:rsidP="0024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44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394 224,92</w:t>
            </w:r>
          </w:p>
        </w:tc>
      </w:tr>
    </w:tbl>
    <w:p w:rsidR="0024492B" w:rsidRPr="00374310" w:rsidRDefault="0024492B" w:rsidP="0024492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492B" w:rsidRPr="00374310" w:rsidSect="0024492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22"/>
    <w:rsid w:val="0024492B"/>
    <w:rsid w:val="00374310"/>
    <w:rsid w:val="006162DD"/>
    <w:rsid w:val="00FC437F"/>
    <w:rsid w:val="00F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6C3A6-4599-4086-991A-2C6C8652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2021-11-18T13:58:00Z</dcterms:created>
  <dcterms:modified xsi:type="dcterms:W3CDTF">2022-01-19T08:33:00Z</dcterms:modified>
</cp:coreProperties>
</file>