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3D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center"/>
        <w:rPr>
          <w:sz w:val="32"/>
          <w:szCs w:val="32"/>
          <w:lang w:val="uk-UA"/>
        </w:rPr>
      </w:pPr>
      <w:r>
        <w:rPr>
          <w:rStyle w:val="a4"/>
          <w:iCs/>
          <w:sz w:val="32"/>
          <w:szCs w:val="32"/>
          <w:lang w:val="uk-UA"/>
        </w:rPr>
        <w:t>Аналітична довідка про підсумки роботи із зверненням громадян у Грушівській гімназії за 2021 рік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З метою забезпечення реалізації та гарантування прав на звернення </w:t>
      </w:r>
      <w:r w:rsidR="005437B9">
        <w:rPr>
          <w:sz w:val="28"/>
          <w:szCs w:val="28"/>
          <w:lang w:val="uk-UA"/>
        </w:rPr>
        <w:t xml:space="preserve">громадян </w:t>
      </w:r>
      <w:r w:rsidRPr="00080F03">
        <w:rPr>
          <w:sz w:val="28"/>
          <w:szCs w:val="28"/>
          <w:lang w:val="uk-UA"/>
        </w:rPr>
        <w:t xml:space="preserve">в </w:t>
      </w:r>
      <w:r w:rsidR="00C431FB" w:rsidRPr="00080F03">
        <w:rPr>
          <w:sz w:val="28"/>
          <w:szCs w:val="28"/>
          <w:lang w:val="uk-UA"/>
        </w:rPr>
        <w:t>Г</w:t>
      </w:r>
      <w:r w:rsidR="002437BF" w:rsidRPr="00080F03">
        <w:rPr>
          <w:sz w:val="28"/>
          <w:szCs w:val="28"/>
          <w:lang w:val="uk-UA"/>
        </w:rPr>
        <w:t xml:space="preserve">рушівській гімназії Первомайської </w:t>
      </w:r>
      <w:r w:rsidRPr="00080F03">
        <w:rPr>
          <w:sz w:val="28"/>
          <w:szCs w:val="28"/>
          <w:lang w:val="uk-UA"/>
        </w:rPr>
        <w:t xml:space="preserve">міської ради розроблені графіки особистого </w:t>
      </w:r>
      <w:r w:rsidR="002437BF" w:rsidRPr="00080F03">
        <w:rPr>
          <w:sz w:val="28"/>
          <w:szCs w:val="28"/>
          <w:lang w:val="uk-UA"/>
        </w:rPr>
        <w:t>прийому громадян на 2021</w:t>
      </w:r>
      <w:r w:rsidRPr="00080F03">
        <w:rPr>
          <w:sz w:val="28"/>
          <w:szCs w:val="28"/>
          <w:lang w:val="uk-UA"/>
        </w:rPr>
        <w:t xml:space="preserve"> рік, які  оприлюднені разом зі стислим аналіз</w:t>
      </w:r>
      <w:r w:rsidR="002437BF" w:rsidRPr="00080F03">
        <w:rPr>
          <w:sz w:val="28"/>
          <w:szCs w:val="28"/>
          <w:lang w:val="uk-UA"/>
        </w:rPr>
        <w:t>ом роботи зі зверненнями за 2021</w:t>
      </w:r>
      <w:r w:rsidR="005437B9">
        <w:rPr>
          <w:sz w:val="28"/>
          <w:szCs w:val="28"/>
          <w:lang w:val="uk-UA"/>
        </w:rPr>
        <w:t xml:space="preserve"> на сайті гімназії</w:t>
      </w:r>
      <w:r w:rsidRPr="00080F03">
        <w:rPr>
          <w:sz w:val="28"/>
          <w:szCs w:val="28"/>
          <w:lang w:val="uk-UA"/>
        </w:rPr>
        <w:t>. Інформа</w:t>
      </w:r>
      <w:r w:rsidR="002437BF" w:rsidRPr="00080F03">
        <w:rPr>
          <w:sz w:val="28"/>
          <w:szCs w:val="28"/>
          <w:lang w:val="uk-UA"/>
        </w:rPr>
        <w:t>ція пр</w:t>
      </w:r>
      <w:r w:rsidR="005437B9">
        <w:rPr>
          <w:sz w:val="28"/>
          <w:szCs w:val="28"/>
          <w:lang w:val="uk-UA"/>
        </w:rPr>
        <w:t>о роботу за І квартал 2021 року</w:t>
      </w:r>
      <w:r w:rsidR="002437BF" w:rsidRPr="00080F03">
        <w:rPr>
          <w:sz w:val="28"/>
          <w:szCs w:val="28"/>
          <w:lang w:val="uk-UA"/>
        </w:rPr>
        <w:t>, за І півріччя 2021</w:t>
      </w:r>
      <w:r w:rsidRPr="00080F03">
        <w:rPr>
          <w:sz w:val="28"/>
          <w:szCs w:val="28"/>
          <w:lang w:val="uk-UA"/>
        </w:rPr>
        <w:t xml:space="preserve"> року</w:t>
      </w:r>
      <w:r w:rsidR="002437BF" w:rsidRPr="00080F03">
        <w:rPr>
          <w:sz w:val="28"/>
          <w:szCs w:val="28"/>
          <w:lang w:val="uk-UA"/>
        </w:rPr>
        <w:t>, за 9 місяців 2021</w:t>
      </w:r>
      <w:r w:rsidRPr="00080F03">
        <w:rPr>
          <w:sz w:val="28"/>
          <w:szCs w:val="28"/>
          <w:lang w:val="uk-UA"/>
        </w:rPr>
        <w:t xml:space="preserve"> року</w:t>
      </w:r>
      <w:r w:rsidR="002437BF" w:rsidRPr="00080F03">
        <w:rPr>
          <w:sz w:val="28"/>
          <w:szCs w:val="28"/>
          <w:lang w:val="uk-UA"/>
        </w:rPr>
        <w:t xml:space="preserve">, за 2021 </w:t>
      </w:r>
      <w:r w:rsidRPr="00080F03">
        <w:rPr>
          <w:sz w:val="28"/>
          <w:szCs w:val="28"/>
          <w:lang w:val="uk-UA"/>
        </w:rPr>
        <w:t xml:space="preserve"> рік </w:t>
      </w:r>
      <w:r w:rsidR="002437BF" w:rsidRPr="00080F03">
        <w:rPr>
          <w:sz w:val="28"/>
          <w:szCs w:val="28"/>
          <w:lang w:val="uk-UA"/>
        </w:rPr>
        <w:t>оприлюднена на сайті гімназії.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Згідно із</w:t>
      </w:r>
      <w:r w:rsidR="002437BF" w:rsidRPr="00080F03">
        <w:rPr>
          <w:sz w:val="28"/>
          <w:szCs w:val="28"/>
          <w:lang w:val="uk-UA"/>
        </w:rPr>
        <w:t xml:space="preserve"> затвердженими графіками за 2021</w:t>
      </w:r>
      <w:r w:rsidRPr="00080F03">
        <w:rPr>
          <w:sz w:val="28"/>
          <w:szCs w:val="28"/>
          <w:lang w:val="uk-UA"/>
        </w:rPr>
        <w:t xml:space="preserve"> рік надійшло: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на особистих</w:t>
      </w:r>
      <w:r w:rsidR="00C431FB" w:rsidRPr="00080F03">
        <w:rPr>
          <w:sz w:val="28"/>
          <w:szCs w:val="28"/>
          <w:lang w:val="uk-UA"/>
        </w:rPr>
        <w:t xml:space="preserve"> </w:t>
      </w:r>
      <w:r w:rsidR="002437BF" w:rsidRPr="00080F03">
        <w:rPr>
          <w:sz w:val="28"/>
          <w:szCs w:val="28"/>
          <w:lang w:val="uk-UA"/>
        </w:rPr>
        <w:t xml:space="preserve">прийомах </w:t>
      </w:r>
      <w:r w:rsidRPr="00080F03">
        <w:rPr>
          <w:sz w:val="28"/>
          <w:szCs w:val="28"/>
          <w:lang w:val="uk-UA"/>
        </w:rPr>
        <w:t>–</w:t>
      </w:r>
      <w:r w:rsidR="002437BF" w:rsidRPr="00080F03">
        <w:rPr>
          <w:sz w:val="28"/>
          <w:szCs w:val="28"/>
          <w:lang w:val="uk-UA"/>
        </w:rPr>
        <w:t xml:space="preserve"> 0 звернень</w:t>
      </w:r>
      <w:r w:rsidRPr="00080F03">
        <w:rPr>
          <w:sz w:val="28"/>
          <w:szCs w:val="28"/>
          <w:lang w:val="uk-UA"/>
        </w:rPr>
        <w:t>;</w:t>
      </w:r>
    </w:p>
    <w:p w:rsidR="00875C3D" w:rsidRPr="00080F03" w:rsidRDefault="002437BF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письмових – 0 звернень громадян .</w:t>
      </w:r>
    </w:p>
    <w:p w:rsidR="00875C3D" w:rsidRPr="00080F03" w:rsidRDefault="002437BF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Всього за 2021 </w:t>
      </w:r>
      <w:r w:rsidR="00875C3D" w:rsidRPr="00080F03">
        <w:rPr>
          <w:sz w:val="28"/>
          <w:szCs w:val="28"/>
          <w:lang w:val="uk-UA"/>
        </w:rPr>
        <w:t>рік –</w:t>
      </w:r>
      <w:r w:rsidRPr="00080F03">
        <w:rPr>
          <w:sz w:val="28"/>
          <w:szCs w:val="28"/>
          <w:lang w:val="uk-UA"/>
        </w:rPr>
        <w:t xml:space="preserve">0 звернень , так як і </w:t>
      </w:r>
      <w:r w:rsidR="00C431FB" w:rsidRPr="00080F03">
        <w:rPr>
          <w:sz w:val="28"/>
          <w:szCs w:val="28"/>
          <w:lang w:val="uk-UA"/>
        </w:rPr>
        <w:t>в 2020 році</w:t>
      </w:r>
      <w:r w:rsidR="00875C3D" w:rsidRPr="00080F03">
        <w:rPr>
          <w:sz w:val="28"/>
          <w:szCs w:val="28"/>
          <w:lang w:val="uk-UA"/>
        </w:rPr>
        <w:t>.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Відповідно до розроблених та затверджених Указу Президента від 07.02.2008р. №109/2008 проаналізовано та розглянуто стан роботи</w:t>
      </w:r>
      <w:r w:rsidR="0041175B" w:rsidRPr="00080F03">
        <w:rPr>
          <w:sz w:val="28"/>
          <w:szCs w:val="28"/>
          <w:lang w:val="uk-UA"/>
        </w:rPr>
        <w:t xml:space="preserve"> зі зверненнями громадян за 20</w:t>
      </w:r>
      <w:r w:rsidR="00080F03">
        <w:rPr>
          <w:sz w:val="28"/>
          <w:szCs w:val="28"/>
          <w:lang w:val="uk-UA"/>
        </w:rPr>
        <w:t>21</w:t>
      </w:r>
      <w:r w:rsidRPr="00080F03">
        <w:rPr>
          <w:sz w:val="28"/>
          <w:szCs w:val="28"/>
          <w:lang w:val="uk-UA"/>
        </w:rPr>
        <w:t xml:space="preserve"> рік:</w:t>
      </w:r>
    </w:p>
    <w:p w:rsidR="00875C3D" w:rsidRDefault="00736E6F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– 26.11.2021 року на </w:t>
      </w:r>
      <w:r w:rsidR="00875C3D" w:rsidRPr="00080F03">
        <w:rPr>
          <w:sz w:val="28"/>
          <w:szCs w:val="28"/>
          <w:lang w:val="uk-UA"/>
        </w:rPr>
        <w:t xml:space="preserve"> нараді</w:t>
      </w:r>
      <w:r w:rsidRPr="00080F03">
        <w:rPr>
          <w:sz w:val="28"/>
          <w:szCs w:val="28"/>
          <w:lang w:val="uk-UA"/>
        </w:rPr>
        <w:t xml:space="preserve"> при директорові</w:t>
      </w:r>
      <w:r w:rsidR="00875C3D" w:rsidRPr="00080F03">
        <w:rPr>
          <w:sz w:val="28"/>
          <w:szCs w:val="28"/>
          <w:lang w:val="uk-UA"/>
        </w:rPr>
        <w:t xml:space="preserve"> розглядалося питання роботи зі звернен</w:t>
      </w:r>
      <w:r w:rsidRPr="00080F03">
        <w:rPr>
          <w:sz w:val="28"/>
          <w:szCs w:val="28"/>
          <w:lang w:val="uk-UA"/>
        </w:rPr>
        <w:t>нями громадян за підсумками 2021</w:t>
      </w:r>
      <w:r w:rsidR="00875C3D" w:rsidRPr="00080F03">
        <w:rPr>
          <w:sz w:val="28"/>
          <w:szCs w:val="28"/>
          <w:lang w:val="uk-UA"/>
        </w:rPr>
        <w:t xml:space="preserve"> року.</w:t>
      </w:r>
      <w:r w:rsidRPr="00080F03">
        <w:rPr>
          <w:sz w:val="28"/>
          <w:szCs w:val="28"/>
          <w:lang w:val="uk-UA"/>
        </w:rPr>
        <w:t>(протокол 2)</w:t>
      </w:r>
      <w:r w:rsidR="00080F03">
        <w:rPr>
          <w:sz w:val="28"/>
          <w:szCs w:val="28"/>
          <w:lang w:val="uk-UA"/>
        </w:rPr>
        <w:t>;</w:t>
      </w:r>
    </w:p>
    <w:p w:rsidR="00080F03" w:rsidRPr="00080F03" w:rsidRDefault="00080F03" w:rsidP="005437B9">
      <w:pPr>
        <w:pStyle w:val="a3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у звіті керівника за підсумками навчального року перед батьками (у серпні 2021 р.</w:t>
      </w:r>
      <w:r>
        <w:rPr>
          <w:sz w:val="28"/>
          <w:szCs w:val="28"/>
          <w:lang w:val="uk-UA"/>
        </w:rPr>
        <w:t>).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Відповідно до</w:t>
      </w:r>
      <w:r w:rsidR="00C431FB" w:rsidRPr="00080F03">
        <w:rPr>
          <w:sz w:val="28"/>
          <w:szCs w:val="28"/>
          <w:lang w:val="uk-UA"/>
        </w:rPr>
        <w:t xml:space="preserve"> зазначених вище заходів на 2022</w:t>
      </w:r>
      <w:r w:rsidRPr="00080F03">
        <w:rPr>
          <w:sz w:val="28"/>
          <w:szCs w:val="28"/>
          <w:lang w:val="uk-UA"/>
        </w:rPr>
        <w:t xml:space="preserve"> рік продовжено практику: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– врахування роботи по розгляду звернень громадян при оцінюванні діяльності </w:t>
      </w:r>
      <w:r w:rsidR="00C431FB" w:rsidRPr="00080F03">
        <w:rPr>
          <w:sz w:val="28"/>
          <w:szCs w:val="28"/>
          <w:lang w:val="uk-UA"/>
        </w:rPr>
        <w:t>посадових осіб</w:t>
      </w:r>
      <w:r w:rsidRPr="00080F03">
        <w:rPr>
          <w:sz w:val="28"/>
          <w:szCs w:val="28"/>
          <w:lang w:val="uk-UA"/>
        </w:rPr>
        <w:t xml:space="preserve"> (лютий (щорічна оцінка),  при проведенні Днів якості (щоквартально);</w:t>
      </w:r>
    </w:p>
    <w:p w:rsidR="00C431FB" w:rsidRPr="00080F03" w:rsidRDefault="00080F03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 звіті керівника</w:t>
      </w:r>
      <w:r w:rsidR="00875C3D" w:rsidRPr="00080F03">
        <w:rPr>
          <w:sz w:val="28"/>
          <w:szCs w:val="28"/>
          <w:lang w:val="uk-UA"/>
        </w:rPr>
        <w:t xml:space="preserve"> за підсумками навч</w:t>
      </w:r>
      <w:r>
        <w:rPr>
          <w:sz w:val="28"/>
          <w:szCs w:val="28"/>
          <w:lang w:val="uk-UA"/>
        </w:rPr>
        <w:t>ального року перед батьками</w:t>
      </w:r>
      <w:r w:rsidR="00875C3D" w:rsidRPr="00080F03">
        <w:rPr>
          <w:sz w:val="28"/>
          <w:szCs w:val="28"/>
          <w:lang w:val="uk-UA"/>
        </w:rPr>
        <w:t xml:space="preserve"> (у серпні</w:t>
      </w:r>
      <w:r>
        <w:rPr>
          <w:sz w:val="28"/>
          <w:szCs w:val="28"/>
          <w:lang w:val="uk-UA"/>
        </w:rPr>
        <w:t xml:space="preserve"> 2022 р.</w:t>
      </w:r>
      <w:r w:rsidR="00875C3D" w:rsidRPr="00080F03">
        <w:rPr>
          <w:sz w:val="28"/>
          <w:szCs w:val="28"/>
          <w:lang w:val="uk-UA"/>
        </w:rPr>
        <w:t>);</w:t>
      </w:r>
    </w:p>
    <w:p w:rsidR="00875C3D" w:rsidRPr="00080F03" w:rsidRDefault="00875C3D" w:rsidP="005437B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З метою посилення виконавської дисципліни та покращення роботи зі з</w:t>
      </w:r>
      <w:r w:rsidR="00C431FB" w:rsidRPr="00080F03">
        <w:rPr>
          <w:sz w:val="28"/>
          <w:szCs w:val="28"/>
          <w:lang w:val="uk-UA"/>
        </w:rPr>
        <w:t>верненнями громадян директором гімназії в</w:t>
      </w:r>
      <w:r w:rsidRPr="00080F03">
        <w:rPr>
          <w:sz w:val="28"/>
          <w:szCs w:val="28"/>
          <w:lang w:val="uk-UA"/>
        </w:rPr>
        <w:t>становлено контроль за наданням інформацій т</w:t>
      </w:r>
      <w:r w:rsidR="00C431FB" w:rsidRPr="00080F03">
        <w:rPr>
          <w:sz w:val="28"/>
          <w:szCs w:val="28"/>
          <w:lang w:val="uk-UA"/>
        </w:rPr>
        <w:t xml:space="preserve">а звітності підпорядкованими особами. </w:t>
      </w:r>
    </w:p>
    <w:p w:rsidR="007D279E" w:rsidRDefault="007D279E" w:rsidP="005437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F03" w:rsidRDefault="00080F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0F03" w:rsidRDefault="00080F03" w:rsidP="00080F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гімназії                         Оксана ЛЕНТОВСЬКА</w:t>
      </w:r>
    </w:p>
    <w:p w:rsidR="00176D19" w:rsidRDefault="00176D19" w:rsidP="00080F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center"/>
        <w:rPr>
          <w:sz w:val="32"/>
          <w:szCs w:val="32"/>
          <w:lang w:val="uk-UA"/>
        </w:rPr>
      </w:pPr>
      <w:r>
        <w:rPr>
          <w:rStyle w:val="a4"/>
          <w:iCs/>
          <w:sz w:val="32"/>
          <w:szCs w:val="32"/>
          <w:lang w:val="uk-UA"/>
        </w:rPr>
        <w:lastRenderedPageBreak/>
        <w:t>Аналітична довідка про підсумки роботи із зверненням громадян</w:t>
      </w:r>
      <w:r>
        <w:rPr>
          <w:rStyle w:val="a4"/>
          <w:iCs/>
          <w:sz w:val="32"/>
          <w:szCs w:val="32"/>
          <w:lang w:val="uk-UA"/>
        </w:rPr>
        <w:t xml:space="preserve"> у Грушівській ЗОШ І-ІІ ст.</w:t>
      </w:r>
      <w:r>
        <w:rPr>
          <w:rStyle w:val="a4"/>
          <w:iCs/>
          <w:sz w:val="32"/>
          <w:szCs w:val="32"/>
          <w:lang w:val="uk-UA"/>
        </w:rPr>
        <w:t xml:space="preserve"> за </w:t>
      </w:r>
      <w:r>
        <w:rPr>
          <w:rStyle w:val="a4"/>
          <w:iCs/>
          <w:sz w:val="32"/>
          <w:szCs w:val="32"/>
          <w:lang w:val="uk-UA"/>
        </w:rPr>
        <w:t>2020</w:t>
      </w:r>
      <w:r>
        <w:rPr>
          <w:rStyle w:val="a4"/>
          <w:iCs/>
          <w:sz w:val="32"/>
          <w:szCs w:val="32"/>
          <w:lang w:val="uk-UA"/>
        </w:rPr>
        <w:t xml:space="preserve"> рік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З метою забезпечення реалізації та гарантування прав на звернення </w:t>
      </w:r>
      <w:r>
        <w:rPr>
          <w:sz w:val="28"/>
          <w:szCs w:val="28"/>
          <w:lang w:val="uk-UA"/>
        </w:rPr>
        <w:t xml:space="preserve">громадян </w:t>
      </w:r>
      <w:r w:rsidRPr="00080F03">
        <w:rPr>
          <w:sz w:val="28"/>
          <w:szCs w:val="28"/>
          <w:lang w:val="uk-UA"/>
        </w:rPr>
        <w:t>в Г</w:t>
      </w:r>
      <w:r>
        <w:rPr>
          <w:sz w:val="28"/>
          <w:szCs w:val="28"/>
          <w:lang w:val="uk-UA"/>
        </w:rPr>
        <w:t>рушівській ЗОШ І-ІІ ст.</w:t>
      </w:r>
      <w:r w:rsidRPr="00080F03">
        <w:rPr>
          <w:sz w:val="28"/>
          <w:szCs w:val="28"/>
          <w:lang w:val="uk-UA"/>
        </w:rPr>
        <w:t xml:space="preserve"> Первомайської міської ради розроблені графіки особистого </w:t>
      </w:r>
      <w:r>
        <w:rPr>
          <w:sz w:val="28"/>
          <w:szCs w:val="28"/>
          <w:lang w:val="uk-UA"/>
        </w:rPr>
        <w:t>прийому громадян на 2020</w:t>
      </w:r>
      <w:r w:rsidRPr="00080F03">
        <w:rPr>
          <w:sz w:val="28"/>
          <w:szCs w:val="28"/>
          <w:lang w:val="uk-UA"/>
        </w:rPr>
        <w:t xml:space="preserve"> рік, які  оприлюднені разом зі стислим аналіз</w:t>
      </w:r>
      <w:r>
        <w:rPr>
          <w:sz w:val="28"/>
          <w:szCs w:val="28"/>
          <w:lang w:val="uk-UA"/>
        </w:rPr>
        <w:t>ом роботи зі зверненнями за 2022</w:t>
      </w:r>
      <w:r>
        <w:rPr>
          <w:sz w:val="28"/>
          <w:szCs w:val="28"/>
          <w:lang w:val="uk-UA"/>
        </w:rPr>
        <w:t xml:space="preserve"> на сайті гімназії</w:t>
      </w:r>
      <w:r w:rsidRPr="00080F03">
        <w:rPr>
          <w:sz w:val="28"/>
          <w:szCs w:val="28"/>
          <w:lang w:val="uk-UA"/>
        </w:rPr>
        <w:t>. Інформація пр</w:t>
      </w:r>
      <w:r>
        <w:rPr>
          <w:sz w:val="28"/>
          <w:szCs w:val="28"/>
          <w:lang w:val="uk-UA"/>
        </w:rPr>
        <w:t>о роботу за І квартал 2020</w:t>
      </w:r>
      <w:r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за І півріччя 2020</w:t>
      </w:r>
      <w:r w:rsidRPr="00080F0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за 9 місяців 2020</w:t>
      </w:r>
      <w:r w:rsidRPr="00080F0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за 2020</w:t>
      </w:r>
      <w:r w:rsidRPr="00080F03">
        <w:rPr>
          <w:sz w:val="28"/>
          <w:szCs w:val="28"/>
          <w:lang w:val="uk-UA"/>
        </w:rPr>
        <w:t xml:space="preserve">  рік оприлюднена на сайті гімназії.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Згідно із затвердже</w:t>
      </w:r>
      <w:r>
        <w:rPr>
          <w:sz w:val="28"/>
          <w:szCs w:val="28"/>
          <w:lang w:val="uk-UA"/>
        </w:rPr>
        <w:t>ними графіками за 2020</w:t>
      </w:r>
      <w:r w:rsidRPr="00080F03">
        <w:rPr>
          <w:sz w:val="28"/>
          <w:szCs w:val="28"/>
          <w:lang w:val="uk-UA"/>
        </w:rPr>
        <w:t xml:space="preserve"> рік надійшло: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на особистих прийомах – 0 звернень;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письмових – 0 звернень громадян .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за 2020</w:t>
      </w:r>
      <w:r w:rsidRPr="00080F03">
        <w:rPr>
          <w:sz w:val="28"/>
          <w:szCs w:val="28"/>
          <w:lang w:val="uk-UA"/>
        </w:rPr>
        <w:t xml:space="preserve"> рік –</w:t>
      </w:r>
      <w:r>
        <w:rPr>
          <w:sz w:val="28"/>
          <w:szCs w:val="28"/>
          <w:lang w:val="uk-UA"/>
        </w:rPr>
        <w:t>0 звернень</w:t>
      </w:r>
      <w:r w:rsidRPr="00080F03">
        <w:rPr>
          <w:sz w:val="28"/>
          <w:szCs w:val="28"/>
          <w:lang w:val="uk-UA"/>
        </w:rPr>
        <w:t>, так як і в 2020 році.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Відповідно до розроблених та затверджених Указу Президента від 07.02.2008р. №109/2008 проаналізовано та розглянуто стан роботи зі зверненнями громадян за 20</w:t>
      </w:r>
      <w:r>
        <w:rPr>
          <w:sz w:val="28"/>
          <w:szCs w:val="28"/>
          <w:lang w:val="uk-UA"/>
        </w:rPr>
        <w:t>21</w:t>
      </w:r>
      <w:r w:rsidRPr="00080F03">
        <w:rPr>
          <w:sz w:val="28"/>
          <w:szCs w:val="28"/>
          <w:lang w:val="uk-UA"/>
        </w:rPr>
        <w:t xml:space="preserve"> рік:</w:t>
      </w:r>
    </w:p>
    <w:p w:rsidR="00176D19" w:rsidRDefault="00176D19" w:rsidP="00176D19">
      <w:pPr>
        <w:pStyle w:val="a3"/>
        <w:shd w:val="clear" w:color="auto" w:fill="FFFFFF"/>
        <w:spacing w:before="240" w:after="24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виданий наказ </w:t>
      </w:r>
      <w:r w:rsidR="00D474E1" w:rsidRPr="00D474E1">
        <w:rPr>
          <w:sz w:val="28"/>
          <w:szCs w:val="28"/>
          <w:lang w:val="uk-UA"/>
        </w:rPr>
        <w:t>№ 72-г від 07.12.2020 р.</w:t>
      </w:r>
      <w:r w:rsidR="00D474E1">
        <w:rPr>
          <w:sz w:val="28"/>
          <w:szCs w:val="28"/>
          <w:lang w:val="uk-UA"/>
        </w:rPr>
        <w:t>, в якому</w:t>
      </w:r>
      <w:r w:rsidRPr="00080F03">
        <w:rPr>
          <w:sz w:val="28"/>
          <w:szCs w:val="28"/>
          <w:lang w:val="uk-UA"/>
        </w:rPr>
        <w:t xml:space="preserve"> розглядалося питання </w:t>
      </w:r>
      <w:proofErr w:type="spellStart"/>
      <w:r w:rsidR="00D474E1">
        <w:rPr>
          <w:sz w:val="28"/>
          <w:szCs w:val="28"/>
          <w:lang w:val="uk-UA"/>
        </w:rPr>
        <w:t>щоо</w:t>
      </w:r>
      <w:proofErr w:type="spellEnd"/>
      <w:r w:rsidR="00D474E1">
        <w:rPr>
          <w:sz w:val="28"/>
          <w:szCs w:val="28"/>
          <w:lang w:val="uk-UA"/>
        </w:rPr>
        <w:t xml:space="preserve"> </w:t>
      </w:r>
      <w:r w:rsidRPr="00080F03">
        <w:rPr>
          <w:sz w:val="28"/>
          <w:szCs w:val="28"/>
          <w:lang w:val="uk-UA"/>
        </w:rPr>
        <w:t>роботи зі звернен</w:t>
      </w:r>
      <w:r w:rsidR="00D474E1">
        <w:rPr>
          <w:sz w:val="28"/>
          <w:szCs w:val="28"/>
          <w:lang w:val="uk-UA"/>
        </w:rPr>
        <w:t>нями громадян за підсумками 2020 року</w:t>
      </w:r>
      <w:r>
        <w:rPr>
          <w:sz w:val="28"/>
          <w:szCs w:val="28"/>
          <w:lang w:val="uk-UA"/>
        </w:rPr>
        <w:t>;</w:t>
      </w:r>
    </w:p>
    <w:p w:rsidR="00176D19" w:rsidRPr="00080F03" w:rsidRDefault="00176D19" w:rsidP="00176D19">
      <w:pPr>
        <w:pStyle w:val="a3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у звіті керівника за підсумками навчального ро</w:t>
      </w:r>
      <w:r w:rsidR="00D474E1">
        <w:rPr>
          <w:sz w:val="28"/>
          <w:szCs w:val="28"/>
          <w:lang w:val="uk-UA"/>
        </w:rPr>
        <w:t>ку перед батьками (у серпні 2020</w:t>
      </w:r>
      <w:r w:rsidRPr="00080F03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>).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Відповідно до</w:t>
      </w:r>
      <w:r w:rsidR="00D474E1">
        <w:rPr>
          <w:sz w:val="28"/>
          <w:szCs w:val="28"/>
          <w:lang w:val="uk-UA"/>
        </w:rPr>
        <w:t xml:space="preserve"> зазначених вище заходів на 2021</w:t>
      </w:r>
      <w:r w:rsidRPr="00080F03">
        <w:rPr>
          <w:sz w:val="28"/>
          <w:szCs w:val="28"/>
          <w:lang w:val="uk-UA"/>
        </w:rPr>
        <w:t xml:space="preserve"> рік продовжено практику: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>– врахування роботи по розгляду звернень громадян при оцінюванні діяльності посадових осіб (лютий (щорічна оцінка),  при проведенні Днів якості (щоквартально);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 звіті керівника</w:t>
      </w:r>
      <w:r w:rsidRPr="00080F03">
        <w:rPr>
          <w:sz w:val="28"/>
          <w:szCs w:val="28"/>
          <w:lang w:val="uk-UA"/>
        </w:rPr>
        <w:t xml:space="preserve"> за підсумками навч</w:t>
      </w:r>
      <w:r>
        <w:rPr>
          <w:sz w:val="28"/>
          <w:szCs w:val="28"/>
          <w:lang w:val="uk-UA"/>
        </w:rPr>
        <w:t>ального року перед батьками</w:t>
      </w:r>
      <w:r w:rsidRPr="00080F03">
        <w:rPr>
          <w:sz w:val="28"/>
          <w:szCs w:val="28"/>
          <w:lang w:val="uk-UA"/>
        </w:rPr>
        <w:t xml:space="preserve"> (у серпні</w:t>
      </w:r>
      <w:r>
        <w:rPr>
          <w:sz w:val="28"/>
          <w:szCs w:val="28"/>
          <w:lang w:val="uk-UA"/>
        </w:rPr>
        <w:t xml:space="preserve"> 2021</w:t>
      </w:r>
      <w:bookmarkStart w:id="0" w:name="_GoBack"/>
      <w:bookmarkEnd w:id="0"/>
      <w:r>
        <w:rPr>
          <w:sz w:val="28"/>
          <w:szCs w:val="28"/>
          <w:lang w:val="uk-UA"/>
        </w:rPr>
        <w:t xml:space="preserve"> р.</w:t>
      </w:r>
      <w:r w:rsidRPr="00080F03">
        <w:rPr>
          <w:sz w:val="28"/>
          <w:szCs w:val="28"/>
          <w:lang w:val="uk-UA"/>
        </w:rPr>
        <w:t>);</w:t>
      </w:r>
    </w:p>
    <w:p w:rsidR="00176D19" w:rsidRPr="00080F03" w:rsidRDefault="00176D19" w:rsidP="00176D19">
      <w:pPr>
        <w:pStyle w:val="a3"/>
        <w:shd w:val="clear" w:color="auto" w:fill="FFFFFF"/>
        <w:spacing w:before="240" w:beforeAutospacing="0" w:after="240" w:afterAutospacing="0"/>
        <w:jc w:val="both"/>
        <w:rPr>
          <w:sz w:val="28"/>
          <w:szCs w:val="28"/>
          <w:lang w:val="uk-UA"/>
        </w:rPr>
      </w:pPr>
      <w:r w:rsidRPr="00080F03">
        <w:rPr>
          <w:sz w:val="28"/>
          <w:szCs w:val="28"/>
          <w:lang w:val="uk-UA"/>
        </w:rPr>
        <w:t xml:space="preserve">З метою посилення виконавської дисципліни та покращення роботи зі зверненнями громадян директором гімназії встановлено контроль за наданням інформацій та звітності підпорядкованими особами. </w:t>
      </w:r>
    </w:p>
    <w:p w:rsidR="00176D19" w:rsidRDefault="00176D19" w:rsidP="00176D1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6D19" w:rsidRDefault="00176D19" w:rsidP="00176D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6D19" w:rsidRPr="00080F03" w:rsidRDefault="00176D19" w:rsidP="00176D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Оксана ЛЕНТОВСЬКА</w:t>
      </w:r>
    </w:p>
    <w:p w:rsidR="00176D19" w:rsidRDefault="00176D19" w:rsidP="00080F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6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3D"/>
    <w:rsid w:val="00080F03"/>
    <w:rsid w:val="00176D19"/>
    <w:rsid w:val="002437BF"/>
    <w:rsid w:val="0041175B"/>
    <w:rsid w:val="005437B9"/>
    <w:rsid w:val="00736E6F"/>
    <w:rsid w:val="007D279E"/>
    <w:rsid w:val="00875C3D"/>
    <w:rsid w:val="00C431FB"/>
    <w:rsid w:val="00D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4168"/>
  <w15:chartTrackingRefBased/>
  <w15:docId w15:val="{E54C2850-D88F-4F63-9E9C-BBD905C8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C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Boss</cp:lastModifiedBy>
  <cp:revision>2</cp:revision>
  <cp:lastPrinted>2022-11-17T13:48:00Z</cp:lastPrinted>
  <dcterms:created xsi:type="dcterms:W3CDTF">2022-11-17T13:48:00Z</dcterms:created>
  <dcterms:modified xsi:type="dcterms:W3CDTF">2022-11-17T13:48:00Z</dcterms:modified>
</cp:coreProperties>
</file>