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="http://schemas.openxmlformats.org/wordprocessingml/2006/main" xmlns:mc="http://schemas.openxmlformats.org/markup-compatibility/2006" xmlns:cx="http://schemas.microsoft.com/office/drawing/2014/chartex" xmlns:cx1="http://schemas.microsoft.com/office/drawing/2015/9/8/chartex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p14">
  <w:body>
    <w:p w:rsidR="000F5978" w:rsidRDefault="00E1077F">
      <w:pPr>
        <w:pStyle w:val="1"/>
        <w:ind w:hanging="282" w:left="708"/>
        <w:jc w:val="center"/>
        <w:rPr>
          <w:sz w:val="22"/>
          <w:szCs w:val="22"/>
        </w:rPr>
      </w:pPr>
      <w:bookmarkStart w:id="0" w:name="_GoBack"/>
      <w:bookmarkEnd w:id="0"/>
      <w:r>
        <w:rPr>
          <w:noProof/>
          <w:lang w:eastAsia="uk-UA"/>
        </w:rPr>
        <w:drawing>
          <wp:anchor allowOverlap="1" behindDoc="0" distB="0" distL="114300" distR="114300" distT="0" layoutInCell="0" locked="0" relativeHeight="62" simplePos="0">
            <wp:simplePos x="0" y="0"/>
            <wp:positionH relativeFrom="column">
              <wp:posOffset>-381000</wp:posOffset>
            </wp:positionH>
            <wp:positionV relativeFrom="paragraph">
              <wp:posOffset>100965</wp:posOffset>
            </wp:positionV>
            <wp:extent cx="1181100" cy="563880"/>
            <wp:effectExtent b="0" l="0" r="0" t="0"/>
            <wp:wrapTight wrapText="bothSides">
              <wp:wrapPolygon edited="0">
                <wp:start x="3125" y="0"/>
                <wp:lineTo x="1040" y="2906"/>
                <wp:lineTo x="-9" y="8023"/>
                <wp:lineTo x="343" y="11668"/>
                <wp:lineTo x="1731" y="21152"/>
                <wp:lineTo x="3822" y="21152"/>
                <wp:lineTo x="17415" y="21152"/>
                <wp:lineTo x="21247" y="18968"/>
                <wp:lineTo x="21247" y="0"/>
                <wp:lineTo x="3125" y="0"/>
              </wp:wrapPolygon>
            </wp:wrapTight>
            <wp:docPr descr="Эмблема"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Эмблема" id="1" name="Рисунок 3"/>
                    <pic:cNvPicPr>
                      <a:picLocks noChangeArrowheads="1"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  <w:szCs w:val="22"/>
        </w:rPr>
        <w:t>ПРОФСПІЛКА  ПРАЦІВНИКІВ  ОСВІТИ  І  НАУКИ  УКРАЇНИ</w:t>
      </w:r>
    </w:p>
    <w:p w:rsidR="000F5978" w:rsidRDefault="000F5978">
      <w:pPr>
        <w:pStyle w:val="1"/>
        <w:ind w:hanging="282" w:left="708"/>
        <w:jc w:val="center"/>
      </w:pPr>
    </w:p>
    <w:p w:rsidR="000F5978" w:rsidRDefault="00E1077F">
      <w:pPr>
        <w:spacing w:after="0" w:line="240" w:lineRule="auto"/>
        <w:ind w:right="-187"/>
        <w:jc w:val="center"/>
        <w:rPr>
          <w:rFonts w:ascii="Times New Roman" w:cs="Times New Roman" w:hAnsi="Times New Roman"/>
          <w:b/>
          <w:bCs/>
          <w:spacing w:val="20"/>
          <w:sz w:val="24"/>
          <w:szCs w:val="24"/>
        </w:rPr>
      </w:pPr>
      <w:r>
        <w:rPr>
          <w:rFonts w:ascii="Times New Roman" w:cs="Times New Roman" w:hAnsi="Times New Roman"/>
          <w:b/>
          <w:bCs/>
          <w:spacing w:val="20"/>
          <w:sz w:val="24"/>
          <w:szCs w:val="24"/>
        </w:rPr>
        <w:t>МИКОЛАЇВСЬКА ОБЛАСНА ОРГАНІЗАЦІЯ ПРОФСПІЛКИ</w:t>
      </w:r>
    </w:p>
    <w:p w:rsidR="000F5978" w:rsidRDefault="00E1077F">
      <w:pPr>
        <w:spacing w:after="0" w:line="240" w:lineRule="auto"/>
        <w:ind w:right="-185"/>
        <w:jc w:val="center"/>
        <w:rPr>
          <w:rFonts w:ascii="Times New Roman" w:cs="Times New Roman" w:hAnsi="Times New Roman"/>
          <w:b/>
          <w:bCs/>
          <w:spacing w:val="20"/>
          <w:sz w:val="24"/>
          <w:szCs w:val="24"/>
        </w:rPr>
      </w:pPr>
      <w:r>
        <w:rPr>
          <w:rFonts w:ascii="Times New Roman" w:cs="Times New Roman" w:hAnsi="Times New Roman"/>
          <w:b/>
          <w:bCs/>
          <w:spacing w:val="20"/>
          <w:sz w:val="24"/>
          <w:szCs w:val="24"/>
        </w:rPr>
        <w:t>ПРАЦІВНИКІВ ОСВІТИ І НАУКИ УКРАЇНИ</w:t>
      </w:r>
    </w:p>
    <w:p w:rsidR="000F5978" w:rsidRDefault="000F5978">
      <w:pPr>
        <w:spacing w:after="0" w:line="240" w:lineRule="auto"/>
        <w:ind w:right="-185"/>
        <w:jc w:val="center"/>
        <w:rPr>
          <w:rFonts w:ascii="Times New Roman" w:cs="Times New Roman" w:hAnsi="Times New Roman"/>
          <w:b/>
          <w:bCs/>
          <w:spacing w:val="20"/>
          <w:sz w:val="10"/>
          <w:szCs w:val="10"/>
        </w:rPr>
      </w:pPr>
    </w:p>
    <w:p w:rsidR="000F5978" w:rsidRDefault="00E1077F">
      <w:pPr>
        <w:pBdr>
          <w:bottom w:color="000000" w:space="2" w:sz="6" w:val="single"/>
        </w:pBdr>
        <w:spacing w:after="0" w:line="240" w:lineRule="auto"/>
        <w:ind w:firstLine="2127" w:right="-185"/>
        <w:jc w:val="center"/>
        <w:rPr>
          <w:rFonts w:ascii="Times New Roman" w:cs="Times New Roman" w:hAnsi="Times New Roman"/>
          <w:b/>
          <w:bCs/>
          <w:sz w:val="18"/>
          <w:szCs w:val="18"/>
        </w:rPr>
      </w:pPr>
      <w:r>
        <w:rPr>
          <w:rFonts w:ascii="Times New Roman" w:cs="Times New Roman" w:hAnsi="Times New Roman"/>
          <w:b/>
          <w:bCs/>
          <w:sz w:val="18"/>
          <w:szCs w:val="18"/>
        </w:rPr>
        <w:t>/ОБЛАСНИЙ КОМІТЕТ ПРОФСПІЛКИ/</w:t>
      </w:r>
    </w:p>
    <w:p w:rsidR="000F5978" w:rsidRDefault="000F5978">
      <w:pPr>
        <w:pBdr>
          <w:bottom w:color="000000" w:space="2" w:sz="6" w:val="single"/>
        </w:pBdr>
        <w:spacing w:after="0" w:line="240" w:lineRule="auto"/>
        <w:ind w:right="-185"/>
        <w:jc w:val="center"/>
        <w:rPr>
          <w:rFonts w:ascii="Times New Roman" w:cs="Times New Roman" w:hAnsi="Times New Roman"/>
          <w:b/>
          <w:bCs/>
          <w:sz w:val="6"/>
          <w:szCs w:val="6"/>
        </w:rPr>
      </w:pPr>
    </w:p>
    <w:p w:rsidR="000F5978" w:rsidRDefault="00E1077F">
      <w:pPr>
        <w:pStyle w:val="ab"/>
        <w:ind w:firstLine="0" w:right="-142"/>
        <w:rPr>
          <w:b/>
          <w:sz w:val="20"/>
        </w:rPr>
      </w:pPr>
      <w:r>
        <w:rPr>
          <w:b/>
          <w:bCs/>
          <w:sz w:val="20"/>
        </w:rPr>
        <w:t>54001,   м. Миколаїв,  вул. Лягіна, 2</w:t>
      </w:r>
      <w:r>
        <w:rPr>
          <w:sz w:val="20"/>
        </w:rPr>
        <w:t xml:space="preserve"> 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b/>
          <w:bCs/>
          <w:sz w:val="20"/>
          <w:szCs w:val="20"/>
        </w:rPr>
        <w:t>Р/р 26005924429281 в ПАТ «Укргазбанк» м. Київ</w:t>
      </w:r>
    </w:p>
    <w:p w:rsidR="000F5978" w:rsidRDefault="00E1077F">
      <w:pPr>
        <w:pStyle w:val="ab"/>
        <w:ind w:firstLine="0"/>
        <w:rPr>
          <w:sz w:val="20"/>
        </w:rPr>
      </w:pPr>
      <w:r>
        <w:rPr>
          <w:b/>
          <w:bCs/>
          <w:sz w:val="20"/>
        </w:rPr>
        <w:t xml:space="preserve">тел.   (0512) 37-22-19,  </w:t>
      </w:r>
      <w:r>
        <w:rPr>
          <w:b/>
          <w:bCs/>
          <w:color w:val="000000"/>
          <w:sz w:val="20"/>
        </w:rPr>
        <w:t>факс  (0512) 37-21-93</w:t>
      </w:r>
      <w:r>
        <w:rPr>
          <w:b/>
          <w:sz w:val="20"/>
        </w:rPr>
        <w:tab/>
      </w:r>
      <w:r>
        <w:rPr>
          <w:b/>
          <w:sz w:val="20"/>
        </w:rPr>
        <w:tab/>
      </w:r>
      <w:r>
        <w:rPr>
          <w:b/>
          <w:sz w:val="20"/>
        </w:rPr>
        <w:tab/>
        <w:t>МФО  320498,   код  ЄДРПОУ  02659401</w:t>
      </w:r>
    </w:p>
    <w:p w:rsidR="000F5978" w:rsidRDefault="00E1077F">
      <w:pPr>
        <w:pStyle w:val="ab"/>
        <w:tabs>
          <w:tab w:pos="-1800" w:val="left"/>
        </w:tabs>
        <w:ind w:firstLine="0"/>
        <w:rPr>
          <w:b/>
          <w:bCs/>
          <w:sz w:val="20"/>
        </w:rPr>
      </w:pPr>
      <w:r>
        <w:rPr>
          <w:b/>
          <w:bCs/>
          <w:sz w:val="20"/>
        </w:rPr>
        <w:t xml:space="preserve">е-mail: </w:t>
      </w:r>
      <w:hyperlink r:id="rId7">
        <w:r>
          <w:rPr>
            <w:b/>
            <w:bCs/>
            <w:sz w:val="20"/>
          </w:rPr>
          <w:t>profosvita@ukr.net</w:t>
        </w:r>
      </w:hyperlink>
      <w:r>
        <w:rPr>
          <w:b/>
          <w:bCs/>
          <w:sz w:val="20"/>
        </w:rPr>
        <w:t xml:space="preserve"> </w:t>
      </w:r>
    </w:p>
    <w:p w:rsidR="000F5978" w:rsidRDefault="000F5978">
      <w:pPr>
        <w:ind w:hanging="5664" w:left="5664" w:right="-187"/>
        <w:jc w:val="both"/>
        <w:rPr>
          <w:b/>
          <w:u w:val="single"/>
        </w:rPr>
      </w:pPr>
    </w:p>
    <w:p w:rsidR="000F5978" w:rsidRDefault="00E1077F">
      <w:pPr>
        <w:pStyle w:val="af1"/>
        <w:shd w:color="auto" w:fill="FFFFFF" w:val="clear"/>
        <w:spacing w:after="0" w:afterAutospacing="0" w:beforeAutospacing="0"/>
        <w:textAlignment w:val="baseline"/>
        <w:rPr>
          <w:rFonts w:ascii="inherit" w:cs="Arial" w:hAnsi="inherit"/>
          <w:b/>
          <w:bCs/>
          <w:color w:val="000000"/>
          <w:kern w:val="2"/>
          <w:sz w:val="40"/>
          <w:szCs w:val="40"/>
          <w:lang w:val="uk-UA"/>
        </w:rPr>
      </w:pPr>
      <w:r>
        <w:rPr>
          <w:rFonts w:ascii="inherit" w:cs="Arial" w:hAnsi="inherit"/>
          <w:b/>
          <w:bCs/>
          <w:noProof/>
          <w:color w:val="000000"/>
          <w:kern w:val="2"/>
          <w:sz w:val="40"/>
          <w:szCs w:val="40"/>
          <w:lang w:eastAsia="uk-UA" w:val="uk-UA"/>
        </w:rPr>
        <mc:AlternateContent>
          <mc:Choice Requires="wps">
            <w:drawing>
              <wp:anchor allowOverlap="1" behindDoc="0" distB="10160" distL="114300" distR="114300" distT="0" layoutInCell="0" locked="0" relativeHeight="63" simplePos="0" wp14:anchorId="1F0233BC">
                <wp:simplePos x="0" y="0"/>
                <wp:positionH relativeFrom="column">
                  <wp:posOffset>3752850</wp:posOffset>
                </wp:positionH>
                <wp:positionV relativeFrom="paragraph">
                  <wp:posOffset>-80010</wp:posOffset>
                </wp:positionV>
                <wp:extent cx="2377440" cy="396240"/>
                <wp:effectExtent b="9525" l="0" r="0" t="0"/>
                <wp:wrapSquare wrapText="bothSides"/>
                <wp:docPr id="2" name="Пол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7440" cy="39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b="0" g="0" r="0"/>
                        </a:lnRef>
                        <a:fillRef idx="0">
                          <a:scrgbClr b="0" g="0" r="0"/>
                        </a:fillRef>
                        <a:effectRef idx="0">
                          <a:scrgbClr b="0" g="0" r="0"/>
                        </a:effectRef>
                        <a:fontRef idx="minor"/>
                      </wps:style>
                      <wps:txbx>
                        <w:txbxContent>
                          <w:p w:rsidR="000F5978" w:rsidRDefault="00E1077F">
                            <w:pPr>
                              <w:pStyle w:val="af1"/>
                              <w:shd w:color="auto" w:fill="FFFFFF" w:val="clear"/>
                              <w:spacing w:after="0"/>
                              <w:textAlignment w:val="baseline"/>
                              <w:rPr>
                                <w:b/>
                                <w:caps/>
                                <w:sz w:val="28"/>
                                <w:szCs w:val="28"/>
                                <w14:reflection w14:algn="bl" w14:blurRad="12700" w14:dir="5400000" w14:dist="1003" w14:endA="0" w14:endPos="45000" w14:fadeDir="5400000" w14:kx="0" w14:ky="0" w14:stA="28000" w14:stPos="0" w14:sx="100000" w14:sy="-100000"/>
                                <w14:textOutline w14:algn="ctr" w14:cap="flat" w14:cmpd="sng" w14:w="9004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bCs/>
                                <w:caps/>
                                <w:color w:val="000000"/>
                                <w:kern w:val="2"/>
                                <w:sz w:val="28"/>
                                <w:szCs w:val="28"/>
                                <w:lang w:val="uk-UA"/>
                                <w14:reflection w14:algn="bl" w14:blurRad="12700" w14:dir="5400000" w14:dist="1003" w14:endA="0" w14:endPos="45000" w14:fadeDir="5400000" w14:kx="0" w14:ky="0" w14:stA="28000" w14:stPos="0" w14:sx="100000" w14:sy="-100000"/>
                                <w14:textOutline w14:algn="ctr" w14:cap="flat" w14:cmpd="sng" w14:w="9004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kern w:val="2"/>
                                <w:sz w:val="28"/>
                                <w:szCs w:val="28"/>
                                <w:lang w:val="uk-UA"/>
                                <w14:reflection w14:algn="bl" w14:blurRad="12700" w14:dir="5400000" w14:dist="1003" w14:endA="0" w14:endPos="45000" w14:fadeDir="5400000" w14:kx="0" w14:ky="0" w14:stA="28000" w14:stPos="0" w14:sx="100000" w14:sy="-100000"/>
                                <w14:textOutline w14:algn="ctr" w14:cap="flat" w14:cmpd="sng" w14:w="9004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ля використання в роботі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 w:rsidR="000F5978" w:rsidRDefault="000F5978">
      <w:pPr>
        <w:pStyle w:val="af1"/>
        <w:shd w:color="auto" w:fill="FFFFFF" w:val="clear"/>
        <w:spacing w:after="0" w:afterAutospacing="0" w:beforeAutospacing="0"/>
        <w:textAlignment w:val="baseline"/>
        <w:rPr>
          <w:rFonts w:ascii="inherit" w:cs="Arial" w:hAnsi="inherit"/>
          <w:b/>
          <w:bCs/>
          <w:color w:val="000000"/>
          <w:kern w:val="2"/>
          <w:sz w:val="40"/>
          <w:szCs w:val="40"/>
          <w:lang w:val="uk-UA"/>
        </w:rPr>
      </w:pPr>
    </w:p>
    <w:p w:rsidR="000F5978" w:rsidRDefault="000F5978">
      <w:pPr>
        <w:pStyle w:val="af1"/>
        <w:shd w:color="auto" w:fill="FFFFFF" w:val="clear"/>
        <w:spacing w:after="0" w:afterAutospacing="0" w:beforeAutospacing="0"/>
        <w:jc w:val="right"/>
        <w:textAlignment w:val="baseline"/>
        <w:rPr>
          <w:rFonts w:ascii="inherit" w:cs="Arial" w:hAnsi="inherit"/>
          <w:b/>
          <w:bCs/>
          <w:color w:val="000000"/>
          <w:kern w:val="2"/>
          <w:sz w:val="32"/>
          <w:szCs w:val="32"/>
          <w:lang w:val="uk-UA"/>
        </w:rPr>
      </w:pPr>
    </w:p>
    <w:p w:rsidR="000F5978" w:rsidRDefault="00E1077F">
      <w:pPr>
        <w:pStyle w:val="af1"/>
        <w:shd w:color="auto" w:fill="FFFFFF" w:val="clear"/>
        <w:spacing w:after="0" w:afterAutospacing="0" w:beforeAutospacing="0"/>
        <w:textAlignment w:val="baseline"/>
        <w:rPr>
          <w:rFonts w:ascii="inherit" w:cs="Arial" w:hAnsi="inherit"/>
          <w:b/>
          <w:bCs/>
          <w:color w:val="000000"/>
          <w:kern w:val="2"/>
          <w:sz w:val="40"/>
          <w:szCs w:val="40"/>
          <w:lang w:val="uk-UA"/>
        </w:rPr>
      </w:pPr>
      <w:r>
        <w:rPr>
          <w:rFonts w:ascii="inherit" w:cs="Arial" w:hAnsi="inherit"/>
          <w:b/>
          <w:bCs/>
          <w:noProof/>
          <w:color w:val="000000"/>
          <w:kern w:val="2"/>
          <w:sz w:val="40"/>
          <w:szCs w:val="40"/>
          <w:lang w:eastAsia="uk-UA" w:val="uk-UA"/>
        </w:rPr>
        <mc:AlternateContent>
          <mc:Choice Requires="wps">
            <w:drawing>
              <wp:anchor allowOverlap="1" behindDoc="0" distB="0" distL="152400" distR="171450" distT="0" layoutInCell="0" locked="0" relativeHeight="65" simplePos="0" wp14:anchorId="563CC352">
                <wp:simplePos x="0" y="0"/>
                <wp:positionH relativeFrom="column">
                  <wp:posOffset>0</wp:posOffset>
                </wp:positionH>
                <wp:positionV relativeFrom="paragraph">
                  <wp:posOffset>135255</wp:posOffset>
                </wp:positionV>
                <wp:extent cx="6096000" cy="1571625"/>
                <wp:effectExtent b="0" l="0" r="0" t="635"/>
                <wp:wrapSquare wrapText="bothSides"/>
                <wp:docPr id="4" name="Пол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880" cy="1571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b="0" g="0" r="0"/>
                        </a:lnRef>
                        <a:fillRef idx="0">
                          <a:scrgbClr b="0" g="0" r="0"/>
                        </a:fillRef>
                        <a:effectRef idx="0">
                          <a:scrgbClr b="0" g="0" r="0"/>
                        </a:effectRef>
                        <a:fontRef idx="minor"/>
                      </wps:style>
                      <wps:txbx>
                        <w:txbxContent>
                          <w:p w:rsidR="000F5978" w:rsidRDefault="00E1077F">
                            <w:pPr>
                              <w:pStyle w:val="af1"/>
                              <w:shd w:color="auto" w:fill="FFFFFF" w:val="clear"/>
                              <w:spacing w:after="0" w:afterAutospacing="0" w:beforeAutospacing="0"/>
                              <w:jc w:val="center"/>
                              <w:textAlignment w:val="baseline"/>
                              <w:rPr>
                                <w:b/>
                                <w:bCs/>
                                <w:color w:val="000000"/>
                                <w:spacing w:val="10"/>
                                <w:kern w:val="2"/>
                                <w:sz w:val="96"/>
                                <w:szCs w:val="96"/>
                                <w:lang w:val="uk-UA"/>
                                <w14:shadow w14:algn="tl" w14:blurRad="76200" w14:dir="5400000" w14:dist="50800" w14:kx="0" w14:ky="0" w14:sx="100000" w14:sy="100000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contourW="25400" w14:extrusionH="0" w14:prstMaterial="matte">
                                  <w14:bevelT w14:h="55880" w14:prst="artDeco" w14:w="25400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10"/>
                                <w:kern w:val="2"/>
                                <w:sz w:val="96"/>
                                <w:szCs w:val="96"/>
                                <w:lang w:val="uk-UA"/>
                                <w14:shadow w14:algn="tl" w14:blurRad="76200" w14:dir="5400000" w14:dist="50800" w14:kx="0" w14:ky="0" w14:sx="100000" w14:sy="100000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contourW="25400" w14:extrusionH="0" w14:prstMaterial="matte">
                                  <w14:bevelT w14:h="55880" w14:prst="artDeco" w14:w="25400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ДОВІДНИК</w:t>
                            </w:r>
                          </w:p>
                          <w:p w:rsidR="000F5978" w:rsidRDefault="00E1077F">
                            <w:pPr>
                              <w:pStyle w:val="af1"/>
                              <w:shd w:color="auto" w:fill="FFFFFF" w:val="clear"/>
                              <w:spacing w:after="0" w:afterAutospacing="0" w:beforeAutospacing="0"/>
                              <w:jc w:val="center"/>
                              <w:textAlignment w:val="baseline"/>
                              <w:rPr>
                                <w:b/>
                                <w:bCs/>
                                <w:color w:val="000000"/>
                                <w:spacing w:val="10"/>
                                <w:kern w:val="2"/>
                                <w:sz w:val="96"/>
                                <w:szCs w:val="96"/>
                                <w14:shadow w14:algn="tl" w14:blurRad="76200" w14:dir="5400000" w14:dist="50800" w14:kx="0" w14:ky="0" w14:sx="100000" w14:sy="100000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contourW="25400" w14:extrusionH="0" w14:prstMaterial="matte">
                                  <w14:bevelT w14:h="55880" w14:prst="artDeco" w14:w="25400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10"/>
                                <w:kern w:val="2"/>
                                <w:sz w:val="96"/>
                                <w:szCs w:val="96"/>
                                <w:lang w:val="uk-UA"/>
                                <w14:shadow w14:algn="tl" w14:blurRad="76200" w14:dir="5400000" w14:dist="50800" w14:kx="0" w14:ky="0" w14:sx="100000" w14:sy="100000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algn="ctr" w14:cap="flat" w14:cmpd="sng" w14:w="1143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contourW="25400" w14:extrusionH="0" w14:prstMaterial="matte">
                                  <w14:bevelT w14:h="55880" w14:prst="artDeco" w14:w="25400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по оздоровленню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rFonts w:ascii="inherit" w:cs="Arial" w:hAnsi="inherit"/>
          <w:b/>
          <w:bCs/>
          <w:noProof/>
          <w:color w:val="000000"/>
          <w:kern w:val="2"/>
          <w:sz w:val="40"/>
          <w:szCs w:val="40"/>
          <w:lang w:eastAsia="uk-UA" w:val="uk-UA"/>
        </w:rPr>
        <w:drawing>
          <wp:anchor allowOverlap="1" behindDoc="0" distB="0" distL="114300" distR="114300" distT="0" layoutInCell="0" locked="0" relativeHeight="67" simplePos="0">
            <wp:simplePos x="0" y="0"/>
            <wp:positionH relativeFrom="column">
              <wp:posOffset>371475</wp:posOffset>
            </wp:positionH>
            <wp:positionV relativeFrom="paragraph">
              <wp:posOffset>1800225</wp:posOffset>
            </wp:positionV>
            <wp:extent cx="2686050" cy="1790700"/>
            <wp:effectExtent b="0" l="0" r="0" t="0"/>
            <wp:wrapSquare wrapText="bothSides"/>
            <wp:docPr descr="https://sanatorii.in.ua/upload/catalog/600/572/sanatoriy_mirgorod_foto3.jpg.pagespeed.ce.tAbZMBwoZi.jpg" id="6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sanatorii.in.ua/upload/catalog/600/572/sanatoriy_mirgorod_foto3.jpg.pagespeed.ce.tAbZMBwoZi.jpg" id="6" name="Рисунок 51"/>
                    <pic:cNvPicPr>
                      <a:picLocks noChangeArrowheads="1"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inherit" w:cs="Arial" w:hAnsi="inherit"/>
          <w:b/>
          <w:bCs/>
          <w:noProof/>
          <w:color w:val="000000"/>
          <w:kern w:val="2"/>
          <w:sz w:val="40"/>
          <w:szCs w:val="40"/>
          <w:lang w:eastAsia="uk-UA" w:val="uk-UA"/>
        </w:rPr>
        <w:drawing>
          <wp:anchor allowOverlap="1" behindDoc="0" distB="0" distL="114300" distR="114300" distT="0" layoutInCell="0" locked="0" relativeHeight="70" simplePos="0">
            <wp:simplePos x="0" y="0"/>
            <wp:positionH relativeFrom="column">
              <wp:posOffset>3162300</wp:posOffset>
            </wp:positionH>
            <wp:positionV relativeFrom="paragraph">
              <wp:posOffset>1802130</wp:posOffset>
            </wp:positionV>
            <wp:extent cx="2685415" cy="1790700"/>
            <wp:effectExtent b="0" l="0" r="0" t="0"/>
            <wp:wrapSquare wrapText="bothSides"/>
            <wp:docPr descr="https://sanatorii.in.ua/upload/catalog/600/559/s_sanatorii_solnecnui7_min.jpg.pagespeed.ce.Wv4GJXok55.jpg" id="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sanatorii.in.ua/upload/catalog/600/559/s_sanatorii_solnecnui7_min.jpg.pagespeed.ce.Wv4GJXok55.jpg" id="7" name="Рисунок 67"/>
                    <pic:cNvPicPr>
                      <a:picLocks noChangeArrowheads="1"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1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5978" w:rsidRDefault="000F5978">
      <w:pPr>
        <w:pStyle w:val="af1"/>
        <w:shd w:color="auto" w:fill="FFFFFF" w:val="clear"/>
        <w:spacing w:after="0" w:afterAutospacing="0" w:beforeAutospacing="0"/>
        <w:textAlignment w:val="baseline"/>
        <w:rPr>
          <w:rFonts w:ascii="inherit" w:cs="Arial" w:hAnsi="inherit"/>
          <w:b/>
          <w:bCs/>
          <w:color w:val="000000"/>
          <w:kern w:val="2"/>
          <w:sz w:val="40"/>
          <w:szCs w:val="40"/>
          <w:lang w:val="uk-UA"/>
        </w:rPr>
      </w:pPr>
    </w:p>
    <w:p w:rsidR="000F5978" w:rsidRDefault="000F5978">
      <w:pPr>
        <w:pStyle w:val="af1"/>
        <w:shd w:color="auto" w:fill="FFFFFF" w:val="clear"/>
        <w:spacing w:after="0" w:afterAutospacing="0" w:beforeAutospacing="0"/>
        <w:textAlignment w:val="baseline"/>
        <w:rPr>
          <w:rFonts w:ascii="inherit" w:cs="Arial" w:hAnsi="inherit"/>
          <w:b/>
          <w:bCs/>
          <w:color w:val="000000"/>
          <w:kern w:val="2"/>
          <w:sz w:val="40"/>
          <w:szCs w:val="40"/>
          <w:lang w:val="uk-UA"/>
        </w:rPr>
      </w:pPr>
    </w:p>
    <w:p w:rsidR="000F5978" w:rsidRDefault="000F5978">
      <w:pPr>
        <w:pStyle w:val="af1"/>
        <w:shd w:color="auto" w:fill="FFFFFF" w:val="clear"/>
        <w:spacing w:after="0" w:afterAutospacing="0" w:beforeAutospacing="0"/>
        <w:textAlignment w:val="baseline"/>
        <w:rPr>
          <w:rFonts w:ascii="inherit" w:cs="Arial" w:hAnsi="inherit"/>
          <w:b/>
          <w:bCs/>
          <w:color w:val="000000"/>
          <w:kern w:val="2"/>
          <w:sz w:val="40"/>
          <w:szCs w:val="40"/>
          <w:lang w:val="uk-UA"/>
        </w:rPr>
      </w:pPr>
    </w:p>
    <w:p w:rsidR="000F5978" w:rsidRDefault="000F5978">
      <w:pPr>
        <w:pStyle w:val="af1"/>
        <w:shd w:color="auto" w:fill="FFFFFF" w:val="clear"/>
        <w:spacing w:after="0" w:afterAutospacing="0" w:beforeAutospacing="0"/>
        <w:textAlignment w:val="baseline"/>
        <w:rPr>
          <w:rFonts w:ascii="inherit" w:cs="Arial" w:hAnsi="inherit"/>
          <w:b/>
          <w:bCs/>
          <w:color w:val="000000"/>
          <w:kern w:val="2"/>
          <w:sz w:val="40"/>
          <w:szCs w:val="40"/>
          <w:lang w:val="uk-UA"/>
        </w:rPr>
      </w:pPr>
    </w:p>
    <w:p w:rsidR="000F5978" w:rsidRDefault="000F5978">
      <w:pPr>
        <w:pStyle w:val="af1"/>
        <w:shd w:color="auto" w:fill="FFFFFF" w:val="clear"/>
        <w:spacing w:after="0" w:afterAutospacing="0" w:beforeAutospacing="0"/>
        <w:textAlignment w:val="baseline"/>
        <w:rPr>
          <w:rFonts w:ascii="inherit" w:cs="Arial" w:hAnsi="inherit"/>
          <w:b/>
          <w:bCs/>
          <w:color w:val="000000"/>
          <w:kern w:val="2"/>
          <w:sz w:val="40"/>
          <w:szCs w:val="40"/>
          <w:lang w:val="uk-UA"/>
        </w:rPr>
      </w:pPr>
    </w:p>
    <w:p w:rsidR="000F5978" w:rsidRDefault="00E1077F">
      <w:pPr>
        <w:pStyle w:val="af1"/>
        <w:shd w:color="auto" w:fill="FFFFFF" w:val="clear"/>
        <w:spacing w:after="0" w:afterAutospacing="0" w:beforeAutospacing="0"/>
        <w:textAlignment w:val="baseline"/>
        <w:rPr>
          <w:rFonts w:ascii="inherit" w:cs="Arial" w:hAnsi="inherit"/>
          <w:b/>
          <w:bCs/>
          <w:color w:val="000000"/>
          <w:kern w:val="2"/>
          <w:sz w:val="40"/>
          <w:szCs w:val="40"/>
          <w:lang w:val="uk-UA"/>
        </w:rPr>
      </w:pPr>
      <w:r>
        <w:rPr>
          <w:rFonts w:ascii="inherit" w:cs="Arial" w:hAnsi="inherit"/>
          <w:b/>
          <w:bCs/>
          <w:noProof/>
          <w:color w:val="000000"/>
          <w:kern w:val="2"/>
          <w:sz w:val="40"/>
          <w:szCs w:val="40"/>
          <w:lang w:eastAsia="uk-UA" w:val="uk-UA"/>
        </w:rPr>
        <w:drawing>
          <wp:anchor allowOverlap="1" behindDoc="0" distB="0" distL="114300" distR="114300" distT="0" layoutInCell="0" locked="0" relativeHeight="68" simplePos="0">
            <wp:simplePos x="0" y="0"/>
            <wp:positionH relativeFrom="column">
              <wp:posOffset>372110</wp:posOffset>
            </wp:positionH>
            <wp:positionV relativeFrom="paragraph">
              <wp:posOffset>207645</wp:posOffset>
            </wp:positionV>
            <wp:extent cx="2685415" cy="1790700"/>
            <wp:effectExtent b="0" l="0" r="0" t="0"/>
            <wp:wrapSquare wrapText="bothSides"/>
            <wp:docPr descr="https://sanatorii.in.ua/upload/catalog/600/510/sanatoriy_imeni_gorkogo_odessa_11.jpg.pagespeed.ce.fmsQ-HStHB.jpg" id="8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sanatorii.in.ua/upload/catalog/600/510/sanatoriy_imeni_gorkogo_odessa_11.jpg.pagespeed.ce.fmsQ-HStHB.jpg" id="8" name="Рисунок 54"/>
                    <pic:cNvPicPr>
                      <a:picLocks noChangeArrowheads="1"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1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inherit" w:cs="Arial" w:hAnsi="inherit"/>
          <w:b/>
          <w:bCs/>
          <w:noProof/>
          <w:color w:val="000000"/>
          <w:kern w:val="2"/>
          <w:sz w:val="40"/>
          <w:szCs w:val="40"/>
          <w:lang w:eastAsia="uk-UA" w:val="uk-UA"/>
        </w:rPr>
        <w:drawing>
          <wp:anchor allowOverlap="1" behindDoc="0" distB="0" distL="114300" distR="114300" distT="0" layoutInCell="0" locked="0" relativeHeight="69" simplePos="0">
            <wp:simplePos x="0" y="0"/>
            <wp:positionH relativeFrom="column">
              <wp:posOffset>3162300</wp:posOffset>
            </wp:positionH>
            <wp:positionV relativeFrom="paragraph">
              <wp:posOffset>209550</wp:posOffset>
            </wp:positionV>
            <wp:extent cx="2672715" cy="1790700"/>
            <wp:effectExtent b="0" l="0" r="0" t="0"/>
            <wp:wrapSquare wrapText="bothSides"/>
            <wp:docPr descr="Криворівня" id="9" name="Рисунок 60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Криворівня" id="9" name="Рисунок 60">
                      <a:hlinkClick r:id="rId11"/>
                    </pic:cNvPr>
                    <pic:cNvPicPr>
                      <a:picLocks noChangeArrowheads="1"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1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5978" w:rsidRDefault="000F5978">
      <w:pPr>
        <w:pStyle w:val="af1"/>
        <w:shd w:color="auto" w:fill="FFFFFF" w:val="clear"/>
        <w:spacing w:after="0" w:afterAutospacing="0" w:beforeAutospacing="0"/>
        <w:textAlignment w:val="baseline"/>
        <w:rPr>
          <w:rFonts w:ascii="inherit" w:cs="Arial" w:hAnsi="inherit"/>
          <w:b/>
          <w:bCs/>
          <w:color w:val="000000"/>
          <w:kern w:val="2"/>
          <w:sz w:val="40"/>
          <w:szCs w:val="40"/>
          <w:lang w:val="uk-UA"/>
        </w:rPr>
      </w:pPr>
    </w:p>
    <w:p w:rsidR="000F5978" w:rsidRDefault="000F5978">
      <w:pPr>
        <w:pStyle w:val="af1"/>
        <w:shd w:color="auto" w:fill="FFFFFF" w:val="clear"/>
        <w:spacing w:after="0" w:afterAutospacing="0" w:beforeAutospacing="0"/>
        <w:textAlignment w:val="baseline"/>
        <w:rPr>
          <w:rFonts w:ascii="inherit" w:cs="Arial" w:hAnsi="inherit"/>
          <w:b/>
          <w:bCs/>
          <w:color w:val="000000"/>
          <w:kern w:val="2"/>
          <w:sz w:val="40"/>
          <w:szCs w:val="40"/>
          <w:lang w:val="uk-UA"/>
        </w:rPr>
      </w:pPr>
    </w:p>
    <w:p w:rsidR="000F5978" w:rsidRDefault="000F5978">
      <w:pPr>
        <w:pStyle w:val="af1"/>
        <w:shd w:color="auto" w:fill="FFFFFF" w:val="clear"/>
        <w:spacing w:after="0" w:afterAutospacing="0" w:beforeAutospacing="0"/>
        <w:textAlignment w:val="baseline"/>
        <w:rPr>
          <w:rFonts w:ascii="inherit" w:cs="Arial" w:hAnsi="inherit"/>
          <w:b/>
          <w:bCs/>
          <w:color w:val="000000"/>
          <w:kern w:val="2"/>
          <w:sz w:val="40"/>
          <w:szCs w:val="40"/>
          <w:lang w:val="uk-UA"/>
        </w:rPr>
      </w:pPr>
    </w:p>
    <w:p w:rsidR="000F5978" w:rsidRDefault="000F5978">
      <w:pPr>
        <w:pStyle w:val="af1"/>
        <w:shd w:color="auto" w:fill="FFFFFF" w:val="clear"/>
        <w:spacing w:after="0" w:afterAutospacing="0" w:beforeAutospacing="0"/>
        <w:textAlignment w:val="baseline"/>
        <w:rPr>
          <w:rFonts w:ascii="inherit" w:cs="Arial" w:hAnsi="inherit"/>
          <w:b/>
          <w:bCs/>
          <w:color w:val="000000"/>
          <w:kern w:val="2"/>
          <w:sz w:val="40"/>
          <w:szCs w:val="40"/>
          <w:lang w:val="uk-UA"/>
        </w:rPr>
      </w:pPr>
    </w:p>
    <w:p w:rsidR="000F5978" w:rsidRDefault="000F5978">
      <w:pPr>
        <w:pStyle w:val="af1"/>
        <w:shd w:color="auto" w:fill="FFFFFF" w:val="clear"/>
        <w:spacing w:after="0" w:afterAutospacing="0" w:beforeAutospacing="0"/>
        <w:textAlignment w:val="baseline"/>
        <w:rPr>
          <w:rFonts w:ascii="inherit" w:cs="Arial" w:hAnsi="inherit"/>
          <w:b/>
          <w:bCs/>
          <w:color w:val="000000"/>
          <w:kern w:val="2"/>
          <w:sz w:val="40"/>
          <w:szCs w:val="40"/>
          <w:lang w:val="uk-UA"/>
        </w:rPr>
      </w:pPr>
    </w:p>
    <w:p w:rsidR="000F5978" w:rsidRDefault="000F5978">
      <w:pPr>
        <w:pStyle w:val="af1"/>
        <w:shd w:color="auto" w:fill="FFFFFF" w:val="clear"/>
        <w:spacing w:after="0" w:afterAutospacing="0" w:beforeAutospacing="0"/>
        <w:jc w:val="center"/>
        <w:textAlignment w:val="baseline"/>
        <w:rPr>
          <w:rFonts w:ascii="inherit" w:cs="Arial" w:hAnsi="inherit"/>
          <w:b/>
          <w:bCs/>
          <w:color w:val="000000"/>
          <w:kern w:val="2"/>
          <w:lang w:val="uk-UA"/>
        </w:rPr>
      </w:pPr>
    </w:p>
    <w:p w:rsidR="000F5978" w:rsidRDefault="000F5978">
      <w:pPr>
        <w:pStyle w:val="af1"/>
        <w:shd w:color="auto" w:fill="FFFFFF" w:val="clear"/>
        <w:spacing w:after="0" w:afterAutospacing="0" w:beforeAutospacing="0"/>
        <w:jc w:val="center"/>
        <w:textAlignment w:val="baseline"/>
        <w:rPr>
          <w:rFonts w:ascii="inherit" w:cs="Arial" w:hAnsi="inherit"/>
          <w:b/>
          <w:bCs/>
          <w:color w:val="000000"/>
          <w:kern w:val="2"/>
          <w:lang w:val="uk-UA"/>
        </w:rPr>
      </w:pPr>
    </w:p>
    <w:p w:rsidR="000F5978" w:rsidRDefault="000F5978">
      <w:pPr>
        <w:pStyle w:val="af1"/>
        <w:shd w:color="auto" w:fill="FFFFFF" w:val="clear"/>
        <w:spacing w:after="0" w:afterAutospacing="0" w:beforeAutospacing="0"/>
        <w:jc w:val="center"/>
        <w:textAlignment w:val="baseline"/>
        <w:rPr>
          <w:rFonts w:ascii="inherit" w:cs="Arial" w:hAnsi="inherit"/>
          <w:b/>
          <w:bCs/>
          <w:color w:val="000000"/>
          <w:kern w:val="2"/>
          <w:lang w:val="uk-UA"/>
        </w:rPr>
      </w:pPr>
    </w:p>
    <w:p w:rsidR="000F5978" w:rsidRDefault="000F5978">
      <w:pPr>
        <w:pStyle w:val="af1"/>
        <w:shd w:color="auto" w:fill="FFFFFF" w:val="clear"/>
        <w:spacing w:after="0" w:afterAutospacing="0" w:beforeAutospacing="0"/>
        <w:jc w:val="center"/>
        <w:textAlignment w:val="baseline"/>
        <w:rPr>
          <w:rFonts w:ascii="inherit" w:cs="Arial" w:hAnsi="inherit"/>
          <w:b/>
          <w:bCs/>
          <w:color w:val="000000"/>
          <w:kern w:val="2"/>
          <w:lang w:val="uk-UA"/>
        </w:rPr>
      </w:pPr>
    </w:p>
    <w:p w:rsidR="000F5978" w:rsidRDefault="000F5978">
      <w:pPr>
        <w:pStyle w:val="af1"/>
        <w:shd w:color="auto" w:fill="FFFFFF" w:val="clear"/>
        <w:spacing w:after="0" w:afterAutospacing="0" w:beforeAutospacing="0"/>
        <w:jc w:val="center"/>
        <w:textAlignment w:val="baseline"/>
        <w:rPr>
          <w:rFonts w:ascii="inherit" w:cs="Arial" w:hAnsi="inherit"/>
          <w:b/>
          <w:bCs/>
          <w:color w:val="000000"/>
          <w:kern w:val="2"/>
          <w:lang w:val="uk-UA"/>
        </w:rPr>
      </w:pPr>
    </w:p>
    <w:p w:rsidR="000F5978" w:rsidRDefault="000F5978">
      <w:pPr>
        <w:pStyle w:val="af1"/>
        <w:shd w:color="auto" w:fill="FFFFFF" w:val="clear"/>
        <w:spacing w:after="0" w:afterAutospacing="0" w:beforeAutospacing="0"/>
        <w:jc w:val="center"/>
        <w:textAlignment w:val="baseline"/>
        <w:rPr>
          <w:rFonts w:ascii="inherit" w:cs="Arial" w:hAnsi="inherit"/>
          <w:b/>
          <w:bCs/>
          <w:color w:val="000000"/>
          <w:kern w:val="2"/>
          <w:lang w:val="uk-UA"/>
        </w:rPr>
      </w:pPr>
    </w:p>
    <w:p w:rsidR="000F5978" w:rsidRDefault="00E1077F">
      <w:pPr>
        <w:pStyle w:val="af1"/>
        <w:shd w:color="auto" w:fill="FFFFFF" w:val="clear"/>
        <w:spacing w:after="0" w:afterAutospacing="0" w:beforeAutospacing="0"/>
        <w:jc w:val="center"/>
        <w:textAlignment w:val="baseline"/>
        <w:rPr>
          <w:rFonts w:ascii="inherit" w:cs="Arial" w:hAnsi="inherit"/>
          <w:b/>
          <w:bCs/>
          <w:color w:val="000000"/>
          <w:kern w:val="2"/>
          <w:lang w:val="uk-UA"/>
        </w:rPr>
      </w:pPr>
      <w:r>
        <w:rPr>
          <w:rFonts w:ascii="inherit" w:cs="Arial" w:hAnsi="inherit"/>
          <w:b/>
          <w:bCs/>
          <w:color w:val="000000"/>
          <w:kern w:val="2"/>
          <w:lang w:val="uk-UA"/>
        </w:rPr>
        <w:t>Миколаїв, 2023</w:t>
      </w:r>
    </w:p>
    <w:p w:rsidR="000F5978" w:rsidRDefault="000F5978">
      <w:pPr>
        <w:pStyle w:val="af1"/>
        <w:shd w:color="auto" w:fill="FFFFFF" w:val="clear"/>
        <w:spacing w:after="0" w:afterAutospacing="0" w:beforeAutospacing="0"/>
        <w:textAlignment w:val="baseline"/>
        <w:rPr>
          <w:rFonts w:ascii="inherit" w:cs="Arial" w:hAnsi="inherit"/>
          <w:b/>
          <w:bCs/>
          <w:color w:val="000000"/>
          <w:kern w:val="2"/>
          <w:sz w:val="32"/>
          <w:szCs w:val="32"/>
          <w:lang w:val="uk-UA"/>
        </w:rPr>
      </w:pPr>
    </w:p>
    <w:p w:rsidR="000F5978" w:rsidRDefault="000F5978">
      <w:pPr>
        <w:pStyle w:val="af1"/>
        <w:shd w:color="auto" w:fill="FFFFFF" w:val="clear"/>
        <w:spacing w:after="0" w:afterAutospacing="0" w:beforeAutospacing="0"/>
        <w:textAlignment w:val="baseline"/>
        <w:rPr>
          <w:rFonts w:ascii="inherit" w:cs="Arial" w:hAnsi="inherit"/>
          <w:b/>
          <w:bCs/>
          <w:color w:val="000000"/>
          <w:kern w:val="2"/>
          <w:sz w:val="32"/>
          <w:szCs w:val="32"/>
          <w:lang w:val="uk-UA"/>
        </w:rPr>
      </w:pPr>
    </w:p>
    <w:p w:rsidR="000F5978" w:rsidRDefault="00E1077F">
      <w:pPr>
        <w:pStyle w:val="af1"/>
        <w:shd w:color="auto" w:fill="FFFFFF" w:val="clear"/>
        <w:spacing w:after="0" w:afterAutospacing="0" w:beforeAutospacing="0"/>
        <w:textAlignment w:val="baseline"/>
        <w:rPr>
          <w:rFonts w:ascii="inherit" w:cs="Arial" w:hAnsi="inherit"/>
          <w:b/>
          <w:bCs/>
          <w:color w:val="000000"/>
          <w:kern w:val="2"/>
          <w:sz w:val="40"/>
          <w:szCs w:val="40"/>
          <w:lang w:val="uk-UA"/>
        </w:rPr>
      </w:pPr>
      <w:r>
        <w:rPr>
          <w:rFonts w:ascii="inherit" w:cs="Arial" w:hAnsi="inherit"/>
          <w:b/>
          <w:bCs/>
          <w:color w:val="000000"/>
          <w:kern w:val="2"/>
          <w:sz w:val="40"/>
          <w:szCs w:val="40"/>
          <w:lang w:val="uk-UA"/>
        </w:rPr>
        <w:t xml:space="preserve">Дитячий табір "РАДІСТЬ" </w:t>
      </w:r>
    </w:p>
    <w:p w:rsidR="000F5978" w:rsidRDefault="00E1077F">
      <w:pPr>
        <w:pStyle w:val="af1"/>
        <w:shd w:color="auto" w:fill="FFFFFF" w:val="clear"/>
        <w:spacing w:after="0" w:afterAutospacing="0" w:beforeAutospacing="0"/>
        <w:textAlignment w:val="baseline"/>
        <w:rPr>
          <w:rFonts w:ascii="inherit" w:cs="Arial" w:hAnsi="inherit"/>
          <w:color w:val="000000"/>
          <w:sz w:val="22"/>
          <w:szCs w:val="22"/>
          <w:lang w:val="ru-RU"/>
        </w:rPr>
      </w:pPr>
      <w:r>
        <w:rPr>
          <w:rFonts w:ascii="inherit" w:cs="Arial" w:hAnsi="inherit"/>
          <w:color w:val="000000"/>
          <w:sz w:val="22"/>
          <w:szCs w:val="22"/>
          <w:lang w:val="ru-RU"/>
        </w:rPr>
        <w:t>+38 (097) 839-00-00</w:t>
      </w:r>
    </w:p>
    <w:p w:rsidR="000F5978" w:rsidRDefault="00E1077F">
      <w:pPr>
        <w:pStyle w:val="af1"/>
        <w:shd w:color="auto" w:fill="FFFFFF" w:val="clear"/>
        <w:spacing w:after="0" w:afterAutospacing="0" w:beforeAutospacing="0"/>
        <w:textAlignment w:val="baseline"/>
        <w:rPr>
          <w:rFonts w:ascii="inherit" w:cs="Arial" w:hAnsi="inherit"/>
          <w:color w:val="000000"/>
          <w:sz w:val="22"/>
          <w:szCs w:val="22"/>
          <w:lang w:val="ru-RU"/>
        </w:rPr>
      </w:pPr>
      <w:r>
        <w:rPr>
          <w:rFonts w:ascii="inherit" w:cs="Arial" w:hAnsi="inherit"/>
          <w:color w:val="000000"/>
          <w:sz w:val="22"/>
          <w:szCs w:val="22"/>
          <w:lang w:val="ru-RU"/>
        </w:rPr>
        <w:t xml:space="preserve">+38 </w:t>
      </w:r>
      <w:r>
        <w:rPr>
          <w:rFonts w:ascii="inherit" w:cs="Arial" w:hAnsi="inherit"/>
          <w:color w:val="000000"/>
          <w:sz w:val="22"/>
          <w:szCs w:val="22"/>
          <w:lang w:val="ru-RU"/>
        </w:rPr>
        <w:t>(063) 839-00-00</w:t>
      </w:r>
    </w:p>
    <w:p w:rsidR="000F5978" w:rsidRDefault="00E1077F">
      <w:pPr>
        <w:pStyle w:val="af1"/>
        <w:shd w:color="auto" w:fill="FFFFFF" w:val="clear"/>
        <w:spacing w:after="0" w:afterAutospacing="0" w:beforeAutospacing="0"/>
        <w:textAlignment w:val="baseline"/>
        <w:rPr>
          <w:rFonts w:ascii="inherit" w:cs="Arial" w:hAnsi="inherit"/>
          <w:color w:val="000000"/>
          <w:sz w:val="22"/>
          <w:szCs w:val="22"/>
          <w:lang w:val="ru-RU"/>
        </w:rPr>
      </w:pPr>
      <w:r>
        <w:rPr>
          <w:rFonts w:ascii="inherit" w:cs="Arial" w:hAnsi="inherit"/>
          <w:color w:val="000000"/>
          <w:sz w:val="22"/>
          <w:szCs w:val="22"/>
          <w:lang w:val="ru-RU"/>
        </w:rPr>
        <w:t>+38 (050) 739-00-00</w:t>
      </w:r>
    </w:p>
    <w:p w:rsidR="000F5978" w:rsidRDefault="00E1077F">
      <w:pPr>
        <w:pStyle w:val="phonetitle"/>
        <w:shd w:color="auto" w:fill="FFFFFF" w:val="clear"/>
        <w:spacing w:after="0" w:afterAutospacing="0" w:beforeAutospacing="0"/>
        <w:textAlignment w:val="baseline"/>
        <w:rPr>
          <w:rFonts w:ascii="inherit" w:cs="Arial" w:hAnsi="inherit"/>
          <w:color w:val="000000"/>
          <w:sz w:val="22"/>
          <w:szCs w:val="22"/>
          <w:lang w:val="ru-RU"/>
        </w:rPr>
      </w:pPr>
      <w:r>
        <w:rPr>
          <w:rFonts w:ascii="inherit" w:cs="Arial" w:hAnsi="inherit"/>
          <w:color w:val="000000"/>
          <w:sz w:val="22"/>
          <w:szCs w:val="22"/>
          <w:lang w:val="ru-RU"/>
        </w:rPr>
        <w:t>Відділ бронювання та маркетингу</w:t>
      </w:r>
    </w:p>
    <w:p w:rsidR="000F5978" w:rsidRDefault="00E1077F">
      <w:pPr>
        <w:pStyle w:val="af1"/>
        <w:shd w:color="auto" w:fill="FFFFFF" w:val="clear"/>
        <w:spacing w:after="0" w:afterAutospacing="0" w:beforeAutospacing="0"/>
        <w:textAlignment w:val="baseline"/>
        <w:rPr>
          <w:rFonts w:ascii="inherit" w:cs="Arial" w:hAnsi="inherit"/>
          <w:color w:val="000000"/>
          <w:sz w:val="22"/>
          <w:szCs w:val="22"/>
          <w:lang w:val="ru-RU"/>
        </w:rPr>
      </w:pPr>
      <w:r>
        <w:rPr>
          <w:rFonts w:ascii="inherit" w:cs="Arial" w:hAnsi="inherit"/>
          <w:color w:val="000000"/>
          <w:sz w:val="22"/>
          <w:szCs w:val="22"/>
          <w:lang w:val="ru-RU"/>
        </w:rPr>
        <w:t>+38 (066) 539-00-00</w:t>
      </w:r>
    </w:p>
    <w:p w:rsidR="000F5978" w:rsidRDefault="000F5978">
      <w:pPr>
        <w:pStyle w:val="af1"/>
        <w:shd w:color="auto" w:fill="FFFFFF" w:val="clear"/>
        <w:spacing w:after="0" w:afterAutospacing="0" w:beforeAutospacing="0"/>
        <w:textAlignment w:val="baseline"/>
        <w:rPr>
          <w:rFonts w:ascii="inherit" w:cs="Arial" w:hAnsi="inherit"/>
          <w:color w:val="000000"/>
          <w:sz w:val="22"/>
          <w:szCs w:val="22"/>
          <w:lang w:val="ru-RU"/>
        </w:rPr>
      </w:pPr>
    </w:p>
    <w:p w:rsidR="000F5978" w:rsidRDefault="000F5978">
      <w:pPr>
        <w:pStyle w:val="af1"/>
        <w:shd w:color="auto" w:fill="FFFFFF" w:val="clear"/>
        <w:spacing w:after="0" w:afterAutospacing="0" w:beforeAutospacing="0"/>
        <w:textAlignment w:val="baseline"/>
        <w:rPr>
          <w:rFonts w:ascii="inherit" w:cs="Arial" w:hAnsi="inherit"/>
          <w:color w:val="000000"/>
          <w:sz w:val="22"/>
          <w:szCs w:val="22"/>
          <w:lang w:val="ru-RU"/>
        </w:rPr>
      </w:pPr>
    </w:p>
    <w:p w:rsidR="000F5978" w:rsidRDefault="00E1077F">
      <w:pPr>
        <w:rPr>
          <w:rFonts w:ascii="inherit" w:cs="Arial" w:eastAsia="Times New Roman" w:hAnsi="inherit"/>
          <w:color w:val="000000"/>
          <w:lang w:val="en-US"/>
        </w:rPr>
      </w:pPr>
      <w:r>
        <w:rPr>
          <w:noProof/>
          <w:lang w:eastAsia="uk-UA"/>
        </w:rPr>
        <w:drawing>
          <wp:inline distB="0" distL="0" distR="0" distT="0">
            <wp:extent cx="5293995" cy="3857625"/>
            <wp:effectExtent b="0" l="0" r="0" t="0"/>
            <wp:docPr descr="camp_gallery" id="10" name="Рисунок 1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amp_gallery" id="10" name="Рисунок 1">
                      <a:hlinkClick r:id="rId13"/>
                    </pic:cNvPr>
                    <pic:cNvPicPr>
                      <a:picLocks noChangeArrowheads="1" noChangeAspect="1"/>
                    </pic:cNvPicPr>
                  </pic:nvPicPr>
                  <pic:blipFill>
                    <a:blip r:embed="rId14"/>
                    <a:srcRect b="13789" t="13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995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978" w:rsidRDefault="000F5978">
      <w:pPr>
        <w:spacing w:after="0" w:line="240" w:lineRule="auto"/>
        <w:textAlignment w:val="baseline"/>
        <w:rPr>
          <w:rFonts w:ascii="inherit" w:cs="Arial" w:eastAsia="Times New Roman" w:hAnsi="inherit"/>
          <w:color w:val="000000"/>
          <w:lang w:val="en-US"/>
        </w:rPr>
      </w:pPr>
    </w:p>
    <w:p w:rsidR="000F5978" w:rsidRDefault="00E1077F">
      <w:pPr>
        <w:shd w:color="auto" w:fill="FFFFFF" w:val="clear"/>
        <w:spacing w:after="0" w:line="240" w:lineRule="auto"/>
        <w:jc w:val="both"/>
        <w:textAlignment w:val="baseline"/>
        <w:rPr>
          <w:rFonts w:ascii="inherit" w:cs="Arial" w:eastAsia="Times New Roman" w:hAnsi="inherit"/>
          <w:color w:val="000000"/>
          <w:sz w:val="28"/>
          <w:szCs w:val="28"/>
          <w:lang w:val="en-US"/>
        </w:rPr>
      </w:pPr>
      <w:r>
        <w:rPr>
          <w:rFonts w:ascii="Arial" w:cs="Arial" w:eastAsia="Times New Roman" w:hAnsi="Arial"/>
          <w:b/>
          <w:bCs/>
          <w:color w:val="000000"/>
          <w:sz w:val="28"/>
          <w:szCs w:val="28"/>
          <w:lang w:val="en-US"/>
        </w:rPr>
        <w:t>ПЕРЕВАГИ ТАБОРУ:</w:t>
      </w:r>
    </w:p>
    <w:p w:rsidR="000F5978" w:rsidRDefault="00E1077F">
      <w:pPr>
        <w:numPr>
          <w:ilvl w:val="0"/>
          <w:numId w:val="1"/>
        </w:numPr>
        <w:shd w:color="auto" w:fill="FFFFFF" w:val="clear"/>
        <w:spacing w:after="0" w:line="240" w:lineRule="auto"/>
        <w:ind w:left="0"/>
        <w:textAlignment w:val="baseline"/>
        <w:rPr>
          <w:rFonts w:ascii="inherit" w:cs="Arial" w:eastAsia="Times New Roman" w:hAnsi="inherit"/>
          <w:color w:val="000000"/>
          <w:sz w:val="28"/>
          <w:szCs w:val="28"/>
          <w:lang w:val="en-US"/>
        </w:rPr>
      </w:pPr>
      <w:r>
        <w:rPr>
          <w:rFonts w:ascii="inherit" w:cs="Arial" w:eastAsia="Times New Roman" w:hAnsi="inherit"/>
          <w:color w:val="000000"/>
          <w:sz w:val="28"/>
          <w:szCs w:val="28"/>
          <w:lang w:val="en-US"/>
        </w:rPr>
        <w:t>наявність укриття;</w:t>
      </w:r>
    </w:p>
    <w:p w:rsidR="000F5978" w:rsidRDefault="00E1077F">
      <w:pPr>
        <w:numPr>
          <w:ilvl w:val="0"/>
          <w:numId w:val="1"/>
        </w:numPr>
        <w:shd w:color="auto" w:fill="FFFFFF" w:val="clear"/>
        <w:spacing w:after="0" w:line="240" w:lineRule="auto"/>
        <w:ind w:left="0"/>
        <w:textAlignment w:val="baseline"/>
        <w:rPr>
          <w:rFonts w:ascii="inherit" w:cs="Arial" w:eastAsia="Times New Roman" w:hAnsi="inherit"/>
          <w:color w:val="000000"/>
          <w:sz w:val="28"/>
          <w:szCs w:val="28"/>
          <w:lang w:val="ru-RU"/>
        </w:rPr>
      </w:pPr>
      <w:r>
        <w:rPr>
          <w:rFonts w:ascii="inherit" w:cs="Arial" w:eastAsia="Times New Roman" w:hAnsi="inherit"/>
          <w:color w:val="000000"/>
          <w:sz w:val="28"/>
          <w:szCs w:val="28"/>
          <w:lang w:val="ru-RU"/>
        </w:rPr>
        <w:t>безпека (по всій території встановлені камери відеоспостереження);</w:t>
      </w:r>
    </w:p>
    <w:p w:rsidR="000F5978" w:rsidRDefault="00E1077F">
      <w:pPr>
        <w:numPr>
          <w:ilvl w:val="0"/>
          <w:numId w:val="1"/>
        </w:numPr>
        <w:shd w:color="auto" w:fill="FFFFFF" w:val="clear"/>
        <w:spacing w:after="0" w:line="240" w:lineRule="auto"/>
        <w:ind w:left="0"/>
        <w:textAlignment w:val="baseline"/>
        <w:rPr>
          <w:rFonts w:ascii="inherit" w:cs="Arial" w:eastAsia="Times New Roman" w:hAnsi="inherit"/>
          <w:color w:val="000000"/>
          <w:sz w:val="28"/>
          <w:szCs w:val="28"/>
          <w:lang w:val="ru-RU"/>
        </w:rPr>
      </w:pPr>
      <w:r>
        <w:rPr>
          <w:rFonts w:ascii="inherit" w:cs="Arial" w:eastAsia="Times New Roman" w:hAnsi="inherit"/>
          <w:color w:val="000000"/>
          <w:sz w:val="28"/>
          <w:szCs w:val="28"/>
          <w:lang w:val="ru-RU"/>
        </w:rPr>
        <w:t>здорове 4-ри разове екологічно чисте харчування;</w:t>
      </w:r>
    </w:p>
    <w:p w:rsidR="000F5978" w:rsidRDefault="00E1077F">
      <w:pPr>
        <w:numPr>
          <w:ilvl w:val="0"/>
          <w:numId w:val="1"/>
        </w:numPr>
        <w:shd w:color="auto" w:fill="FFFFFF" w:val="clear"/>
        <w:spacing w:after="0" w:line="240" w:lineRule="auto"/>
        <w:ind w:left="0"/>
        <w:textAlignment w:val="baseline"/>
        <w:rPr>
          <w:rFonts w:ascii="inherit" w:cs="Arial" w:eastAsia="Times New Roman" w:hAnsi="inherit"/>
          <w:color w:val="000000"/>
          <w:sz w:val="28"/>
          <w:szCs w:val="28"/>
          <w:lang w:val="ru-RU"/>
        </w:rPr>
      </w:pPr>
      <w:r>
        <w:rPr>
          <w:rFonts w:ascii="inherit" w:cs="Arial" w:eastAsia="Times New Roman" w:hAnsi="inherit"/>
          <w:color w:val="000000"/>
          <w:sz w:val="28"/>
          <w:szCs w:val="28"/>
          <w:lang w:val="ru-RU"/>
        </w:rPr>
        <w:t>професійний</w:t>
      </w:r>
      <w:r>
        <w:rPr>
          <w:rFonts w:ascii="inherit" w:cs="Arial" w:eastAsia="Times New Roman" w:hAnsi="inherit"/>
          <w:color w:val="000000"/>
          <w:sz w:val="28"/>
          <w:szCs w:val="28"/>
          <w:lang w:val="ru-RU"/>
        </w:rPr>
        <w:t xml:space="preserve"> колектив з профільною освітою;</w:t>
      </w:r>
    </w:p>
    <w:p w:rsidR="000F5978" w:rsidRDefault="00E1077F">
      <w:pPr>
        <w:numPr>
          <w:ilvl w:val="0"/>
          <w:numId w:val="1"/>
        </w:numPr>
        <w:shd w:color="auto" w:fill="FFFFFF" w:val="clear"/>
        <w:spacing w:after="0" w:line="240" w:lineRule="auto"/>
        <w:ind w:left="0"/>
        <w:textAlignment w:val="baseline"/>
        <w:rPr>
          <w:rFonts w:ascii="inherit" w:cs="Arial" w:eastAsia="Times New Roman" w:hAnsi="inherit"/>
          <w:color w:val="000000"/>
          <w:sz w:val="28"/>
          <w:szCs w:val="28"/>
          <w:lang w:val="ru-RU"/>
        </w:rPr>
      </w:pPr>
      <w:r>
        <w:rPr>
          <w:rFonts w:ascii="inherit" w:cs="Arial" w:eastAsia="Times New Roman" w:hAnsi="inherit"/>
          <w:color w:val="000000"/>
          <w:sz w:val="28"/>
          <w:szCs w:val="28"/>
          <w:lang w:val="ru-RU"/>
        </w:rPr>
        <w:t>активний відпочинок, цікаві розважальні заходи;</w:t>
      </w:r>
    </w:p>
    <w:p w:rsidR="000F5978" w:rsidRDefault="00E1077F">
      <w:pPr>
        <w:numPr>
          <w:ilvl w:val="0"/>
          <w:numId w:val="1"/>
        </w:numPr>
        <w:shd w:color="auto" w:fill="FFFFFF" w:val="clear"/>
        <w:spacing w:after="0" w:line="240" w:lineRule="auto"/>
        <w:ind w:left="0"/>
        <w:textAlignment w:val="baseline"/>
        <w:rPr>
          <w:rFonts w:ascii="inherit" w:cs="Arial" w:eastAsia="Times New Roman" w:hAnsi="inherit"/>
          <w:color w:val="000000"/>
          <w:sz w:val="28"/>
          <w:szCs w:val="28"/>
          <w:lang w:val="ru-RU"/>
        </w:rPr>
      </w:pPr>
      <w:r>
        <w:rPr>
          <w:rFonts w:ascii="inherit" w:cs="Arial" w:eastAsia="Times New Roman" w:hAnsi="inherit"/>
          <w:color w:val="000000"/>
          <w:sz w:val="28"/>
          <w:szCs w:val="28"/>
          <w:lang w:val="ru-RU"/>
        </w:rPr>
        <w:t>відкритий дитячий басейн, плавальний басейн з джакузі та вібромасажем,</w:t>
      </w:r>
      <w:r>
        <w:rPr>
          <w:rFonts w:ascii="inherit" w:cs="Arial" w:eastAsia="Times New Roman" w:hAnsi="inherit"/>
          <w:color w:val="000000"/>
          <w:sz w:val="28"/>
          <w:szCs w:val="28"/>
          <w:lang w:val="en-US"/>
        </w:rPr>
        <w:t> </w:t>
      </w:r>
      <w:r>
        <w:rPr>
          <w:rFonts w:ascii="inherit" w:cs="Arial" w:eastAsia="Times New Roman" w:hAnsi="inherit"/>
          <w:color w:val="000000"/>
          <w:sz w:val="28"/>
          <w:szCs w:val="28"/>
          <w:lang w:val="ru-RU"/>
        </w:rPr>
        <w:t>чани;</w:t>
      </w:r>
    </w:p>
    <w:p w:rsidR="000F5978" w:rsidRDefault="00E1077F">
      <w:pPr>
        <w:numPr>
          <w:ilvl w:val="0"/>
          <w:numId w:val="1"/>
        </w:numPr>
        <w:shd w:color="auto" w:fill="FFFFFF" w:val="clear"/>
        <w:spacing w:after="0" w:line="240" w:lineRule="auto"/>
        <w:ind w:left="0"/>
        <w:textAlignment w:val="baseline"/>
        <w:rPr>
          <w:rFonts w:ascii="inherit" w:cs="Arial" w:eastAsia="Times New Roman" w:hAnsi="inherit"/>
          <w:color w:val="000000"/>
          <w:sz w:val="28"/>
          <w:szCs w:val="28"/>
          <w:lang w:val="ru-RU"/>
        </w:rPr>
      </w:pPr>
      <w:r>
        <w:rPr>
          <w:rFonts w:ascii="inherit" w:cs="Arial" w:eastAsia="Times New Roman" w:hAnsi="inherit"/>
          <w:color w:val="000000"/>
          <w:sz w:val="28"/>
          <w:szCs w:val="28"/>
          <w:lang w:val="ru-RU"/>
        </w:rPr>
        <w:t>спортивне поле (футбольне, волейбольне, баскетбольне), вуличні тренажери, дитячий майданчик;</w:t>
      </w:r>
    </w:p>
    <w:p w:rsidR="000F5978" w:rsidRDefault="00E1077F">
      <w:pPr>
        <w:numPr>
          <w:ilvl w:val="0"/>
          <w:numId w:val="1"/>
        </w:numPr>
        <w:shd w:color="auto" w:fill="FFFFFF" w:val="clear"/>
        <w:spacing w:after="0" w:line="240" w:lineRule="auto"/>
        <w:ind w:left="0"/>
        <w:textAlignment w:val="baseline"/>
        <w:rPr>
          <w:rFonts w:ascii="inherit" w:cs="Arial" w:eastAsia="Times New Roman" w:hAnsi="inherit"/>
          <w:color w:val="000000"/>
          <w:sz w:val="28"/>
          <w:szCs w:val="28"/>
          <w:lang w:val="ru-RU"/>
        </w:rPr>
      </w:pPr>
      <w:r>
        <w:rPr>
          <w:rFonts w:ascii="inherit" w:cs="Arial" w:eastAsia="Times New Roman" w:hAnsi="inherit"/>
          <w:color w:val="000000"/>
          <w:sz w:val="28"/>
          <w:szCs w:val="28"/>
          <w:lang w:val="ru-RU"/>
        </w:rPr>
        <w:t>цікаві</w:t>
      </w:r>
      <w:r>
        <w:rPr>
          <w:rFonts w:ascii="inherit" w:cs="Arial" w:eastAsia="Times New Roman" w:hAnsi="inherit"/>
          <w:color w:val="000000"/>
          <w:sz w:val="28"/>
          <w:szCs w:val="28"/>
          <w:lang w:val="ru-RU"/>
        </w:rPr>
        <w:t xml:space="preserve"> екскурсійні програми включені у вартість путівки;</w:t>
      </w:r>
    </w:p>
    <w:p w:rsidR="000F5978" w:rsidRDefault="00E1077F">
      <w:pPr>
        <w:numPr>
          <w:ilvl w:val="0"/>
          <w:numId w:val="1"/>
        </w:numPr>
        <w:shd w:color="auto" w:fill="FFFFFF" w:val="clear"/>
        <w:spacing w:after="0" w:line="240" w:lineRule="auto"/>
        <w:ind w:left="0"/>
        <w:textAlignment w:val="baseline"/>
        <w:rPr>
          <w:rFonts w:ascii="inherit" w:cs="Arial" w:eastAsia="Times New Roman" w:hAnsi="inherit"/>
          <w:color w:val="000000"/>
          <w:sz w:val="28"/>
          <w:szCs w:val="28"/>
          <w:lang w:val="en-US"/>
        </w:rPr>
      </w:pPr>
      <w:r>
        <w:rPr>
          <w:rFonts w:ascii="inherit" w:cs="Arial" w:eastAsia="Times New Roman" w:hAnsi="inherit"/>
          <w:color w:val="000000"/>
          <w:sz w:val="28"/>
          <w:szCs w:val="28"/>
          <w:lang w:val="en-US"/>
        </w:rPr>
        <w:t>безкоштовний інтернет;</w:t>
      </w:r>
    </w:p>
    <w:p w:rsidR="000F5978" w:rsidRDefault="00E1077F">
      <w:pPr>
        <w:numPr>
          <w:ilvl w:val="0"/>
          <w:numId w:val="1"/>
        </w:numPr>
        <w:shd w:color="auto" w:fill="FFFFFF" w:val="clear"/>
        <w:spacing w:after="0" w:line="240" w:lineRule="auto"/>
        <w:ind w:left="0"/>
        <w:textAlignment w:val="baseline"/>
        <w:rPr>
          <w:rFonts w:ascii="inherit" w:cs="Arial" w:eastAsia="Times New Roman" w:hAnsi="inherit"/>
          <w:color w:val="000000"/>
          <w:sz w:val="28"/>
          <w:szCs w:val="28"/>
          <w:lang w:val="en-US"/>
        </w:rPr>
      </w:pPr>
      <w:r>
        <w:rPr>
          <w:rFonts w:ascii="inherit" w:cs="Arial" w:eastAsia="Times New Roman" w:hAnsi="inherit"/>
          <w:color w:val="000000"/>
          <w:sz w:val="28"/>
          <w:szCs w:val="28"/>
          <w:lang w:val="en-US"/>
        </w:rPr>
        <w:t>розумна ціна.</w:t>
      </w:r>
    </w:p>
    <w:p w:rsidR="000F5978" w:rsidRDefault="000F5978">
      <w:pPr>
        <w:shd w:color="auto" w:fill="FFFFFF" w:val="clear"/>
        <w:spacing w:after="0" w:line="240" w:lineRule="auto"/>
        <w:textAlignment w:val="baseline"/>
        <w:outlineLvl w:val="2"/>
        <w:rPr>
          <w:rFonts w:ascii="Arial" w:cs="Arial" w:eastAsia="Times New Roman" w:hAnsi="Arial"/>
          <w:b/>
          <w:bCs/>
          <w:caps/>
          <w:color w:val="000000"/>
          <w:sz w:val="28"/>
          <w:szCs w:val="28"/>
        </w:rPr>
      </w:pPr>
    </w:p>
    <w:p w:rsidR="000F5978" w:rsidRDefault="000F5978">
      <w:pPr>
        <w:shd w:color="auto" w:fill="FFFFFF" w:val="clear"/>
        <w:spacing w:after="0" w:line="240" w:lineRule="auto"/>
        <w:textAlignment w:val="baseline"/>
        <w:outlineLvl w:val="2"/>
        <w:rPr>
          <w:rFonts w:ascii="Arial" w:cs="Arial" w:eastAsia="Times New Roman" w:hAnsi="Arial"/>
          <w:b/>
          <w:bCs/>
          <w:caps/>
          <w:color w:val="000000"/>
          <w:sz w:val="28"/>
          <w:szCs w:val="28"/>
        </w:rPr>
      </w:pPr>
    </w:p>
    <w:p w:rsidR="000F5978" w:rsidRDefault="000F5978">
      <w:pPr>
        <w:shd w:color="auto" w:fill="FFFFFF" w:val="clear"/>
        <w:spacing w:after="0" w:line="240" w:lineRule="auto"/>
        <w:textAlignment w:val="baseline"/>
        <w:outlineLvl w:val="2"/>
        <w:rPr>
          <w:rFonts w:ascii="Arial" w:cs="Arial" w:eastAsia="Times New Roman" w:hAnsi="Arial"/>
          <w:b/>
          <w:bCs/>
          <w:caps/>
          <w:color w:val="000000"/>
          <w:sz w:val="28"/>
          <w:szCs w:val="28"/>
        </w:rPr>
      </w:pPr>
    </w:p>
    <w:p w:rsidR="000F5978" w:rsidRDefault="00E1077F">
      <w:pPr>
        <w:shd w:color="auto" w:fill="FFFFFF" w:val="clear"/>
        <w:spacing w:after="0" w:line="240" w:lineRule="auto"/>
        <w:textAlignment w:val="baseline"/>
        <w:outlineLvl w:val="2"/>
        <w:rPr>
          <w:rFonts w:ascii="Arial" w:cs="Arial" w:eastAsia="Times New Roman" w:hAnsi="Arial"/>
          <w:b/>
          <w:bCs/>
          <w:caps/>
          <w:color w:val="000000"/>
          <w:sz w:val="28"/>
          <w:szCs w:val="28"/>
          <w:lang w:val="en-US"/>
        </w:rPr>
      </w:pPr>
      <w:r>
        <w:rPr>
          <w:rFonts w:ascii="Arial" w:cs="Arial" w:eastAsia="Times New Roman" w:hAnsi="Arial"/>
          <w:b/>
          <w:bCs/>
          <w:caps/>
          <w:color w:val="000000"/>
          <w:sz w:val="28"/>
          <w:szCs w:val="28"/>
          <w:lang w:val="en-US"/>
        </w:rPr>
        <w:t>У ВАРТІСТЬ ВХОДИТЬ:</w:t>
      </w:r>
    </w:p>
    <w:tbl>
      <w:tblPr>
        <w:tblpPr w:horzAnchor="margin" w:leftFromText="180" w:rightFromText="180" w:tblpXSpec="center" w:tblpY="158" w:vertAnchor="text"/>
        <w:tblW w:type="dxa" w:w="11972"/>
        <w:jc w:val="center"/>
        <w:tblLayout w:type="fixed"/>
        <w:tblCellMar>
          <w:top w:type="dxa" w:w="150"/>
          <w:left w:type="dxa" w:w="75"/>
          <w:bottom w:type="dxa" w:w="150"/>
          <w:right w:type="dxa" w:w="75"/>
        </w:tblCellMar>
        <w:tblLook w:firstColumn="1" w:firstRow="1" w:lastColumn="0" w:lastRow="0" w:noHBand="0" w:noVBand="1" w:val="04A0"/>
      </w:tblPr>
      <w:tblGrid>
        <w:gridCol w:w="1068"/>
        <w:gridCol w:w="1984"/>
        <w:gridCol w:w="1985"/>
        <w:gridCol w:w="1701"/>
        <w:gridCol w:w="2409"/>
        <w:gridCol w:w="2825"/>
      </w:tblGrid>
      <w:tr w:rsidR="000F5978">
        <w:trPr>
          <w:tblHeader/>
          <w:jc w:val="center"/>
        </w:trPr>
        <w:tc>
          <w:tcPr>
            <w:tcW w:type="dxa" w:w="1067"/>
            <w:shd w:color="auto" w:fill="F3E09D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r>
              <w:rPr>
                <w:rFonts w:ascii="inherit" w:cs="Arial" w:eastAsia="Times New Roman" w:hAnsi="inherit"/>
                <w:sz w:val="20"/>
                <w:szCs w:val="20"/>
                <w:lang w:val="en-US"/>
              </w:rPr>
              <w:t>Зміна</w:t>
            </w:r>
          </w:p>
        </w:tc>
        <w:tc>
          <w:tcPr>
            <w:tcW w:type="dxa" w:w="1984"/>
            <w:shd w:color="auto" w:fill="EFD67C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r>
              <w:rPr>
                <w:rFonts w:ascii="inherit" w:cs="Arial" w:eastAsia="Times New Roman" w:hAnsi="inherit"/>
                <w:sz w:val="20"/>
                <w:szCs w:val="20"/>
                <w:lang w:val="en-US"/>
              </w:rPr>
              <w:t>Дата початку</w:t>
            </w:r>
          </w:p>
        </w:tc>
        <w:tc>
          <w:tcPr>
            <w:tcW w:type="dxa" w:w="1985"/>
            <w:shd w:color="auto" w:fill="F3E09D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r>
              <w:rPr>
                <w:rFonts w:ascii="inherit" w:cs="Arial" w:eastAsia="Times New Roman" w:hAnsi="inherit"/>
                <w:sz w:val="20"/>
                <w:szCs w:val="20"/>
                <w:lang w:val="en-US"/>
              </w:rPr>
              <w:t>Дата закінчення</w:t>
            </w:r>
          </w:p>
        </w:tc>
        <w:tc>
          <w:tcPr>
            <w:tcW w:type="dxa" w:w="1701"/>
            <w:shd w:color="auto" w:fill="EFD67C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r>
              <w:rPr>
                <w:rFonts w:ascii="inherit" w:cs="Arial" w:eastAsia="Times New Roman" w:hAnsi="inherit"/>
                <w:sz w:val="20"/>
                <w:szCs w:val="20"/>
                <w:lang w:val="en-US"/>
              </w:rPr>
              <w:t>Кількість днів</w:t>
            </w:r>
          </w:p>
        </w:tc>
        <w:tc>
          <w:tcPr>
            <w:tcW w:type="dxa" w:w="2409"/>
            <w:shd w:color="auto" w:fill="F3E09D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r>
              <w:rPr>
                <w:rFonts w:ascii="inherit" w:cs="Arial" w:eastAsia="Times New Roman" w:hAnsi="inherit"/>
                <w:sz w:val="20"/>
                <w:szCs w:val="20"/>
                <w:lang w:val="en-US"/>
              </w:rPr>
              <w:t>Вартість, грн.</w:t>
            </w:r>
          </w:p>
        </w:tc>
        <w:tc>
          <w:tcPr>
            <w:tcW w:type="dxa" w:w="2825"/>
            <w:shd w:color="auto" w:fill="EFD67C" w:val="clear"/>
            <w:vAlign w:val="center"/>
          </w:tcPr>
          <w:p w:rsidR="000F5978" w:rsidRDefault="000F5978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</w:p>
        </w:tc>
      </w:tr>
      <w:tr w:rsidR="000F5978">
        <w:trPr>
          <w:jc w:val="center"/>
        </w:trPr>
        <w:tc>
          <w:tcPr>
            <w:tcW w:type="dxa" w:w="1067"/>
            <w:shd w:color="auto" w:fill="F7F6F1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r>
              <w:rPr>
                <w:rFonts w:ascii="inherit" w:cs="Arial" w:eastAsia="Times New Roman" w:hAnsi="inherit"/>
                <w:sz w:val="20"/>
                <w:szCs w:val="20"/>
                <w:lang w:val="en-US"/>
              </w:rPr>
              <w:t>1</w:t>
            </w:r>
          </w:p>
        </w:tc>
        <w:tc>
          <w:tcPr>
            <w:tcW w:type="dxa" w:w="1984"/>
            <w:shd w:color="auto" w:fill="F7F6F1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r>
              <w:rPr>
                <w:rFonts w:ascii="inherit" w:cs="Arial" w:eastAsia="Times New Roman" w:hAnsi="inherit"/>
                <w:sz w:val="20"/>
                <w:szCs w:val="20"/>
                <w:lang w:val="en-US"/>
              </w:rPr>
              <w:t>04.06.2023</w:t>
            </w:r>
          </w:p>
        </w:tc>
        <w:tc>
          <w:tcPr>
            <w:tcW w:type="dxa" w:w="1985"/>
            <w:shd w:color="auto" w:fill="F7F6F1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r>
              <w:rPr>
                <w:rFonts w:ascii="inherit" w:cs="Arial" w:eastAsia="Times New Roman" w:hAnsi="inherit"/>
                <w:sz w:val="20"/>
                <w:szCs w:val="20"/>
                <w:lang w:val="en-US"/>
              </w:rPr>
              <w:t>16.06.2023</w:t>
            </w:r>
          </w:p>
        </w:tc>
        <w:tc>
          <w:tcPr>
            <w:tcW w:type="dxa" w:w="1701"/>
            <w:shd w:color="auto" w:fill="F7F6F1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r>
              <w:rPr>
                <w:rFonts w:ascii="inherit" w:cs="Arial" w:eastAsia="Times New Roman" w:hAnsi="inherit"/>
                <w:sz w:val="20"/>
                <w:szCs w:val="20"/>
                <w:lang w:val="en-US"/>
              </w:rPr>
              <w:t>13</w:t>
            </w:r>
          </w:p>
        </w:tc>
        <w:tc>
          <w:tcPr>
            <w:tcW w:type="dxa" w:w="2409"/>
            <w:shd w:color="auto" w:fill="F7F6F1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r>
              <w:rPr>
                <w:rFonts w:ascii="inherit" w:cs="Arial" w:eastAsia="Times New Roman" w:hAnsi="inherit"/>
                <w:strike/>
                <w:sz w:val="20"/>
                <w:szCs w:val="20"/>
                <w:lang w:val="en-US"/>
              </w:rPr>
              <w:t>13 500</w:t>
            </w:r>
            <w:r>
              <w:rPr>
                <w:rFonts w:ascii="inherit" w:cs="Arial" w:eastAsia="Times New Roman" w:hAnsi="inherit"/>
                <w:sz w:val="20"/>
                <w:szCs w:val="20"/>
                <w:lang w:val="en-US"/>
              </w:rPr>
              <w:t> 11 999</w:t>
            </w:r>
          </w:p>
        </w:tc>
        <w:tc>
          <w:tcPr>
            <w:tcW w:type="dxa" w:w="2825"/>
            <w:shd w:color="auto" w:fill="F7F6F1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hyperlink r:id="rId15">
              <w:r>
                <w:rPr>
                  <w:rFonts w:ascii="inherit" w:cs="Arial" w:eastAsia="Times New Roman" w:hAnsi="inherit"/>
                  <w:color w:val="FFFFFF"/>
                  <w:sz w:val="20"/>
                  <w:szCs w:val="20"/>
                  <w:u w:val="single"/>
                  <w:shd w:color="auto" w:fill="EA494A" w:val="clear"/>
                  <w:lang w:val="en-US"/>
                </w:rPr>
                <w:t>Бронювання</w:t>
              </w:r>
            </w:hyperlink>
          </w:p>
        </w:tc>
      </w:tr>
      <w:tr w:rsidR="000F5978">
        <w:trPr>
          <w:jc w:val="center"/>
        </w:trPr>
        <w:tc>
          <w:tcPr>
            <w:tcW w:type="dxa" w:w="1067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r>
              <w:rPr>
                <w:rFonts w:ascii="inherit" w:cs="Arial" w:eastAsia="Times New Roman" w:hAnsi="inherit"/>
                <w:sz w:val="20"/>
                <w:szCs w:val="20"/>
                <w:lang w:val="en-US"/>
              </w:rPr>
              <w:t>1+</w:t>
            </w:r>
          </w:p>
        </w:tc>
        <w:tc>
          <w:tcPr>
            <w:tcW w:type="dxa" w:w="1984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r>
              <w:rPr>
                <w:rFonts w:ascii="inherit" w:cs="Arial" w:eastAsia="Times New Roman" w:hAnsi="inherit"/>
                <w:sz w:val="20"/>
                <w:szCs w:val="20"/>
                <w:lang w:val="en-US"/>
              </w:rPr>
              <w:t>04.06.2023</w:t>
            </w:r>
          </w:p>
        </w:tc>
        <w:tc>
          <w:tcPr>
            <w:tcW w:type="dxa" w:w="1985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r>
              <w:rPr>
                <w:rFonts w:ascii="inherit" w:cs="Arial" w:eastAsia="Times New Roman" w:hAnsi="inherit"/>
                <w:sz w:val="20"/>
                <w:szCs w:val="20"/>
                <w:lang w:val="en-US"/>
              </w:rPr>
              <w:t>10.06.2023</w:t>
            </w:r>
          </w:p>
        </w:tc>
        <w:tc>
          <w:tcPr>
            <w:tcW w:type="dxa" w:w="1701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r>
              <w:rPr>
                <w:rFonts w:ascii="inherit" w:cs="Arial" w:eastAsia="Times New Roman" w:hAnsi="inherit"/>
                <w:sz w:val="20"/>
                <w:szCs w:val="20"/>
                <w:lang w:val="en-US"/>
              </w:rPr>
              <w:t>7</w:t>
            </w:r>
          </w:p>
        </w:tc>
        <w:tc>
          <w:tcPr>
            <w:tcW w:type="dxa" w:w="2409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r>
              <w:rPr>
                <w:rFonts w:ascii="inherit" w:cs="Arial" w:eastAsia="Times New Roman" w:hAnsi="inherit"/>
                <w:strike/>
                <w:sz w:val="20"/>
                <w:szCs w:val="20"/>
                <w:lang w:val="en-US"/>
              </w:rPr>
              <w:t>7500</w:t>
            </w:r>
            <w:r>
              <w:rPr>
                <w:rFonts w:ascii="inherit" w:cs="Arial" w:eastAsia="Times New Roman" w:hAnsi="inherit"/>
                <w:sz w:val="20"/>
                <w:szCs w:val="20"/>
                <w:lang w:val="en-US"/>
              </w:rPr>
              <w:t> 6 500</w:t>
            </w:r>
          </w:p>
        </w:tc>
        <w:tc>
          <w:tcPr>
            <w:tcW w:type="dxa" w:w="2825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hyperlink r:id="rId16">
              <w:r>
                <w:rPr>
                  <w:rFonts w:ascii="inherit" w:cs="Arial" w:eastAsia="Times New Roman" w:hAnsi="inherit"/>
                  <w:color w:val="FFFFFF"/>
                  <w:sz w:val="20"/>
                  <w:szCs w:val="20"/>
                  <w:u w:val="single"/>
                  <w:shd w:color="auto" w:fill="EA494A" w:val="clear"/>
                  <w:lang w:val="en-US"/>
                </w:rPr>
                <w:t>Бронювання</w:t>
              </w:r>
            </w:hyperlink>
          </w:p>
        </w:tc>
      </w:tr>
      <w:tr w:rsidR="000F5978">
        <w:trPr>
          <w:jc w:val="center"/>
        </w:trPr>
        <w:tc>
          <w:tcPr>
            <w:tcW w:type="dxa" w:w="1067"/>
            <w:shd w:color="auto" w:fill="F7F6F1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r>
              <w:rPr>
                <w:rFonts w:ascii="inherit" w:cs="Arial" w:eastAsia="Times New Roman" w:hAnsi="inherit"/>
                <w:sz w:val="20"/>
                <w:szCs w:val="20"/>
                <w:lang w:val="en-US"/>
              </w:rPr>
              <w:t>1+</w:t>
            </w:r>
          </w:p>
        </w:tc>
        <w:tc>
          <w:tcPr>
            <w:tcW w:type="dxa" w:w="1984"/>
            <w:shd w:color="auto" w:fill="F7F6F1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r>
              <w:rPr>
                <w:rFonts w:ascii="inherit" w:cs="Arial" w:eastAsia="Times New Roman" w:hAnsi="inherit"/>
                <w:sz w:val="20"/>
                <w:szCs w:val="20"/>
                <w:lang w:val="en-US"/>
              </w:rPr>
              <w:t>10.06.2023</w:t>
            </w:r>
          </w:p>
        </w:tc>
        <w:tc>
          <w:tcPr>
            <w:tcW w:type="dxa" w:w="1985"/>
            <w:shd w:color="auto" w:fill="F7F6F1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r>
              <w:rPr>
                <w:rFonts w:ascii="inherit" w:cs="Arial" w:eastAsia="Times New Roman" w:hAnsi="inherit"/>
                <w:sz w:val="20"/>
                <w:szCs w:val="20"/>
                <w:lang w:val="en-US"/>
              </w:rPr>
              <w:t>16.06.2023</w:t>
            </w:r>
          </w:p>
        </w:tc>
        <w:tc>
          <w:tcPr>
            <w:tcW w:type="dxa" w:w="1701"/>
            <w:shd w:color="auto" w:fill="F7F6F1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r>
              <w:rPr>
                <w:rFonts w:ascii="inherit" w:cs="Arial" w:eastAsia="Times New Roman" w:hAnsi="inherit"/>
                <w:sz w:val="20"/>
                <w:szCs w:val="20"/>
                <w:lang w:val="en-US"/>
              </w:rPr>
              <w:t>7</w:t>
            </w:r>
          </w:p>
        </w:tc>
        <w:tc>
          <w:tcPr>
            <w:tcW w:type="dxa" w:w="2409"/>
            <w:shd w:color="auto" w:fill="F7F6F1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r>
              <w:rPr>
                <w:rFonts w:ascii="inherit" w:cs="Arial" w:eastAsia="Times New Roman" w:hAnsi="inherit"/>
                <w:strike/>
                <w:sz w:val="20"/>
                <w:szCs w:val="20"/>
                <w:lang w:val="en-US"/>
              </w:rPr>
              <w:t>7500</w:t>
            </w:r>
            <w:r>
              <w:rPr>
                <w:rFonts w:ascii="inherit" w:cs="Arial" w:eastAsia="Times New Roman" w:hAnsi="inherit"/>
                <w:sz w:val="20"/>
                <w:szCs w:val="20"/>
                <w:lang w:val="en-US"/>
              </w:rPr>
              <w:t> 6 500</w:t>
            </w:r>
          </w:p>
        </w:tc>
        <w:tc>
          <w:tcPr>
            <w:tcW w:type="dxa" w:w="2825"/>
            <w:shd w:color="auto" w:fill="F7F6F1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hyperlink r:id="rId17">
              <w:r>
                <w:rPr>
                  <w:rFonts w:ascii="inherit" w:cs="Arial" w:eastAsia="Times New Roman" w:hAnsi="inherit"/>
                  <w:color w:val="FFFFFF"/>
                  <w:sz w:val="20"/>
                  <w:szCs w:val="20"/>
                  <w:u w:val="single"/>
                  <w:shd w:color="auto" w:fill="EA494A" w:val="clear"/>
                  <w:lang w:val="en-US"/>
                </w:rPr>
                <w:t>Бронювання</w:t>
              </w:r>
            </w:hyperlink>
          </w:p>
        </w:tc>
      </w:tr>
      <w:tr w:rsidR="000F5978">
        <w:trPr>
          <w:jc w:val="center"/>
        </w:trPr>
        <w:tc>
          <w:tcPr>
            <w:tcW w:type="dxa" w:w="1067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r>
              <w:rPr>
                <w:rFonts w:ascii="inherit" w:cs="Arial" w:eastAsia="Times New Roman" w:hAnsi="inherit"/>
                <w:sz w:val="20"/>
                <w:szCs w:val="20"/>
                <w:lang w:val="en-US"/>
              </w:rPr>
              <w:t>2</w:t>
            </w:r>
          </w:p>
        </w:tc>
        <w:tc>
          <w:tcPr>
            <w:tcW w:type="dxa" w:w="1984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r>
              <w:rPr>
                <w:rFonts w:ascii="inherit" w:cs="Arial" w:eastAsia="Times New Roman" w:hAnsi="inherit"/>
                <w:sz w:val="20"/>
                <w:szCs w:val="20"/>
                <w:lang w:val="en-US"/>
              </w:rPr>
              <w:t>18.06.2023</w:t>
            </w:r>
          </w:p>
        </w:tc>
        <w:tc>
          <w:tcPr>
            <w:tcW w:type="dxa" w:w="1985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r>
              <w:rPr>
                <w:rFonts w:ascii="inherit" w:cs="Arial" w:eastAsia="Times New Roman" w:hAnsi="inherit"/>
                <w:sz w:val="20"/>
                <w:szCs w:val="20"/>
                <w:lang w:val="en-US"/>
              </w:rPr>
              <w:t>30.06.2023</w:t>
            </w:r>
          </w:p>
        </w:tc>
        <w:tc>
          <w:tcPr>
            <w:tcW w:type="dxa" w:w="1701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r>
              <w:rPr>
                <w:rFonts w:ascii="inherit" w:cs="Arial" w:eastAsia="Times New Roman" w:hAnsi="inherit"/>
                <w:sz w:val="20"/>
                <w:szCs w:val="20"/>
                <w:lang w:val="en-US"/>
              </w:rPr>
              <w:t>13</w:t>
            </w:r>
          </w:p>
        </w:tc>
        <w:tc>
          <w:tcPr>
            <w:tcW w:type="dxa" w:w="2409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r>
              <w:rPr>
                <w:rFonts w:ascii="inherit" w:cs="Arial" w:eastAsia="Times New Roman" w:hAnsi="inherit"/>
                <w:strike/>
                <w:sz w:val="20"/>
                <w:szCs w:val="20"/>
                <w:lang w:val="en-US"/>
              </w:rPr>
              <w:t>13 500</w:t>
            </w:r>
            <w:r>
              <w:rPr>
                <w:rFonts w:ascii="inherit" w:cs="Arial" w:eastAsia="Times New Roman" w:hAnsi="inherit"/>
                <w:sz w:val="20"/>
                <w:szCs w:val="20"/>
                <w:lang w:val="en-US"/>
              </w:rPr>
              <w:t> 11 999</w:t>
            </w:r>
          </w:p>
        </w:tc>
        <w:tc>
          <w:tcPr>
            <w:tcW w:type="dxa" w:w="2825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hyperlink r:id="rId18">
              <w:r>
                <w:rPr>
                  <w:rFonts w:ascii="inherit" w:cs="Arial" w:eastAsia="Times New Roman" w:hAnsi="inherit"/>
                  <w:color w:val="FFFFFF"/>
                  <w:sz w:val="20"/>
                  <w:szCs w:val="20"/>
                  <w:u w:val="single"/>
                  <w:shd w:color="auto" w:fill="EA494A" w:val="clear"/>
                  <w:lang w:val="en-US"/>
                </w:rPr>
                <w:t>Бронювання</w:t>
              </w:r>
            </w:hyperlink>
          </w:p>
        </w:tc>
      </w:tr>
      <w:tr w:rsidR="000F5978">
        <w:trPr>
          <w:jc w:val="center"/>
        </w:trPr>
        <w:tc>
          <w:tcPr>
            <w:tcW w:type="dxa" w:w="1067"/>
            <w:shd w:color="auto" w:fill="F7F6F1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r>
              <w:rPr>
                <w:rFonts w:ascii="inherit" w:cs="Arial" w:eastAsia="Times New Roman" w:hAnsi="inherit"/>
                <w:sz w:val="20"/>
                <w:szCs w:val="20"/>
                <w:lang w:val="en-US"/>
              </w:rPr>
              <w:t>2+</w:t>
            </w:r>
          </w:p>
        </w:tc>
        <w:tc>
          <w:tcPr>
            <w:tcW w:type="dxa" w:w="1984"/>
            <w:shd w:color="auto" w:fill="F7F6F1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r>
              <w:rPr>
                <w:rFonts w:ascii="inherit" w:cs="Arial" w:eastAsia="Times New Roman" w:hAnsi="inherit"/>
                <w:sz w:val="20"/>
                <w:szCs w:val="20"/>
                <w:lang w:val="en-US"/>
              </w:rPr>
              <w:t>18.06.2023</w:t>
            </w:r>
          </w:p>
        </w:tc>
        <w:tc>
          <w:tcPr>
            <w:tcW w:type="dxa" w:w="1985"/>
            <w:shd w:color="auto" w:fill="F7F6F1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r>
              <w:rPr>
                <w:rFonts w:ascii="inherit" w:cs="Arial" w:eastAsia="Times New Roman" w:hAnsi="inherit"/>
                <w:sz w:val="20"/>
                <w:szCs w:val="20"/>
                <w:lang w:val="en-US"/>
              </w:rPr>
              <w:t>24.06.2023</w:t>
            </w:r>
          </w:p>
        </w:tc>
        <w:tc>
          <w:tcPr>
            <w:tcW w:type="dxa" w:w="1701"/>
            <w:shd w:color="auto" w:fill="F7F6F1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r>
              <w:rPr>
                <w:rFonts w:ascii="inherit" w:cs="Arial" w:eastAsia="Times New Roman" w:hAnsi="inherit"/>
                <w:sz w:val="20"/>
                <w:szCs w:val="20"/>
                <w:lang w:val="en-US"/>
              </w:rPr>
              <w:t>7</w:t>
            </w:r>
          </w:p>
        </w:tc>
        <w:tc>
          <w:tcPr>
            <w:tcW w:type="dxa" w:w="2409"/>
            <w:shd w:color="auto" w:fill="F7F6F1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r>
              <w:rPr>
                <w:rFonts w:ascii="inherit" w:cs="Arial" w:eastAsia="Times New Roman" w:hAnsi="inherit"/>
                <w:strike/>
                <w:sz w:val="20"/>
                <w:szCs w:val="20"/>
                <w:lang w:val="en-US"/>
              </w:rPr>
              <w:t>7500</w:t>
            </w:r>
            <w:r>
              <w:rPr>
                <w:rFonts w:ascii="inherit" w:cs="Arial" w:eastAsia="Times New Roman" w:hAnsi="inherit"/>
                <w:sz w:val="20"/>
                <w:szCs w:val="20"/>
                <w:lang w:val="en-US"/>
              </w:rPr>
              <w:t> 6 500</w:t>
            </w:r>
          </w:p>
        </w:tc>
        <w:tc>
          <w:tcPr>
            <w:tcW w:type="dxa" w:w="2825"/>
            <w:shd w:color="auto" w:fill="F7F6F1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hyperlink r:id="rId19">
              <w:r>
                <w:rPr>
                  <w:rFonts w:ascii="inherit" w:cs="Arial" w:eastAsia="Times New Roman" w:hAnsi="inherit"/>
                  <w:color w:val="FFFFFF"/>
                  <w:sz w:val="20"/>
                  <w:szCs w:val="20"/>
                  <w:u w:val="single"/>
                  <w:shd w:color="auto" w:fill="EA494A" w:val="clear"/>
                  <w:lang w:val="en-US"/>
                </w:rPr>
                <w:t>Бронювання</w:t>
              </w:r>
            </w:hyperlink>
          </w:p>
        </w:tc>
      </w:tr>
      <w:tr w:rsidR="000F5978">
        <w:trPr>
          <w:jc w:val="center"/>
        </w:trPr>
        <w:tc>
          <w:tcPr>
            <w:tcW w:type="dxa" w:w="1067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r>
              <w:rPr>
                <w:rFonts w:ascii="inherit" w:cs="Arial" w:eastAsia="Times New Roman" w:hAnsi="inherit"/>
                <w:sz w:val="20"/>
                <w:szCs w:val="20"/>
                <w:lang w:val="en-US"/>
              </w:rPr>
              <w:t>2+</w:t>
            </w:r>
          </w:p>
        </w:tc>
        <w:tc>
          <w:tcPr>
            <w:tcW w:type="dxa" w:w="1984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r>
              <w:rPr>
                <w:rFonts w:ascii="inherit" w:cs="Arial" w:eastAsia="Times New Roman" w:hAnsi="inherit"/>
                <w:sz w:val="20"/>
                <w:szCs w:val="20"/>
                <w:lang w:val="en-US"/>
              </w:rPr>
              <w:t>24.06.2023</w:t>
            </w:r>
          </w:p>
        </w:tc>
        <w:tc>
          <w:tcPr>
            <w:tcW w:type="dxa" w:w="1985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r>
              <w:rPr>
                <w:rFonts w:ascii="inherit" w:cs="Arial" w:eastAsia="Times New Roman" w:hAnsi="inherit"/>
                <w:sz w:val="20"/>
                <w:szCs w:val="20"/>
                <w:lang w:val="en-US"/>
              </w:rPr>
              <w:t>30.06.2023</w:t>
            </w:r>
          </w:p>
        </w:tc>
        <w:tc>
          <w:tcPr>
            <w:tcW w:type="dxa" w:w="1701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r>
              <w:rPr>
                <w:rFonts w:ascii="inherit" w:cs="Arial" w:eastAsia="Times New Roman" w:hAnsi="inherit"/>
                <w:sz w:val="20"/>
                <w:szCs w:val="20"/>
                <w:lang w:val="en-US"/>
              </w:rPr>
              <w:t>7</w:t>
            </w:r>
          </w:p>
        </w:tc>
        <w:tc>
          <w:tcPr>
            <w:tcW w:type="dxa" w:w="2409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r>
              <w:rPr>
                <w:rFonts w:ascii="inherit" w:cs="Arial" w:eastAsia="Times New Roman" w:hAnsi="inherit"/>
                <w:strike/>
                <w:sz w:val="20"/>
                <w:szCs w:val="20"/>
                <w:lang w:val="en-US"/>
              </w:rPr>
              <w:t>7500</w:t>
            </w:r>
            <w:r>
              <w:rPr>
                <w:rFonts w:ascii="inherit" w:cs="Arial" w:eastAsia="Times New Roman" w:hAnsi="inherit"/>
                <w:sz w:val="20"/>
                <w:szCs w:val="20"/>
                <w:lang w:val="en-US"/>
              </w:rPr>
              <w:t> 6 500</w:t>
            </w:r>
          </w:p>
        </w:tc>
        <w:tc>
          <w:tcPr>
            <w:tcW w:type="dxa" w:w="2825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hyperlink r:id="rId20">
              <w:r>
                <w:rPr>
                  <w:rFonts w:ascii="inherit" w:cs="Arial" w:eastAsia="Times New Roman" w:hAnsi="inherit"/>
                  <w:color w:val="FFFFFF"/>
                  <w:sz w:val="20"/>
                  <w:szCs w:val="20"/>
                  <w:u w:val="single"/>
                  <w:shd w:color="auto" w:fill="EA494A" w:val="clear"/>
                  <w:lang w:val="en-US"/>
                </w:rPr>
                <w:t>Бронювання</w:t>
              </w:r>
            </w:hyperlink>
          </w:p>
        </w:tc>
      </w:tr>
      <w:tr w:rsidR="000F5978">
        <w:trPr>
          <w:jc w:val="center"/>
        </w:trPr>
        <w:tc>
          <w:tcPr>
            <w:tcW w:type="dxa" w:w="1067"/>
            <w:shd w:color="auto" w:fill="F7F6F1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r>
              <w:rPr>
                <w:rFonts w:ascii="inherit" w:cs="Arial" w:eastAsia="Times New Roman" w:hAnsi="inherit"/>
                <w:sz w:val="20"/>
                <w:szCs w:val="20"/>
                <w:lang w:val="en-US"/>
              </w:rPr>
              <w:t>3</w:t>
            </w:r>
          </w:p>
        </w:tc>
        <w:tc>
          <w:tcPr>
            <w:tcW w:type="dxa" w:w="1984"/>
            <w:shd w:color="auto" w:fill="F7F6F1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r>
              <w:rPr>
                <w:rFonts w:ascii="inherit" w:cs="Arial" w:eastAsia="Times New Roman" w:hAnsi="inherit"/>
                <w:sz w:val="20"/>
                <w:szCs w:val="20"/>
                <w:lang w:val="en-US"/>
              </w:rPr>
              <w:t>02.07.2023</w:t>
            </w:r>
          </w:p>
        </w:tc>
        <w:tc>
          <w:tcPr>
            <w:tcW w:type="dxa" w:w="1985"/>
            <w:shd w:color="auto" w:fill="F7F6F1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r>
              <w:rPr>
                <w:rFonts w:ascii="inherit" w:cs="Arial" w:eastAsia="Times New Roman" w:hAnsi="inherit"/>
                <w:sz w:val="20"/>
                <w:szCs w:val="20"/>
                <w:lang w:val="en-US"/>
              </w:rPr>
              <w:t>14.07.2023</w:t>
            </w:r>
          </w:p>
        </w:tc>
        <w:tc>
          <w:tcPr>
            <w:tcW w:type="dxa" w:w="1701"/>
            <w:shd w:color="auto" w:fill="F7F6F1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r>
              <w:rPr>
                <w:rFonts w:ascii="inherit" w:cs="Arial" w:eastAsia="Times New Roman" w:hAnsi="inherit"/>
                <w:sz w:val="20"/>
                <w:szCs w:val="20"/>
                <w:lang w:val="en-US"/>
              </w:rPr>
              <w:t>13</w:t>
            </w:r>
          </w:p>
        </w:tc>
        <w:tc>
          <w:tcPr>
            <w:tcW w:type="dxa" w:w="2409"/>
            <w:shd w:color="auto" w:fill="F7F6F1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r>
              <w:rPr>
                <w:rFonts w:ascii="inherit" w:cs="Arial" w:eastAsia="Times New Roman" w:hAnsi="inherit"/>
                <w:strike/>
                <w:sz w:val="20"/>
                <w:szCs w:val="20"/>
                <w:lang w:val="en-US"/>
              </w:rPr>
              <w:t>13 500</w:t>
            </w:r>
            <w:r>
              <w:rPr>
                <w:rFonts w:ascii="inherit" w:cs="Arial" w:eastAsia="Times New Roman" w:hAnsi="inherit"/>
                <w:sz w:val="20"/>
                <w:szCs w:val="20"/>
                <w:lang w:val="en-US"/>
              </w:rPr>
              <w:t> 11 999</w:t>
            </w:r>
          </w:p>
        </w:tc>
        <w:tc>
          <w:tcPr>
            <w:tcW w:type="dxa" w:w="2825"/>
            <w:shd w:color="auto" w:fill="F7F6F1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hyperlink r:id="rId21">
              <w:r>
                <w:rPr>
                  <w:rFonts w:ascii="inherit" w:cs="Arial" w:eastAsia="Times New Roman" w:hAnsi="inherit"/>
                  <w:color w:val="FFFFFF"/>
                  <w:sz w:val="20"/>
                  <w:szCs w:val="20"/>
                  <w:u w:val="single"/>
                  <w:shd w:color="auto" w:fill="EA494A" w:val="clear"/>
                  <w:lang w:val="en-US"/>
                </w:rPr>
                <w:t>Бронювання</w:t>
              </w:r>
            </w:hyperlink>
          </w:p>
        </w:tc>
      </w:tr>
      <w:tr w:rsidR="000F5978">
        <w:trPr>
          <w:jc w:val="center"/>
        </w:trPr>
        <w:tc>
          <w:tcPr>
            <w:tcW w:type="dxa" w:w="1067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r>
              <w:rPr>
                <w:rFonts w:ascii="inherit" w:cs="Arial" w:eastAsia="Times New Roman" w:hAnsi="inherit"/>
                <w:sz w:val="20"/>
                <w:szCs w:val="20"/>
                <w:lang w:val="en-US"/>
              </w:rPr>
              <w:t>3+</w:t>
            </w:r>
          </w:p>
        </w:tc>
        <w:tc>
          <w:tcPr>
            <w:tcW w:type="dxa" w:w="1984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r>
              <w:rPr>
                <w:rFonts w:ascii="inherit" w:cs="Arial" w:eastAsia="Times New Roman" w:hAnsi="inherit"/>
                <w:sz w:val="20"/>
                <w:szCs w:val="20"/>
                <w:lang w:val="en-US"/>
              </w:rPr>
              <w:t>02.07.2023</w:t>
            </w:r>
          </w:p>
        </w:tc>
        <w:tc>
          <w:tcPr>
            <w:tcW w:type="dxa" w:w="1985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r>
              <w:rPr>
                <w:rFonts w:ascii="inherit" w:cs="Arial" w:eastAsia="Times New Roman" w:hAnsi="inherit"/>
                <w:sz w:val="20"/>
                <w:szCs w:val="20"/>
                <w:lang w:val="en-US"/>
              </w:rPr>
              <w:t>08.07.2023</w:t>
            </w:r>
          </w:p>
        </w:tc>
        <w:tc>
          <w:tcPr>
            <w:tcW w:type="dxa" w:w="1701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r>
              <w:rPr>
                <w:rFonts w:ascii="inherit" w:cs="Arial" w:eastAsia="Times New Roman" w:hAnsi="inherit"/>
                <w:sz w:val="20"/>
                <w:szCs w:val="20"/>
                <w:lang w:val="en-US"/>
              </w:rPr>
              <w:t>7</w:t>
            </w:r>
          </w:p>
        </w:tc>
        <w:tc>
          <w:tcPr>
            <w:tcW w:type="dxa" w:w="2409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r>
              <w:rPr>
                <w:rFonts w:ascii="inherit" w:cs="Arial" w:eastAsia="Times New Roman" w:hAnsi="inherit"/>
                <w:strike/>
                <w:sz w:val="20"/>
                <w:szCs w:val="20"/>
                <w:lang w:val="en-US"/>
              </w:rPr>
              <w:t>7500</w:t>
            </w:r>
            <w:r>
              <w:rPr>
                <w:rFonts w:ascii="inherit" w:cs="Arial" w:eastAsia="Times New Roman" w:hAnsi="inherit"/>
                <w:sz w:val="20"/>
                <w:szCs w:val="20"/>
                <w:lang w:val="en-US"/>
              </w:rPr>
              <w:t> 6 500</w:t>
            </w:r>
          </w:p>
        </w:tc>
        <w:tc>
          <w:tcPr>
            <w:tcW w:type="dxa" w:w="2825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hyperlink r:id="rId22">
              <w:r>
                <w:rPr>
                  <w:rFonts w:ascii="inherit" w:cs="Arial" w:eastAsia="Times New Roman" w:hAnsi="inherit"/>
                  <w:color w:val="FFFFFF"/>
                  <w:sz w:val="20"/>
                  <w:szCs w:val="20"/>
                  <w:u w:val="single"/>
                  <w:shd w:color="auto" w:fill="EA494A" w:val="clear"/>
                  <w:lang w:val="en-US"/>
                </w:rPr>
                <w:t>Бронювання</w:t>
              </w:r>
            </w:hyperlink>
          </w:p>
        </w:tc>
      </w:tr>
      <w:tr w:rsidR="000F5978">
        <w:trPr>
          <w:jc w:val="center"/>
        </w:trPr>
        <w:tc>
          <w:tcPr>
            <w:tcW w:type="dxa" w:w="1067"/>
            <w:shd w:color="auto" w:fill="F7F6F1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r>
              <w:rPr>
                <w:rFonts w:ascii="inherit" w:cs="Arial" w:eastAsia="Times New Roman" w:hAnsi="inherit"/>
                <w:sz w:val="20"/>
                <w:szCs w:val="20"/>
                <w:lang w:val="en-US"/>
              </w:rPr>
              <w:t>3+</w:t>
            </w:r>
          </w:p>
        </w:tc>
        <w:tc>
          <w:tcPr>
            <w:tcW w:type="dxa" w:w="1984"/>
            <w:shd w:color="auto" w:fill="F7F6F1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r>
              <w:rPr>
                <w:rFonts w:ascii="inherit" w:cs="Arial" w:eastAsia="Times New Roman" w:hAnsi="inherit"/>
                <w:sz w:val="20"/>
                <w:szCs w:val="20"/>
                <w:lang w:val="en-US"/>
              </w:rPr>
              <w:t>08.07.2023</w:t>
            </w:r>
          </w:p>
        </w:tc>
        <w:tc>
          <w:tcPr>
            <w:tcW w:type="dxa" w:w="1985"/>
            <w:shd w:color="auto" w:fill="F7F6F1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r>
              <w:rPr>
                <w:rFonts w:ascii="inherit" w:cs="Arial" w:eastAsia="Times New Roman" w:hAnsi="inherit"/>
                <w:sz w:val="20"/>
                <w:szCs w:val="20"/>
                <w:lang w:val="en-US"/>
              </w:rPr>
              <w:t>14.07.2023</w:t>
            </w:r>
          </w:p>
        </w:tc>
        <w:tc>
          <w:tcPr>
            <w:tcW w:type="dxa" w:w="1701"/>
            <w:shd w:color="auto" w:fill="F7F6F1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r>
              <w:rPr>
                <w:rFonts w:ascii="inherit" w:cs="Arial" w:eastAsia="Times New Roman" w:hAnsi="inherit"/>
                <w:sz w:val="20"/>
                <w:szCs w:val="20"/>
                <w:lang w:val="en-US"/>
              </w:rPr>
              <w:t>7</w:t>
            </w:r>
          </w:p>
        </w:tc>
        <w:tc>
          <w:tcPr>
            <w:tcW w:type="dxa" w:w="2409"/>
            <w:shd w:color="auto" w:fill="F7F6F1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r>
              <w:rPr>
                <w:rFonts w:ascii="inherit" w:cs="Arial" w:eastAsia="Times New Roman" w:hAnsi="inherit"/>
                <w:strike/>
                <w:sz w:val="20"/>
                <w:szCs w:val="20"/>
                <w:lang w:val="en-US"/>
              </w:rPr>
              <w:t>7500</w:t>
            </w:r>
            <w:r>
              <w:rPr>
                <w:rFonts w:ascii="inherit" w:cs="Arial" w:eastAsia="Times New Roman" w:hAnsi="inherit"/>
                <w:sz w:val="20"/>
                <w:szCs w:val="20"/>
                <w:lang w:val="en-US"/>
              </w:rPr>
              <w:t> 6 500</w:t>
            </w:r>
          </w:p>
        </w:tc>
        <w:tc>
          <w:tcPr>
            <w:tcW w:type="dxa" w:w="2825"/>
            <w:shd w:color="auto" w:fill="F7F6F1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hyperlink r:id="rId23">
              <w:r>
                <w:rPr>
                  <w:rFonts w:ascii="inherit" w:cs="Arial" w:eastAsia="Times New Roman" w:hAnsi="inherit"/>
                  <w:color w:val="FFFFFF"/>
                  <w:sz w:val="20"/>
                  <w:szCs w:val="20"/>
                  <w:u w:val="single"/>
                  <w:shd w:color="auto" w:fill="EA494A" w:val="clear"/>
                  <w:lang w:val="en-US"/>
                </w:rPr>
                <w:t>Бронювання</w:t>
              </w:r>
            </w:hyperlink>
          </w:p>
        </w:tc>
      </w:tr>
      <w:tr w:rsidR="000F5978">
        <w:trPr>
          <w:jc w:val="center"/>
        </w:trPr>
        <w:tc>
          <w:tcPr>
            <w:tcW w:type="dxa" w:w="1067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r>
              <w:rPr>
                <w:rFonts w:ascii="inherit" w:cs="Arial" w:eastAsia="Times New Roman" w:hAnsi="inherit"/>
                <w:sz w:val="20"/>
                <w:szCs w:val="20"/>
                <w:lang w:val="en-US"/>
              </w:rPr>
              <w:t>4</w:t>
            </w:r>
          </w:p>
        </w:tc>
        <w:tc>
          <w:tcPr>
            <w:tcW w:type="dxa" w:w="1984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r>
              <w:rPr>
                <w:rFonts w:ascii="inherit" w:cs="Arial" w:eastAsia="Times New Roman" w:hAnsi="inherit"/>
                <w:sz w:val="20"/>
                <w:szCs w:val="20"/>
                <w:lang w:val="en-US"/>
              </w:rPr>
              <w:t>16.07.2023</w:t>
            </w:r>
          </w:p>
        </w:tc>
        <w:tc>
          <w:tcPr>
            <w:tcW w:type="dxa" w:w="1985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r>
              <w:rPr>
                <w:rFonts w:ascii="inherit" w:cs="Arial" w:eastAsia="Times New Roman" w:hAnsi="inherit"/>
                <w:sz w:val="20"/>
                <w:szCs w:val="20"/>
                <w:lang w:val="en-US"/>
              </w:rPr>
              <w:t>28.07.2023</w:t>
            </w:r>
          </w:p>
        </w:tc>
        <w:tc>
          <w:tcPr>
            <w:tcW w:type="dxa" w:w="1701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r>
              <w:rPr>
                <w:rFonts w:ascii="inherit" w:cs="Arial" w:eastAsia="Times New Roman" w:hAnsi="inherit"/>
                <w:sz w:val="20"/>
                <w:szCs w:val="20"/>
                <w:lang w:val="en-US"/>
              </w:rPr>
              <w:t>13</w:t>
            </w:r>
          </w:p>
        </w:tc>
        <w:tc>
          <w:tcPr>
            <w:tcW w:type="dxa" w:w="2409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r>
              <w:rPr>
                <w:rFonts w:ascii="inherit" w:cs="Arial" w:eastAsia="Times New Roman" w:hAnsi="inherit"/>
                <w:strike/>
                <w:sz w:val="20"/>
                <w:szCs w:val="20"/>
                <w:lang w:val="en-US"/>
              </w:rPr>
              <w:t>13 500</w:t>
            </w:r>
            <w:r>
              <w:rPr>
                <w:rFonts w:ascii="inherit" w:cs="Arial" w:eastAsia="Times New Roman" w:hAnsi="inherit"/>
                <w:sz w:val="20"/>
                <w:szCs w:val="20"/>
                <w:lang w:val="en-US"/>
              </w:rPr>
              <w:t> 11 999</w:t>
            </w:r>
          </w:p>
        </w:tc>
        <w:tc>
          <w:tcPr>
            <w:tcW w:type="dxa" w:w="2825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hyperlink r:id="rId24">
              <w:r>
                <w:rPr>
                  <w:rFonts w:ascii="inherit" w:cs="Arial" w:eastAsia="Times New Roman" w:hAnsi="inherit"/>
                  <w:color w:val="FFFFFF"/>
                  <w:sz w:val="20"/>
                  <w:szCs w:val="20"/>
                  <w:u w:val="single"/>
                  <w:shd w:color="auto" w:fill="EA494A" w:val="clear"/>
                  <w:lang w:val="en-US"/>
                </w:rPr>
                <w:t>Бронювання</w:t>
              </w:r>
            </w:hyperlink>
          </w:p>
        </w:tc>
      </w:tr>
      <w:tr w:rsidR="000F5978">
        <w:trPr>
          <w:jc w:val="center"/>
        </w:trPr>
        <w:tc>
          <w:tcPr>
            <w:tcW w:type="dxa" w:w="1067"/>
            <w:shd w:color="auto" w:fill="F7F6F1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r>
              <w:rPr>
                <w:rFonts w:ascii="inherit" w:cs="Arial" w:eastAsia="Times New Roman" w:hAnsi="inherit"/>
                <w:sz w:val="20"/>
                <w:szCs w:val="20"/>
                <w:lang w:val="en-US"/>
              </w:rPr>
              <w:t>4+</w:t>
            </w:r>
          </w:p>
        </w:tc>
        <w:tc>
          <w:tcPr>
            <w:tcW w:type="dxa" w:w="1984"/>
            <w:shd w:color="auto" w:fill="F7F6F1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r>
              <w:rPr>
                <w:rFonts w:ascii="inherit" w:cs="Arial" w:eastAsia="Times New Roman" w:hAnsi="inherit"/>
                <w:sz w:val="20"/>
                <w:szCs w:val="20"/>
                <w:lang w:val="en-US"/>
              </w:rPr>
              <w:t>16.07.2023</w:t>
            </w:r>
          </w:p>
        </w:tc>
        <w:tc>
          <w:tcPr>
            <w:tcW w:type="dxa" w:w="1985"/>
            <w:shd w:color="auto" w:fill="F7F6F1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r>
              <w:rPr>
                <w:rFonts w:ascii="inherit" w:cs="Arial" w:eastAsia="Times New Roman" w:hAnsi="inherit"/>
                <w:sz w:val="20"/>
                <w:szCs w:val="20"/>
                <w:lang w:val="en-US"/>
              </w:rPr>
              <w:t>22.07.2023</w:t>
            </w:r>
          </w:p>
        </w:tc>
        <w:tc>
          <w:tcPr>
            <w:tcW w:type="dxa" w:w="1701"/>
            <w:shd w:color="auto" w:fill="F7F6F1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r>
              <w:rPr>
                <w:rFonts w:ascii="inherit" w:cs="Arial" w:eastAsia="Times New Roman" w:hAnsi="inherit"/>
                <w:sz w:val="20"/>
                <w:szCs w:val="20"/>
                <w:lang w:val="en-US"/>
              </w:rPr>
              <w:t>7</w:t>
            </w:r>
          </w:p>
        </w:tc>
        <w:tc>
          <w:tcPr>
            <w:tcW w:type="dxa" w:w="2409"/>
            <w:shd w:color="auto" w:fill="F7F6F1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r>
              <w:rPr>
                <w:rFonts w:ascii="inherit" w:cs="Arial" w:eastAsia="Times New Roman" w:hAnsi="inherit"/>
                <w:strike/>
                <w:sz w:val="20"/>
                <w:szCs w:val="20"/>
                <w:lang w:val="en-US"/>
              </w:rPr>
              <w:t>7500</w:t>
            </w:r>
            <w:r>
              <w:rPr>
                <w:rFonts w:ascii="inherit" w:cs="Arial" w:eastAsia="Times New Roman" w:hAnsi="inherit"/>
                <w:sz w:val="20"/>
                <w:szCs w:val="20"/>
                <w:lang w:val="en-US"/>
              </w:rPr>
              <w:t> 6 500</w:t>
            </w:r>
          </w:p>
        </w:tc>
        <w:tc>
          <w:tcPr>
            <w:tcW w:type="dxa" w:w="2825"/>
            <w:shd w:color="auto" w:fill="F7F6F1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hyperlink r:id="rId25">
              <w:r>
                <w:rPr>
                  <w:rFonts w:ascii="inherit" w:cs="Arial" w:eastAsia="Times New Roman" w:hAnsi="inherit"/>
                  <w:color w:val="FFFFFF"/>
                  <w:sz w:val="20"/>
                  <w:szCs w:val="20"/>
                  <w:u w:val="single"/>
                  <w:shd w:color="auto" w:fill="EA494A" w:val="clear"/>
                  <w:lang w:val="en-US"/>
                </w:rPr>
                <w:t>Бронювання</w:t>
              </w:r>
            </w:hyperlink>
          </w:p>
        </w:tc>
      </w:tr>
      <w:tr w:rsidR="000F5978">
        <w:trPr>
          <w:jc w:val="center"/>
        </w:trPr>
        <w:tc>
          <w:tcPr>
            <w:tcW w:type="dxa" w:w="1067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r>
              <w:rPr>
                <w:rFonts w:ascii="inherit" w:cs="Arial" w:eastAsia="Times New Roman" w:hAnsi="inherit"/>
                <w:sz w:val="20"/>
                <w:szCs w:val="20"/>
                <w:lang w:val="en-US"/>
              </w:rPr>
              <w:t>4+</w:t>
            </w:r>
          </w:p>
        </w:tc>
        <w:tc>
          <w:tcPr>
            <w:tcW w:type="dxa" w:w="1984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r>
              <w:rPr>
                <w:rFonts w:ascii="inherit" w:cs="Arial" w:eastAsia="Times New Roman" w:hAnsi="inherit"/>
                <w:sz w:val="20"/>
                <w:szCs w:val="20"/>
                <w:lang w:val="en-US"/>
              </w:rPr>
              <w:t>22.07.2023</w:t>
            </w:r>
          </w:p>
        </w:tc>
        <w:tc>
          <w:tcPr>
            <w:tcW w:type="dxa" w:w="1985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r>
              <w:rPr>
                <w:rFonts w:ascii="inherit" w:cs="Arial" w:eastAsia="Times New Roman" w:hAnsi="inherit"/>
                <w:sz w:val="20"/>
                <w:szCs w:val="20"/>
                <w:lang w:val="en-US"/>
              </w:rPr>
              <w:t>28.07.2023</w:t>
            </w:r>
          </w:p>
        </w:tc>
        <w:tc>
          <w:tcPr>
            <w:tcW w:type="dxa" w:w="1701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r>
              <w:rPr>
                <w:rFonts w:ascii="inherit" w:cs="Arial" w:eastAsia="Times New Roman" w:hAnsi="inherit"/>
                <w:sz w:val="20"/>
                <w:szCs w:val="20"/>
                <w:lang w:val="en-US"/>
              </w:rPr>
              <w:t>7</w:t>
            </w:r>
          </w:p>
        </w:tc>
        <w:tc>
          <w:tcPr>
            <w:tcW w:type="dxa" w:w="2409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r>
              <w:rPr>
                <w:rFonts w:ascii="inherit" w:cs="Arial" w:eastAsia="Times New Roman" w:hAnsi="inherit"/>
                <w:strike/>
                <w:sz w:val="20"/>
                <w:szCs w:val="20"/>
                <w:lang w:val="en-US"/>
              </w:rPr>
              <w:t>7500</w:t>
            </w:r>
            <w:r>
              <w:rPr>
                <w:rFonts w:ascii="inherit" w:cs="Arial" w:eastAsia="Times New Roman" w:hAnsi="inherit"/>
                <w:sz w:val="20"/>
                <w:szCs w:val="20"/>
                <w:lang w:val="en-US"/>
              </w:rPr>
              <w:t> 6 500</w:t>
            </w:r>
          </w:p>
        </w:tc>
        <w:tc>
          <w:tcPr>
            <w:tcW w:type="dxa" w:w="2825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hyperlink r:id="rId26">
              <w:r>
                <w:rPr>
                  <w:rFonts w:ascii="inherit" w:cs="Arial" w:eastAsia="Times New Roman" w:hAnsi="inherit"/>
                  <w:color w:val="FFFFFF"/>
                  <w:sz w:val="20"/>
                  <w:szCs w:val="20"/>
                  <w:u w:val="single"/>
                  <w:shd w:color="auto" w:fill="EA494A" w:val="clear"/>
                  <w:lang w:val="en-US"/>
                </w:rPr>
                <w:t>Бронювання</w:t>
              </w:r>
            </w:hyperlink>
          </w:p>
        </w:tc>
      </w:tr>
      <w:tr w:rsidR="000F5978">
        <w:trPr>
          <w:jc w:val="center"/>
        </w:trPr>
        <w:tc>
          <w:tcPr>
            <w:tcW w:type="dxa" w:w="1067"/>
            <w:shd w:color="auto" w:fill="F7F6F1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r>
              <w:rPr>
                <w:rFonts w:ascii="inherit" w:cs="Arial" w:eastAsia="Times New Roman" w:hAnsi="inherit"/>
                <w:sz w:val="20"/>
                <w:szCs w:val="20"/>
                <w:lang w:val="en-US"/>
              </w:rPr>
              <w:t>5</w:t>
            </w:r>
          </w:p>
        </w:tc>
        <w:tc>
          <w:tcPr>
            <w:tcW w:type="dxa" w:w="1984"/>
            <w:shd w:color="auto" w:fill="F7F6F1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r>
              <w:rPr>
                <w:rFonts w:ascii="inherit" w:cs="Arial" w:eastAsia="Times New Roman" w:hAnsi="inherit"/>
                <w:sz w:val="20"/>
                <w:szCs w:val="20"/>
                <w:lang w:val="en-US"/>
              </w:rPr>
              <w:t>30.07.2023</w:t>
            </w:r>
          </w:p>
        </w:tc>
        <w:tc>
          <w:tcPr>
            <w:tcW w:type="dxa" w:w="1985"/>
            <w:shd w:color="auto" w:fill="F7F6F1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r>
              <w:rPr>
                <w:rFonts w:ascii="inherit" w:cs="Arial" w:eastAsia="Times New Roman" w:hAnsi="inherit"/>
                <w:sz w:val="20"/>
                <w:szCs w:val="20"/>
                <w:lang w:val="en-US"/>
              </w:rPr>
              <w:t>11.08.2023</w:t>
            </w:r>
          </w:p>
        </w:tc>
        <w:tc>
          <w:tcPr>
            <w:tcW w:type="dxa" w:w="1701"/>
            <w:shd w:color="auto" w:fill="F7F6F1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r>
              <w:rPr>
                <w:rFonts w:ascii="inherit" w:cs="Arial" w:eastAsia="Times New Roman" w:hAnsi="inherit"/>
                <w:sz w:val="20"/>
                <w:szCs w:val="20"/>
                <w:lang w:val="en-US"/>
              </w:rPr>
              <w:t>13</w:t>
            </w:r>
          </w:p>
        </w:tc>
        <w:tc>
          <w:tcPr>
            <w:tcW w:type="dxa" w:w="2409"/>
            <w:shd w:color="auto" w:fill="F7F6F1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r>
              <w:rPr>
                <w:rFonts w:ascii="inherit" w:cs="Arial" w:eastAsia="Times New Roman" w:hAnsi="inherit"/>
                <w:strike/>
                <w:sz w:val="20"/>
                <w:szCs w:val="20"/>
                <w:lang w:val="en-US"/>
              </w:rPr>
              <w:t>13 500</w:t>
            </w:r>
            <w:r>
              <w:rPr>
                <w:rFonts w:ascii="inherit" w:cs="Arial" w:eastAsia="Times New Roman" w:hAnsi="inherit"/>
                <w:sz w:val="20"/>
                <w:szCs w:val="20"/>
                <w:lang w:val="en-US"/>
              </w:rPr>
              <w:t> 11 999</w:t>
            </w:r>
          </w:p>
        </w:tc>
        <w:tc>
          <w:tcPr>
            <w:tcW w:type="dxa" w:w="2825"/>
            <w:shd w:color="auto" w:fill="F7F6F1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hyperlink r:id="rId27">
              <w:r>
                <w:rPr>
                  <w:rFonts w:ascii="inherit" w:cs="Arial" w:eastAsia="Times New Roman" w:hAnsi="inherit"/>
                  <w:color w:val="FFFFFF"/>
                  <w:sz w:val="20"/>
                  <w:szCs w:val="20"/>
                  <w:u w:val="single"/>
                  <w:shd w:color="auto" w:fill="EA494A" w:val="clear"/>
                  <w:lang w:val="en-US"/>
                </w:rPr>
                <w:t>Бронювання</w:t>
              </w:r>
            </w:hyperlink>
          </w:p>
        </w:tc>
      </w:tr>
      <w:tr w:rsidR="000F5978">
        <w:trPr>
          <w:jc w:val="center"/>
        </w:trPr>
        <w:tc>
          <w:tcPr>
            <w:tcW w:type="dxa" w:w="1067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r>
              <w:rPr>
                <w:rFonts w:ascii="inherit" w:cs="Arial" w:eastAsia="Times New Roman" w:hAnsi="inherit"/>
                <w:sz w:val="20"/>
                <w:szCs w:val="20"/>
                <w:lang w:val="en-US"/>
              </w:rPr>
              <w:t>5+</w:t>
            </w:r>
          </w:p>
        </w:tc>
        <w:tc>
          <w:tcPr>
            <w:tcW w:type="dxa" w:w="1984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r>
              <w:rPr>
                <w:rFonts w:ascii="inherit" w:cs="Arial" w:eastAsia="Times New Roman" w:hAnsi="inherit"/>
                <w:sz w:val="20"/>
                <w:szCs w:val="20"/>
                <w:lang w:val="en-US"/>
              </w:rPr>
              <w:t>30.07.2023</w:t>
            </w:r>
          </w:p>
        </w:tc>
        <w:tc>
          <w:tcPr>
            <w:tcW w:type="dxa" w:w="1985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r>
              <w:rPr>
                <w:rFonts w:ascii="inherit" w:cs="Arial" w:eastAsia="Times New Roman" w:hAnsi="inherit"/>
                <w:sz w:val="20"/>
                <w:szCs w:val="20"/>
                <w:lang w:val="en-US"/>
              </w:rPr>
              <w:t>05.08.2023</w:t>
            </w:r>
          </w:p>
        </w:tc>
        <w:tc>
          <w:tcPr>
            <w:tcW w:type="dxa" w:w="1701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r>
              <w:rPr>
                <w:rFonts w:ascii="inherit" w:cs="Arial" w:eastAsia="Times New Roman" w:hAnsi="inherit"/>
                <w:sz w:val="20"/>
                <w:szCs w:val="20"/>
                <w:lang w:val="en-US"/>
              </w:rPr>
              <w:t>7</w:t>
            </w:r>
          </w:p>
        </w:tc>
        <w:tc>
          <w:tcPr>
            <w:tcW w:type="dxa" w:w="2409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r>
              <w:rPr>
                <w:rFonts w:ascii="inherit" w:cs="Arial" w:eastAsia="Times New Roman" w:hAnsi="inherit"/>
                <w:strike/>
                <w:sz w:val="20"/>
                <w:szCs w:val="20"/>
                <w:lang w:val="en-US"/>
              </w:rPr>
              <w:t>7500</w:t>
            </w:r>
            <w:r>
              <w:rPr>
                <w:rFonts w:ascii="inherit" w:cs="Arial" w:eastAsia="Times New Roman" w:hAnsi="inherit"/>
                <w:sz w:val="20"/>
                <w:szCs w:val="20"/>
                <w:lang w:val="en-US"/>
              </w:rPr>
              <w:t> 6 500</w:t>
            </w:r>
          </w:p>
        </w:tc>
        <w:tc>
          <w:tcPr>
            <w:tcW w:type="dxa" w:w="2825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hyperlink r:id="rId28">
              <w:r>
                <w:rPr>
                  <w:rFonts w:ascii="inherit" w:cs="Arial" w:eastAsia="Times New Roman" w:hAnsi="inherit"/>
                  <w:color w:val="FFFFFF"/>
                  <w:sz w:val="20"/>
                  <w:szCs w:val="20"/>
                  <w:u w:val="single"/>
                  <w:shd w:color="auto" w:fill="EA494A" w:val="clear"/>
                  <w:lang w:val="en-US"/>
                </w:rPr>
                <w:t>Бронювання</w:t>
              </w:r>
            </w:hyperlink>
          </w:p>
        </w:tc>
      </w:tr>
      <w:tr w:rsidR="000F5978">
        <w:trPr>
          <w:jc w:val="center"/>
        </w:trPr>
        <w:tc>
          <w:tcPr>
            <w:tcW w:type="dxa" w:w="1067"/>
            <w:shd w:color="auto" w:fill="F7F6F1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r>
              <w:rPr>
                <w:rFonts w:ascii="inherit" w:cs="Arial" w:eastAsia="Times New Roman" w:hAnsi="inherit"/>
                <w:sz w:val="20"/>
                <w:szCs w:val="20"/>
                <w:lang w:val="en-US"/>
              </w:rPr>
              <w:t>5+</w:t>
            </w:r>
          </w:p>
        </w:tc>
        <w:tc>
          <w:tcPr>
            <w:tcW w:type="dxa" w:w="1984"/>
            <w:shd w:color="auto" w:fill="F7F6F1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r>
              <w:rPr>
                <w:rFonts w:ascii="inherit" w:cs="Arial" w:eastAsia="Times New Roman" w:hAnsi="inherit"/>
                <w:sz w:val="20"/>
                <w:szCs w:val="20"/>
                <w:lang w:val="en-US"/>
              </w:rPr>
              <w:t>05.08.2023</w:t>
            </w:r>
          </w:p>
        </w:tc>
        <w:tc>
          <w:tcPr>
            <w:tcW w:type="dxa" w:w="1985"/>
            <w:shd w:color="auto" w:fill="F7F6F1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r>
              <w:rPr>
                <w:rFonts w:ascii="inherit" w:cs="Arial" w:eastAsia="Times New Roman" w:hAnsi="inherit"/>
                <w:sz w:val="20"/>
                <w:szCs w:val="20"/>
                <w:lang w:val="en-US"/>
              </w:rPr>
              <w:t>11.08.2023</w:t>
            </w:r>
          </w:p>
        </w:tc>
        <w:tc>
          <w:tcPr>
            <w:tcW w:type="dxa" w:w="1701"/>
            <w:shd w:color="auto" w:fill="F7F6F1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r>
              <w:rPr>
                <w:rFonts w:ascii="inherit" w:cs="Arial" w:eastAsia="Times New Roman" w:hAnsi="inherit"/>
                <w:sz w:val="20"/>
                <w:szCs w:val="20"/>
                <w:lang w:val="en-US"/>
              </w:rPr>
              <w:t>7</w:t>
            </w:r>
          </w:p>
        </w:tc>
        <w:tc>
          <w:tcPr>
            <w:tcW w:type="dxa" w:w="2409"/>
            <w:shd w:color="auto" w:fill="F7F6F1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r>
              <w:rPr>
                <w:rFonts w:ascii="inherit" w:cs="Arial" w:eastAsia="Times New Roman" w:hAnsi="inherit"/>
                <w:strike/>
                <w:sz w:val="20"/>
                <w:szCs w:val="20"/>
                <w:lang w:val="en-US"/>
              </w:rPr>
              <w:t>7500</w:t>
            </w:r>
            <w:r>
              <w:rPr>
                <w:rFonts w:ascii="inherit" w:cs="Arial" w:eastAsia="Times New Roman" w:hAnsi="inherit"/>
                <w:sz w:val="20"/>
                <w:szCs w:val="20"/>
                <w:lang w:val="en-US"/>
              </w:rPr>
              <w:t> 6 500</w:t>
            </w:r>
          </w:p>
        </w:tc>
        <w:tc>
          <w:tcPr>
            <w:tcW w:type="dxa" w:w="2825"/>
            <w:shd w:color="auto" w:fill="F7F6F1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hyperlink r:id="rId29">
              <w:r>
                <w:rPr>
                  <w:rFonts w:ascii="inherit" w:cs="Arial" w:eastAsia="Times New Roman" w:hAnsi="inherit"/>
                  <w:color w:val="FFFFFF"/>
                  <w:sz w:val="20"/>
                  <w:szCs w:val="20"/>
                  <w:u w:val="single"/>
                  <w:shd w:color="auto" w:fill="EA494A" w:val="clear"/>
                  <w:lang w:val="en-US"/>
                </w:rPr>
                <w:t>Бронювання</w:t>
              </w:r>
            </w:hyperlink>
          </w:p>
        </w:tc>
      </w:tr>
      <w:tr w:rsidR="000F5978">
        <w:trPr>
          <w:jc w:val="center"/>
        </w:trPr>
        <w:tc>
          <w:tcPr>
            <w:tcW w:type="dxa" w:w="1067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r>
              <w:rPr>
                <w:rFonts w:ascii="inherit" w:cs="Arial" w:eastAsia="Times New Roman" w:hAnsi="inherit"/>
                <w:sz w:val="20"/>
                <w:szCs w:val="20"/>
                <w:lang w:val="en-US"/>
              </w:rPr>
              <w:t>6</w:t>
            </w:r>
          </w:p>
        </w:tc>
        <w:tc>
          <w:tcPr>
            <w:tcW w:type="dxa" w:w="1984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r>
              <w:rPr>
                <w:rFonts w:ascii="inherit" w:cs="Arial" w:eastAsia="Times New Roman" w:hAnsi="inherit"/>
                <w:sz w:val="20"/>
                <w:szCs w:val="20"/>
                <w:lang w:val="en-US"/>
              </w:rPr>
              <w:t>13.08.2023</w:t>
            </w:r>
          </w:p>
        </w:tc>
        <w:tc>
          <w:tcPr>
            <w:tcW w:type="dxa" w:w="1985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r>
              <w:rPr>
                <w:rFonts w:ascii="inherit" w:cs="Arial" w:eastAsia="Times New Roman" w:hAnsi="inherit"/>
                <w:sz w:val="20"/>
                <w:szCs w:val="20"/>
                <w:lang w:val="en-US"/>
              </w:rPr>
              <w:t>25.08.2023</w:t>
            </w:r>
          </w:p>
        </w:tc>
        <w:tc>
          <w:tcPr>
            <w:tcW w:type="dxa" w:w="1701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r>
              <w:rPr>
                <w:rFonts w:ascii="inherit" w:cs="Arial" w:eastAsia="Times New Roman" w:hAnsi="inherit"/>
                <w:sz w:val="20"/>
                <w:szCs w:val="20"/>
                <w:lang w:val="en-US"/>
              </w:rPr>
              <w:t>13</w:t>
            </w:r>
          </w:p>
        </w:tc>
        <w:tc>
          <w:tcPr>
            <w:tcW w:type="dxa" w:w="2409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r>
              <w:rPr>
                <w:rFonts w:ascii="inherit" w:cs="Arial" w:eastAsia="Times New Roman" w:hAnsi="inherit"/>
                <w:strike/>
                <w:sz w:val="20"/>
                <w:szCs w:val="20"/>
                <w:lang w:val="en-US"/>
              </w:rPr>
              <w:t>13 500</w:t>
            </w:r>
            <w:r>
              <w:rPr>
                <w:rFonts w:ascii="inherit" w:cs="Arial" w:eastAsia="Times New Roman" w:hAnsi="inherit"/>
                <w:sz w:val="20"/>
                <w:szCs w:val="20"/>
                <w:lang w:val="en-US"/>
              </w:rPr>
              <w:t> 11 999</w:t>
            </w:r>
          </w:p>
        </w:tc>
        <w:tc>
          <w:tcPr>
            <w:tcW w:type="dxa" w:w="2825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hyperlink r:id="rId30">
              <w:r>
                <w:rPr>
                  <w:rFonts w:ascii="inherit" w:cs="Arial" w:eastAsia="Times New Roman" w:hAnsi="inherit"/>
                  <w:color w:val="FFFFFF"/>
                  <w:sz w:val="20"/>
                  <w:szCs w:val="20"/>
                  <w:u w:val="single"/>
                  <w:shd w:color="auto" w:fill="EA494A" w:val="clear"/>
                  <w:lang w:val="en-US"/>
                </w:rPr>
                <w:t>Бронювання</w:t>
              </w:r>
            </w:hyperlink>
          </w:p>
        </w:tc>
      </w:tr>
      <w:tr w:rsidR="000F5978">
        <w:trPr>
          <w:jc w:val="center"/>
        </w:trPr>
        <w:tc>
          <w:tcPr>
            <w:tcW w:type="dxa" w:w="1067"/>
            <w:shd w:color="auto" w:fill="F7F6F1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r>
              <w:rPr>
                <w:rFonts w:ascii="inherit" w:cs="Arial" w:eastAsia="Times New Roman" w:hAnsi="inherit"/>
                <w:sz w:val="20"/>
                <w:szCs w:val="20"/>
                <w:lang w:val="en-US"/>
              </w:rPr>
              <w:t>6+</w:t>
            </w:r>
          </w:p>
        </w:tc>
        <w:tc>
          <w:tcPr>
            <w:tcW w:type="dxa" w:w="1984"/>
            <w:shd w:color="auto" w:fill="F7F6F1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r>
              <w:rPr>
                <w:rFonts w:ascii="inherit" w:cs="Arial" w:eastAsia="Times New Roman" w:hAnsi="inherit"/>
                <w:sz w:val="20"/>
                <w:szCs w:val="20"/>
                <w:lang w:val="en-US"/>
              </w:rPr>
              <w:t>13.08.2023</w:t>
            </w:r>
          </w:p>
        </w:tc>
        <w:tc>
          <w:tcPr>
            <w:tcW w:type="dxa" w:w="1985"/>
            <w:shd w:color="auto" w:fill="F7F6F1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r>
              <w:rPr>
                <w:rFonts w:ascii="inherit" w:cs="Arial" w:eastAsia="Times New Roman" w:hAnsi="inherit"/>
                <w:sz w:val="20"/>
                <w:szCs w:val="20"/>
                <w:lang w:val="en-US"/>
              </w:rPr>
              <w:t>19.08.2023</w:t>
            </w:r>
          </w:p>
        </w:tc>
        <w:tc>
          <w:tcPr>
            <w:tcW w:type="dxa" w:w="1701"/>
            <w:shd w:color="auto" w:fill="F7F6F1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r>
              <w:rPr>
                <w:rFonts w:ascii="inherit" w:cs="Arial" w:eastAsia="Times New Roman" w:hAnsi="inherit"/>
                <w:sz w:val="20"/>
                <w:szCs w:val="20"/>
                <w:lang w:val="en-US"/>
              </w:rPr>
              <w:t>7</w:t>
            </w:r>
          </w:p>
        </w:tc>
        <w:tc>
          <w:tcPr>
            <w:tcW w:type="dxa" w:w="2409"/>
            <w:shd w:color="auto" w:fill="F7F6F1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r>
              <w:rPr>
                <w:rFonts w:ascii="inherit" w:cs="Arial" w:eastAsia="Times New Roman" w:hAnsi="inherit"/>
                <w:strike/>
                <w:sz w:val="20"/>
                <w:szCs w:val="20"/>
                <w:lang w:val="en-US"/>
              </w:rPr>
              <w:t>7500</w:t>
            </w:r>
            <w:r>
              <w:rPr>
                <w:rFonts w:ascii="inherit" w:cs="Arial" w:eastAsia="Times New Roman" w:hAnsi="inherit"/>
                <w:sz w:val="20"/>
                <w:szCs w:val="20"/>
                <w:lang w:val="en-US"/>
              </w:rPr>
              <w:t> 6 500</w:t>
            </w:r>
          </w:p>
        </w:tc>
        <w:tc>
          <w:tcPr>
            <w:tcW w:type="dxa" w:w="2825"/>
            <w:shd w:color="auto" w:fill="F7F6F1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hyperlink r:id="rId31">
              <w:r>
                <w:rPr>
                  <w:rFonts w:ascii="inherit" w:cs="Arial" w:eastAsia="Times New Roman" w:hAnsi="inherit"/>
                  <w:color w:val="FFFFFF"/>
                  <w:sz w:val="20"/>
                  <w:szCs w:val="20"/>
                  <w:u w:val="single"/>
                  <w:shd w:color="auto" w:fill="EA494A" w:val="clear"/>
                  <w:lang w:val="en-US"/>
                </w:rPr>
                <w:t>Бронювання</w:t>
              </w:r>
            </w:hyperlink>
          </w:p>
        </w:tc>
      </w:tr>
      <w:tr w:rsidR="000F5978">
        <w:trPr>
          <w:jc w:val="center"/>
        </w:trPr>
        <w:tc>
          <w:tcPr>
            <w:tcW w:type="dxa" w:w="1067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r>
              <w:rPr>
                <w:rFonts w:ascii="inherit" w:cs="Arial" w:eastAsia="Times New Roman" w:hAnsi="inherit"/>
                <w:sz w:val="20"/>
                <w:szCs w:val="20"/>
                <w:lang w:val="en-US"/>
              </w:rPr>
              <w:t>6+</w:t>
            </w:r>
          </w:p>
        </w:tc>
        <w:tc>
          <w:tcPr>
            <w:tcW w:type="dxa" w:w="1984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r>
              <w:rPr>
                <w:rFonts w:ascii="inherit" w:cs="Arial" w:eastAsia="Times New Roman" w:hAnsi="inherit"/>
                <w:sz w:val="20"/>
                <w:szCs w:val="20"/>
                <w:lang w:val="en-US"/>
              </w:rPr>
              <w:t>19.08.2023</w:t>
            </w:r>
          </w:p>
        </w:tc>
        <w:tc>
          <w:tcPr>
            <w:tcW w:type="dxa" w:w="1985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r>
              <w:rPr>
                <w:rFonts w:ascii="inherit" w:cs="Arial" w:eastAsia="Times New Roman" w:hAnsi="inherit"/>
                <w:sz w:val="20"/>
                <w:szCs w:val="20"/>
                <w:lang w:val="en-US"/>
              </w:rPr>
              <w:t>25.08.2023</w:t>
            </w:r>
          </w:p>
        </w:tc>
        <w:tc>
          <w:tcPr>
            <w:tcW w:type="dxa" w:w="1701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r>
              <w:rPr>
                <w:rFonts w:ascii="inherit" w:cs="Arial" w:eastAsia="Times New Roman" w:hAnsi="inherit"/>
                <w:sz w:val="20"/>
                <w:szCs w:val="20"/>
                <w:lang w:val="en-US"/>
              </w:rPr>
              <w:t>7</w:t>
            </w:r>
          </w:p>
        </w:tc>
        <w:tc>
          <w:tcPr>
            <w:tcW w:type="dxa" w:w="2409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r>
              <w:rPr>
                <w:rFonts w:ascii="inherit" w:cs="Arial" w:eastAsia="Times New Roman" w:hAnsi="inherit"/>
                <w:strike/>
                <w:sz w:val="20"/>
                <w:szCs w:val="20"/>
                <w:lang w:val="en-US"/>
              </w:rPr>
              <w:t>7500</w:t>
            </w:r>
            <w:r>
              <w:rPr>
                <w:rFonts w:ascii="inherit" w:cs="Arial" w:eastAsia="Times New Roman" w:hAnsi="inherit"/>
                <w:sz w:val="20"/>
                <w:szCs w:val="20"/>
                <w:lang w:val="en-US"/>
              </w:rPr>
              <w:t> 6 500</w:t>
            </w:r>
          </w:p>
        </w:tc>
        <w:tc>
          <w:tcPr>
            <w:tcW w:type="dxa" w:w="2825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Arial" w:eastAsia="Times New Roman" w:hAnsi="inherit"/>
                <w:sz w:val="20"/>
                <w:szCs w:val="20"/>
                <w:lang w:val="en-US"/>
              </w:rPr>
            </w:pPr>
            <w:hyperlink r:id="rId32">
              <w:r>
                <w:rPr>
                  <w:rFonts w:ascii="inherit" w:cs="Arial" w:eastAsia="Times New Roman" w:hAnsi="inherit"/>
                  <w:color w:val="FFFFFF"/>
                  <w:sz w:val="20"/>
                  <w:szCs w:val="20"/>
                  <w:u w:val="single"/>
                  <w:shd w:color="auto" w:fill="EA494A" w:val="clear"/>
                  <w:lang w:val="en-US"/>
                </w:rPr>
                <w:t>Бронювання</w:t>
              </w:r>
            </w:hyperlink>
          </w:p>
        </w:tc>
      </w:tr>
    </w:tbl>
    <w:p w:rsidR="000F5978" w:rsidRDefault="00E1077F">
      <w:pPr>
        <w:numPr>
          <w:ilvl w:val="0"/>
          <w:numId w:val="2"/>
        </w:numPr>
        <w:shd w:color="auto" w:fill="FFFFFF" w:val="clear"/>
        <w:spacing w:after="0" w:line="240" w:lineRule="auto"/>
        <w:ind w:left="0"/>
        <w:textAlignment w:val="baseline"/>
        <w:rPr>
          <w:rFonts w:ascii="inherit" w:cs="Arial" w:eastAsia="Times New Roman" w:hAnsi="inherit"/>
          <w:color w:val="000000"/>
          <w:sz w:val="28"/>
          <w:szCs w:val="28"/>
          <w:lang w:val="en-US"/>
        </w:rPr>
      </w:pPr>
      <w:r>
        <w:rPr>
          <w:rFonts w:ascii="inherit" w:cs="Arial" w:eastAsia="Times New Roman" w:hAnsi="inherit"/>
          <w:color w:val="000000"/>
          <w:sz w:val="28"/>
          <w:szCs w:val="28"/>
          <w:lang w:val="en-US"/>
        </w:rPr>
        <w:t>розміщення;</w:t>
      </w:r>
    </w:p>
    <w:p w:rsidR="000F5978" w:rsidRDefault="00E1077F">
      <w:pPr>
        <w:numPr>
          <w:ilvl w:val="0"/>
          <w:numId w:val="2"/>
        </w:numPr>
        <w:shd w:color="auto" w:fill="FFFFFF" w:val="clear"/>
        <w:spacing w:after="0" w:line="240" w:lineRule="auto"/>
        <w:ind w:left="0"/>
        <w:textAlignment w:val="baseline"/>
        <w:rPr>
          <w:rFonts w:ascii="inherit" w:cs="Arial" w:eastAsia="Times New Roman" w:hAnsi="inherit"/>
          <w:color w:val="000000"/>
          <w:sz w:val="28"/>
          <w:szCs w:val="28"/>
          <w:lang w:val="en-US"/>
        </w:rPr>
      </w:pPr>
      <w:r>
        <w:rPr>
          <w:rFonts w:ascii="inherit" w:cs="Arial" w:eastAsia="Times New Roman" w:hAnsi="inherit"/>
          <w:color w:val="000000"/>
          <w:sz w:val="28"/>
          <w:szCs w:val="28"/>
          <w:lang w:val="en-US"/>
        </w:rPr>
        <w:t>харчування;</w:t>
      </w:r>
    </w:p>
    <w:p w:rsidR="000F5978" w:rsidRDefault="00E1077F">
      <w:pPr>
        <w:numPr>
          <w:ilvl w:val="0"/>
          <w:numId w:val="2"/>
        </w:numPr>
        <w:shd w:color="auto" w:fill="FFFFFF" w:val="clear"/>
        <w:spacing w:after="0" w:line="240" w:lineRule="auto"/>
        <w:ind w:left="0"/>
        <w:textAlignment w:val="baseline"/>
        <w:rPr>
          <w:rFonts w:ascii="inherit" w:cs="Arial" w:eastAsia="Times New Roman" w:hAnsi="inherit"/>
          <w:color w:val="000000"/>
          <w:sz w:val="28"/>
          <w:szCs w:val="28"/>
          <w:lang w:val="en-US"/>
        </w:rPr>
      </w:pPr>
      <w:r>
        <w:rPr>
          <w:rFonts w:ascii="inherit" w:cs="Arial" w:eastAsia="Times New Roman" w:hAnsi="inherit"/>
          <w:color w:val="000000"/>
          <w:sz w:val="28"/>
          <w:szCs w:val="28"/>
          <w:lang w:val="en-US"/>
        </w:rPr>
        <w:t>робота інструкторів;</w:t>
      </w:r>
    </w:p>
    <w:p w:rsidR="000F5978" w:rsidRDefault="00E1077F">
      <w:pPr>
        <w:numPr>
          <w:ilvl w:val="0"/>
          <w:numId w:val="2"/>
        </w:numPr>
        <w:shd w:color="auto" w:fill="FFFFFF" w:val="clear"/>
        <w:spacing w:after="0" w:line="240" w:lineRule="auto"/>
        <w:ind w:left="0"/>
        <w:textAlignment w:val="baseline"/>
        <w:rPr>
          <w:rFonts w:ascii="inherit" w:cs="Arial" w:eastAsia="Times New Roman" w:hAnsi="inherit"/>
          <w:color w:val="000000"/>
          <w:sz w:val="28"/>
          <w:szCs w:val="28"/>
          <w:lang w:val="en-US"/>
        </w:rPr>
      </w:pPr>
      <w:r>
        <w:rPr>
          <w:rFonts w:ascii="inherit" w:cs="Arial" w:eastAsia="Times New Roman" w:hAnsi="inherit"/>
          <w:color w:val="000000"/>
          <w:sz w:val="28"/>
          <w:szCs w:val="28"/>
          <w:lang w:val="en-US"/>
        </w:rPr>
        <w:t xml:space="preserve">медичний </w:t>
      </w:r>
      <w:r>
        <w:rPr>
          <w:rFonts w:ascii="inherit" w:cs="Arial" w:eastAsia="Times New Roman" w:hAnsi="inherit"/>
          <w:color w:val="000000"/>
          <w:sz w:val="28"/>
          <w:szCs w:val="28"/>
          <w:lang w:val="en-US"/>
        </w:rPr>
        <w:t>супровід;</w:t>
      </w:r>
    </w:p>
    <w:p w:rsidR="000F5978" w:rsidRDefault="00E1077F">
      <w:pPr>
        <w:numPr>
          <w:ilvl w:val="0"/>
          <w:numId w:val="2"/>
        </w:numPr>
        <w:shd w:color="auto" w:fill="FFFFFF" w:val="clear"/>
        <w:spacing w:after="0" w:line="240" w:lineRule="auto"/>
        <w:ind w:left="0"/>
        <w:textAlignment w:val="baseline"/>
        <w:rPr>
          <w:rFonts w:ascii="inherit" w:cs="Arial" w:eastAsia="Times New Roman" w:hAnsi="inherit"/>
          <w:color w:val="000000"/>
          <w:sz w:val="28"/>
          <w:szCs w:val="28"/>
          <w:lang w:val="en-US"/>
        </w:rPr>
      </w:pPr>
      <w:r>
        <w:rPr>
          <w:rFonts w:ascii="inherit" w:cs="Arial" w:eastAsia="Times New Roman" w:hAnsi="inherit"/>
          <w:color w:val="000000"/>
          <w:sz w:val="28"/>
          <w:szCs w:val="28"/>
          <w:lang w:val="en-US"/>
        </w:rPr>
        <w:t>екскурсії, походи, пікніки;</w:t>
      </w:r>
    </w:p>
    <w:p w:rsidR="000F5978" w:rsidRDefault="00E1077F">
      <w:pPr>
        <w:numPr>
          <w:ilvl w:val="0"/>
          <w:numId w:val="2"/>
        </w:numPr>
        <w:shd w:color="auto" w:fill="FFFFFF" w:val="clear"/>
        <w:spacing w:after="0" w:line="240" w:lineRule="auto"/>
        <w:ind w:left="0"/>
        <w:textAlignment w:val="baseline"/>
        <w:rPr>
          <w:rFonts w:ascii="inherit" w:cs="Arial" w:eastAsia="Times New Roman" w:hAnsi="inherit"/>
          <w:color w:val="000000"/>
          <w:sz w:val="28"/>
          <w:szCs w:val="28"/>
          <w:lang w:val="en-US"/>
        </w:rPr>
      </w:pPr>
      <w:r>
        <w:rPr>
          <w:rFonts w:ascii="inherit" w:cs="Arial" w:eastAsia="Times New Roman" w:hAnsi="inherit"/>
          <w:color w:val="000000"/>
          <w:sz w:val="28"/>
          <w:szCs w:val="28"/>
          <w:lang w:val="en-US"/>
        </w:rPr>
        <w:t>використання інвентарю.</w:t>
      </w:r>
    </w:p>
    <w:p w:rsidR="000F5978" w:rsidRDefault="00E1077F">
      <w:pPr>
        <w:shd w:color="auto" w:fill="FFFFFF" w:val="clear"/>
        <w:spacing w:after="0" w:line="240" w:lineRule="auto"/>
        <w:jc w:val="both"/>
        <w:textAlignment w:val="baseline"/>
        <w:rPr>
          <w:rFonts w:ascii="inherit" w:cs="Arial" w:eastAsia="Times New Roman" w:hAnsi="inherit"/>
          <w:color w:val="000000"/>
          <w:sz w:val="28"/>
          <w:szCs w:val="28"/>
          <w:lang w:val="en-US"/>
        </w:rPr>
      </w:pPr>
      <w:r>
        <w:rPr>
          <w:rFonts w:ascii="Arial" w:cs="Arial" w:eastAsia="Times New Roman" w:hAnsi="Arial"/>
          <w:b/>
          <w:bCs/>
          <w:color w:val="000000"/>
          <w:sz w:val="28"/>
          <w:szCs w:val="28"/>
          <w:lang w:val="en-US"/>
        </w:rPr>
        <w:t>У вартість не входить:</w:t>
      </w:r>
    </w:p>
    <w:p w:rsidR="000F5978" w:rsidRDefault="00E1077F">
      <w:pPr>
        <w:numPr>
          <w:ilvl w:val="0"/>
          <w:numId w:val="3"/>
        </w:numPr>
        <w:shd w:color="auto" w:fill="FFFFFF" w:val="clear"/>
        <w:spacing w:after="0" w:line="240" w:lineRule="auto"/>
        <w:ind w:left="0"/>
        <w:textAlignment w:val="baseline"/>
        <w:rPr>
          <w:rFonts w:ascii="inherit" w:cs="Arial" w:eastAsia="Times New Roman" w:hAnsi="inherit"/>
          <w:color w:val="000000"/>
          <w:sz w:val="28"/>
          <w:szCs w:val="28"/>
          <w:lang w:val="ru-RU"/>
        </w:rPr>
      </w:pPr>
      <w:r>
        <w:rPr>
          <w:rFonts w:ascii="inherit" w:cs="Arial" w:eastAsia="Times New Roman" w:hAnsi="inherit"/>
          <w:color w:val="000000"/>
          <w:sz w:val="28"/>
          <w:szCs w:val="28"/>
          <w:lang w:val="ru-RU"/>
        </w:rPr>
        <w:t xml:space="preserve">проїзд за місцем проживання </w:t>
      </w:r>
      <w:proofErr w:type="gramStart"/>
      <w:r>
        <w:rPr>
          <w:rFonts w:ascii="inherit" w:cs="Arial" w:eastAsia="Times New Roman" w:hAnsi="inherit"/>
          <w:color w:val="000000"/>
          <w:sz w:val="28"/>
          <w:szCs w:val="28"/>
          <w:lang w:val="ru-RU"/>
        </w:rPr>
        <w:t>до табору</w:t>
      </w:r>
      <w:proofErr w:type="gramEnd"/>
      <w:r>
        <w:rPr>
          <w:rFonts w:ascii="inherit" w:cs="Arial" w:eastAsia="Times New Roman" w:hAnsi="inherit"/>
          <w:color w:val="000000"/>
          <w:sz w:val="28"/>
          <w:szCs w:val="28"/>
          <w:lang w:val="ru-RU"/>
        </w:rPr>
        <w:t xml:space="preserve"> та у зворотному напрямку;</w:t>
      </w:r>
    </w:p>
    <w:p w:rsidR="000F5978" w:rsidRDefault="00E1077F">
      <w:pPr>
        <w:numPr>
          <w:ilvl w:val="0"/>
          <w:numId w:val="3"/>
        </w:numPr>
        <w:shd w:color="auto" w:fill="FFFFFF" w:val="clear"/>
        <w:spacing w:after="0" w:line="240" w:lineRule="auto"/>
        <w:ind w:left="0"/>
        <w:textAlignment w:val="baseline"/>
        <w:rPr>
          <w:rFonts w:ascii="inherit" w:cs="Arial" w:eastAsia="Times New Roman" w:hAnsi="inherit"/>
          <w:color w:val="000000"/>
          <w:sz w:val="28"/>
          <w:szCs w:val="28"/>
          <w:lang w:val="ru-RU"/>
        </w:rPr>
      </w:pPr>
      <w:r>
        <w:rPr>
          <w:rFonts w:ascii="inherit" w:cs="Arial" w:eastAsia="Times New Roman" w:hAnsi="inherit"/>
          <w:color w:val="000000"/>
          <w:sz w:val="28"/>
          <w:szCs w:val="28"/>
          <w:lang w:val="ru-RU"/>
        </w:rPr>
        <w:lastRenderedPageBreak/>
        <w:t>вхід в Карпатський природно-національний парк (оплачується при сходженні на гору Хом'як, водоспад Гук, стеж</w:t>
      </w:r>
      <w:r>
        <w:rPr>
          <w:rFonts w:ascii="inherit" w:cs="Arial" w:eastAsia="Times New Roman" w:hAnsi="inherit"/>
          <w:color w:val="000000"/>
          <w:sz w:val="28"/>
          <w:szCs w:val="28"/>
          <w:lang w:val="ru-RU"/>
        </w:rPr>
        <w:t>ки Довбуша, вольєрне господарство - для дитини 35</w:t>
      </w:r>
      <w:r>
        <w:rPr>
          <w:rFonts w:ascii="inherit" w:cs="Arial" w:eastAsia="Times New Roman" w:hAnsi="inherit"/>
          <w:color w:val="000000"/>
          <w:sz w:val="28"/>
          <w:szCs w:val="28"/>
          <w:lang w:val="en-US"/>
        </w:rPr>
        <w:t> </w:t>
      </w:r>
      <w:r>
        <w:rPr>
          <w:rFonts w:ascii="inherit" w:cs="Arial" w:eastAsia="Times New Roman" w:hAnsi="inherit"/>
          <w:color w:val="000000"/>
          <w:sz w:val="28"/>
          <w:szCs w:val="28"/>
          <w:lang w:val="ru-RU"/>
        </w:rPr>
        <w:t xml:space="preserve">- </w:t>
      </w:r>
      <w:proofErr w:type="gramStart"/>
      <w:r>
        <w:rPr>
          <w:rFonts w:ascii="inherit" w:cs="Arial" w:eastAsia="Times New Roman" w:hAnsi="inherit"/>
          <w:color w:val="000000"/>
          <w:sz w:val="28"/>
          <w:szCs w:val="28"/>
          <w:lang w:val="ru-RU"/>
        </w:rPr>
        <w:t>45</w:t>
      </w:r>
      <w:r>
        <w:rPr>
          <w:rFonts w:ascii="inherit" w:cs="Arial" w:eastAsia="Times New Roman" w:hAnsi="inherit"/>
          <w:color w:val="000000"/>
          <w:sz w:val="28"/>
          <w:szCs w:val="28"/>
          <w:lang w:val="en-US"/>
        </w:rPr>
        <w:t> </w:t>
      </w:r>
      <w:r>
        <w:rPr>
          <w:rFonts w:ascii="inherit" w:cs="Arial" w:eastAsia="Times New Roman" w:hAnsi="inherit"/>
          <w:color w:val="000000"/>
          <w:sz w:val="28"/>
          <w:szCs w:val="28"/>
          <w:lang w:val="ru-RU"/>
        </w:rPr>
        <w:t xml:space="preserve"> грн.</w:t>
      </w:r>
      <w:proofErr w:type="gramEnd"/>
      <w:r>
        <w:rPr>
          <w:rFonts w:ascii="inherit" w:cs="Arial" w:eastAsia="Times New Roman" w:hAnsi="inherit"/>
          <w:color w:val="000000"/>
          <w:sz w:val="28"/>
          <w:szCs w:val="28"/>
          <w:lang w:val="ru-RU"/>
        </w:rPr>
        <w:t xml:space="preserve"> один вхід);</w:t>
      </w:r>
    </w:p>
    <w:p w:rsidR="000F5978" w:rsidRDefault="00E1077F">
      <w:pPr>
        <w:numPr>
          <w:ilvl w:val="0"/>
          <w:numId w:val="3"/>
        </w:numPr>
        <w:shd w:color="auto" w:fill="FFFFFF" w:val="clear"/>
        <w:spacing w:after="0" w:line="240" w:lineRule="auto"/>
        <w:ind w:left="0"/>
        <w:textAlignment w:val="baseline"/>
        <w:rPr>
          <w:rFonts w:ascii="inherit" w:cs="Arial" w:eastAsia="Times New Roman" w:hAnsi="inherit"/>
          <w:color w:val="000000"/>
          <w:sz w:val="28"/>
          <w:szCs w:val="28"/>
          <w:lang w:val="ru-RU"/>
        </w:rPr>
      </w:pPr>
      <w:r>
        <w:rPr>
          <w:rFonts w:ascii="inherit" w:cs="Arial" w:eastAsia="Times New Roman" w:hAnsi="inherit"/>
          <w:color w:val="000000"/>
          <w:sz w:val="28"/>
          <w:szCs w:val="28"/>
          <w:lang w:val="ru-RU"/>
        </w:rPr>
        <w:t>вхід на полонину "Перці" (50 грн);</w:t>
      </w:r>
    </w:p>
    <w:p w:rsidR="000F5978" w:rsidRDefault="00E1077F">
      <w:pPr>
        <w:numPr>
          <w:ilvl w:val="0"/>
          <w:numId w:val="3"/>
        </w:numPr>
        <w:shd w:color="auto" w:fill="FFFFFF" w:val="clear"/>
        <w:spacing w:after="0" w:line="240" w:lineRule="auto"/>
        <w:ind w:left="0"/>
        <w:textAlignment w:val="baseline"/>
        <w:rPr>
          <w:rFonts w:ascii="inherit" w:cs="Arial" w:eastAsia="Times New Roman" w:hAnsi="inherit"/>
          <w:color w:val="000000"/>
          <w:sz w:val="28"/>
          <w:szCs w:val="28"/>
          <w:lang w:val="en-US"/>
        </w:rPr>
      </w:pPr>
      <w:r>
        <w:rPr>
          <w:rFonts w:ascii="inherit" w:cs="Arial" w:eastAsia="Times New Roman" w:hAnsi="inherit"/>
          <w:color w:val="000000"/>
          <w:sz w:val="28"/>
          <w:szCs w:val="28"/>
          <w:lang w:val="en-US"/>
        </w:rPr>
        <w:t>рафтинг (550 грн).</w:t>
      </w:r>
    </w:p>
    <w:p w:rsidR="000F5978" w:rsidRDefault="000F5978">
      <w:pPr>
        <w:shd w:color="auto" w:fill="FFFFFF" w:val="clear"/>
        <w:spacing w:after="0" w:line="240" w:lineRule="auto"/>
        <w:textAlignment w:val="baseline"/>
        <w:rPr>
          <w:rFonts w:ascii="inherit" w:cs="Arial" w:eastAsia="Times New Roman" w:hAnsi="inherit"/>
          <w:color w:val="000000"/>
          <w:sz w:val="28"/>
          <w:szCs w:val="28"/>
          <w:lang w:val="en-US"/>
        </w:rPr>
      </w:pPr>
    </w:p>
    <w:p w:rsidR="000F5978" w:rsidRDefault="00E1077F">
      <w:pPr>
        <w:shd w:color="auto" w:fill="CB132D" w:val="clear"/>
        <w:spacing w:after="120" w:line="240" w:lineRule="auto"/>
        <w:textAlignment w:val="baseline"/>
        <w:rPr>
          <w:rFonts w:ascii="inherit" w:cs="Arial" w:eastAsia="Times New Roman" w:hAnsi="inherit"/>
          <w:color w:val="000000"/>
          <w:sz w:val="21"/>
          <w:szCs w:val="21"/>
          <w:lang w:val="en-US"/>
        </w:rPr>
      </w:pPr>
      <w:r>
        <w:rPr>
          <w:rFonts w:ascii="Arial" w:cs="Arial" w:eastAsia="Times New Roman" w:hAnsi="Arial"/>
          <w:color w:val="FFFFFF"/>
          <w:sz w:val="18"/>
          <w:szCs w:val="18"/>
          <w:lang w:val="en-US"/>
        </w:rPr>
        <w:t>2</w:t>
      </w:r>
    </w:p>
    <w:p w:rsidR="000F5978" w:rsidRDefault="000F5978"/>
    <w:p w:rsidR="000F5978" w:rsidRDefault="00E1077F">
      <w:pPr>
        <w:shd w:color="auto" w:fill="FFFFFF" w:val="clear"/>
        <w:spacing w:after="150" w:line="240" w:lineRule="auto"/>
        <w:jc w:val="center"/>
        <w:textAlignment w:val="baseline"/>
        <w:outlineLvl w:val="1"/>
        <w:rPr>
          <w:rFonts w:ascii="Constantine" w:cs="Times New Roman" w:eastAsia="Times New Roman" w:hAnsi="Constantine"/>
          <w:caps/>
          <w:color w:val="B68F5F"/>
          <w:sz w:val="28"/>
          <w:szCs w:val="28"/>
          <w:lang w:val="ru-RU"/>
        </w:rPr>
      </w:pPr>
      <w:r>
        <w:rPr>
          <w:rFonts w:ascii="Constantine" w:cs="Times New Roman" w:eastAsia="Times New Roman" w:hAnsi="Constantine"/>
          <w:caps/>
          <w:color w:val="B68F5F"/>
          <w:sz w:val="28"/>
          <w:szCs w:val="28"/>
          <w:lang w:val="ru-RU"/>
        </w:rPr>
        <w:t>ПОКАЗАННЯ ДО ЗАСТОСУВАННЯ РАДОНОТЕРАПІЇ У САНАТОРІЇ "ХМІЛЬНИК"</w:t>
      </w:r>
    </w:p>
    <w:p w:rsidR="000F5978" w:rsidRDefault="00E1077F">
      <w:pPr>
        <w:shd w:color="auto" w:fill="FFFFFF" w:val="clear"/>
        <w:spacing w:after="150" w:line="450" w:lineRule="atLeast"/>
        <w:textAlignment w:val="baseline"/>
        <w:rPr>
          <w:rFonts w:ascii="inherit" w:cs="Times New Roman" w:eastAsia="Times New Roman" w:hAnsi="inherit"/>
          <w:color w:val="333333"/>
          <w:sz w:val="23"/>
          <w:szCs w:val="23"/>
          <w:lang w:val="en-US"/>
        </w:rPr>
      </w:pPr>
      <w:r>
        <w:rPr>
          <w:noProof/>
          <w:lang w:eastAsia="uk-UA"/>
        </w:rPr>
        <w:drawing>
          <wp:inline distB="0" distL="0" distR="0" distT="0">
            <wp:extent cx="2533650" cy="2279015"/>
            <wp:effectExtent b="0" l="0" r="0" t="0"/>
            <wp:docPr descr="https://khmilnyk-zdrav.com.ua/sites/default/files/books_img/images/1.jpg" id="11" name="Зображення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khmilnyk-zdrav.com.ua/sites/default/files/books_img/images/1.jpg" id="11" name="Зображення2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27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978" w:rsidRDefault="00E1077F">
      <w:pPr>
        <w:shd w:color="auto" w:fill="FFFFFF" w:val="clear"/>
        <w:spacing w:after="0" w:line="450" w:lineRule="atLeast"/>
        <w:textAlignment w:val="baseline"/>
        <w:rPr>
          <w:rFonts w:ascii="OpenSans-ExtraBold" w:cs="Times New Roman" w:eastAsia="Times New Roman" w:hAnsi="OpenSans-ExtraBold"/>
          <w:b/>
          <w:bCs/>
          <w:color w:val="333333"/>
          <w:sz w:val="23"/>
          <w:szCs w:val="23"/>
          <w:lang w:val="ru-RU"/>
        </w:rPr>
      </w:pPr>
      <w:r>
        <w:rPr>
          <w:rFonts w:ascii="OpenSans-ExtraBold" w:cs="Times New Roman" w:eastAsia="Times New Roman" w:hAnsi="OpenSans-ExtraBold"/>
          <w:b/>
          <w:bCs/>
          <w:color w:val="333333"/>
          <w:sz w:val="23"/>
          <w:szCs w:val="23"/>
          <w:lang w:val="ru-RU"/>
        </w:rPr>
        <w:t>Контактний телефон для бронювання +380678635458</w:t>
      </w:r>
    </w:p>
    <w:p w:rsidR="000F5978" w:rsidRDefault="00E1077F">
      <w:pPr>
        <w:shd w:color="auto" w:fill="FFFFFF" w:val="clear"/>
        <w:spacing w:after="0" w:line="450" w:lineRule="atLeast"/>
        <w:textAlignment w:val="baseline"/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</w:pPr>
      <w:r>
        <w:rPr>
          <w:rFonts w:ascii="OpenSans-ExtraBold" w:cs="Times New Roman" w:eastAsia="Times New Roman" w:hAnsi="OpenSans-ExtraBold"/>
          <w:b/>
          <w:bCs/>
          <w:color w:val="333333"/>
          <w:sz w:val="23"/>
          <w:szCs w:val="23"/>
          <w:lang w:val="ru-RU"/>
        </w:rPr>
        <w:t xml:space="preserve">Перелік </w:t>
      </w:r>
      <w:r>
        <w:rPr>
          <w:rFonts w:ascii="OpenSans-ExtraBold" w:cs="Times New Roman" w:eastAsia="Times New Roman" w:hAnsi="OpenSans-ExtraBold"/>
          <w:b/>
          <w:bCs/>
          <w:color w:val="333333"/>
          <w:sz w:val="23"/>
          <w:szCs w:val="23"/>
          <w:lang w:val="ru-RU"/>
        </w:rPr>
        <w:t>захворювань, при яких доцільно застосовувати радонотерапію.</w:t>
      </w:r>
    </w:p>
    <w:p w:rsidR="000F5978" w:rsidRDefault="00E1077F">
      <w:pPr>
        <w:shd w:color="auto" w:fill="FFFFFF" w:val="clear"/>
        <w:spacing w:after="0" w:line="450" w:lineRule="atLeast"/>
        <w:textAlignment w:val="baseline"/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</w:pPr>
      <w:r>
        <w:rPr>
          <w:rFonts w:ascii="OpenSans-ExtraBold" w:cs="Times New Roman" w:eastAsia="Times New Roman" w:hAnsi="OpenSans-ExtraBold"/>
          <w:b/>
          <w:bCs/>
          <w:color w:val="333333"/>
          <w:sz w:val="23"/>
          <w:szCs w:val="23"/>
          <w:lang w:val="ru-RU"/>
        </w:rPr>
        <w:t>Захворювання органів опори і руху.</w:t>
      </w:r>
    </w:p>
    <w:p w:rsidR="000F5978" w:rsidRDefault="00E1077F">
      <w:pPr>
        <w:numPr>
          <w:ilvl w:val="0"/>
          <w:numId w:val="4"/>
        </w:numPr>
        <w:shd w:color="auto" w:fill="FFFFFF" w:val="clear"/>
        <w:spacing w:after="0" w:line="450" w:lineRule="atLeast"/>
        <w:ind w:left="135"/>
        <w:textAlignment w:val="baseline"/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</w:pPr>
      <w:r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  <w:t>Ревматоїдний артрит (з мінімальною (</w:t>
      </w:r>
      <w:r>
        <w:rPr>
          <w:rFonts w:ascii="inherit" w:cs="Times New Roman" w:eastAsia="Times New Roman" w:hAnsi="inherit"/>
          <w:color w:val="333333"/>
          <w:sz w:val="23"/>
          <w:szCs w:val="23"/>
          <w:lang w:val="en-US"/>
        </w:rPr>
        <w:t>I</w:t>
      </w:r>
      <w:r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  <w:t>) або середньою (</w:t>
      </w:r>
      <w:r>
        <w:rPr>
          <w:rFonts w:ascii="inherit" w:cs="Times New Roman" w:eastAsia="Times New Roman" w:hAnsi="inherit"/>
          <w:color w:val="333333"/>
          <w:sz w:val="23"/>
          <w:szCs w:val="23"/>
          <w:lang w:val="en-US"/>
        </w:rPr>
        <w:t>II</w:t>
      </w:r>
      <w:r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  <w:t xml:space="preserve">) ст. активності, форма: </w:t>
      </w:r>
      <w:proofErr w:type="gramStart"/>
      <w:r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  <w:t>суглобна ,</w:t>
      </w:r>
      <w:proofErr w:type="gramEnd"/>
      <w:r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  <w:t xml:space="preserve"> суглобно вісцеральна).</w:t>
      </w:r>
    </w:p>
    <w:p w:rsidR="000F5978" w:rsidRDefault="00E1077F">
      <w:pPr>
        <w:numPr>
          <w:ilvl w:val="0"/>
          <w:numId w:val="4"/>
        </w:numPr>
        <w:shd w:color="auto" w:fill="FFFFFF" w:val="clear"/>
        <w:spacing w:after="0" w:line="450" w:lineRule="atLeast"/>
        <w:ind w:left="135"/>
        <w:textAlignment w:val="baseline"/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</w:pPr>
      <w:r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  <w:t>Остеоартрози деформуючі (</w:t>
      </w:r>
      <w:r>
        <w:rPr>
          <w:rFonts w:ascii="inherit" w:cs="Times New Roman" w:eastAsia="Times New Roman" w:hAnsi="inherit"/>
          <w:color w:val="333333"/>
          <w:sz w:val="23"/>
          <w:szCs w:val="23"/>
          <w:lang w:val="en-US"/>
        </w:rPr>
        <w:t>I</w:t>
      </w:r>
      <w:r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  <w:t>-</w:t>
      </w:r>
      <w:r>
        <w:rPr>
          <w:rFonts w:ascii="inherit" w:cs="Times New Roman" w:eastAsia="Times New Roman" w:hAnsi="inherit"/>
          <w:color w:val="333333"/>
          <w:sz w:val="23"/>
          <w:szCs w:val="23"/>
          <w:lang w:val="en-US"/>
        </w:rPr>
        <w:t>III</w:t>
      </w:r>
      <w:r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  <w:t xml:space="preserve"> ст., відновлюва</w:t>
      </w:r>
      <w:r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  <w:t>льний період після операції на уражених суглобах, хвороба Пертеса).</w:t>
      </w:r>
    </w:p>
    <w:p w:rsidR="000F5978" w:rsidRDefault="00E1077F">
      <w:pPr>
        <w:numPr>
          <w:ilvl w:val="0"/>
          <w:numId w:val="4"/>
        </w:numPr>
        <w:shd w:color="auto" w:fill="FFFFFF" w:val="clear"/>
        <w:spacing w:after="0" w:line="450" w:lineRule="atLeast"/>
        <w:ind w:left="135"/>
        <w:textAlignment w:val="baseline"/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</w:pPr>
      <w:r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  <w:t>Поліартрит ревматичний (неактивна або активна фаза (</w:t>
      </w:r>
      <w:r>
        <w:rPr>
          <w:rFonts w:ascii="inherit" w:cs="Times New Roman" w:eastAsia="Times New Roman" w:hAnsi="inherit"/>
          <w:color w:val="333333"/>
          <w:sz w:val="23"/>
          <w:szCs w:val="23"/>
          <w:lang w:val="en-US"/>
        </w:rPr>
        <w:t>I</w:t>
      </w:r>
      <w:r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  <w:t xml:space="preserve"> ст.)</w:t>
      </w:r>
    </w:p>
    <w:p w:rsidR="000F5978" w:rsidRDefault="00E1077F">
      <w:pPr>
        <w:numPr>
          <w:ilvl w:val="0"/>
          <w:numId w:val="4"/>
        </w:numPr>
        <w:shd w:color="auto" w:fill="FFFFFF" w:val="clear"/>
        <w:spacing w:after="0" w:line="450" w:lineRule="atLeast"/>
        <w:ind w:left="135"/>
        <w:textAlignment w:val="baseline"/>
        <w:rPr>
          <w:rFonts w:ascii="inherit" w:cs="Times New Roman" w:eastAsia="Times New Roman" w:hAnsi="inherit"/>
          <w:color w:val="333333"/>
          <w:sz w:val="23"/>
          <w:szCs w:val="23"/>
          <w:lang w:val="en-US"/>
        </w:rPr>
      </w:pPr>
      <w:r>
        <w:rPr>
          <w:rFonts w:ascii="inherit" w:cs="Times New Roman" w:eastAsia="Times New Roman" w:hAnsi="inherit"/>
          <w:color w:val="333333"/>
          <w:sz w:val="23"/>
          <w:szCs w:val="23"/>
          <w:lang w:val="en-US"/>
        </w:rPr>
        <w:t>Артрити травматичного походження.</w:t>
      </w:r>
    </w:p>
    <w:p w:rsidR="000F5978" w:rsidRDefault="00E1077F">
      <w:pPr>
        <w:numPr>
          <w:ilvl w:val="0"/>
          <w:numId w:val="4"/>
        </w:numPr>
        <w:shd w:color="auto" w:fill="FFFFFF" w:val="clear"/>
        <w:spacing w:after="0" w:line="450" w:lineRule="atLeast"/>
        <w:ind w:left="135"/>
        <w:textAlignment w:val="baseline"/>
        <w:rPr>
          <w:rFonts w:ascii="inherit" w:cs="Times New Roman" w:eastAsia="Times New Roman" w:hAnsi="inherit"/>
          <w:color w:val="333333"/>
          <w:sz w:val="23"/>
          <w:szCs w:val="23"/>
          <w:lang w:val="en-US"/>
        </w:rPr>
      </w:pPr>
      <w:r>
        <w:rPr>
          <w:rFonts w:ascii="inherit" w:cs="Times New Roman" w:eastAsia="Times New Roman" w:hAnsi="inherit"/>
          <w:color w:val="333333"/>
          <w:sz w:val="23"/>
          <w:szCs w:val="23"/>
          <w:lang w:val="en-US"/>
        </w:rPr>
        <w:t>Мікрокристалічні артрити.</w:t>
      </w:r>
    </w:p>
    <w:p w:rsidR="000F5978" w:rsidRDefault="00E1077F">
      <w:pPr>
        <w:numPr>
          <w:ilvl w:val="0"/>
          <w:numId w:val="4"/>
        </w:numPr>
        <w:shd w:color="auto" w:fill="FFFFFF" w:val="clear"/>
        <w:spacing w:after="0" w:line="450" w:lineRule="atLeast"/>
        <w:ind w:left="135"/>
        <w:textAlignment w:val="baseline"/>
        <w:rPr>
          <w:rFonts w:ascii="inherit" w:cs="Times New Roman" w:eastAsia="Times New Roman" w:hAnsi="inherit"/>
          <w:color w:val="333333"/>
          <w:sz w:val="23"/>
          <w:szCs w:val="23"/>
          <w:lang w:val="en-US"/>
        </w:rPr>
      </w:pPr>
      <w:r>
        <w:rPr>
          <w:rFonts w:ascii="inherit" w:cs="Times New Roman" w:eastAsia="Times New Roman" w:hAnsi="inherit"/>
          <w:color w:val="333333"/>
          <w:sz w:val="23"/>
          <w:szCs w:val="23"/>
          <w:lang w:val="en-US"/>
        </w:rPr>
        <w:t>Анкілозуючий спондилоартрит (хвороба Бєхтєрева) неактивна або активна</w:t>
      </w:r>
      <w:r>
        <w:rPr>
          <w:rFonts w:ascii="inherit" w:cs="Times New Roman" w:eastAsia="Times New Roman" w:hAnsi="inherit"/>
          <w:color w:val="333333"/>
          <w:sz w:val="23"/>
          <w:szCs w:val="23"/>
          <w:lang w:val="en-US"/>
        </w:rPr>
        <w:t xml:space="preserve"> (I ст.) фаза, відсутність вісцеральних уражень.</w:t>
      </w:r>
    </w:p>
    <w:p w:rsidR="000F5978" w:rsidRDefault="00E1077F">
      <w:pPr>
        <w:numPr>
          <w:ilvl w:val="0"/>
          <w:numId w:val="4"/>
        </w:numPr>
        <w:shd w:color="auto" w:fill="FFFFFF" w:val="clear"/>
        <w:spacing w:after="0" w:line="450" w:lineRule="atLeast"/>
        <w:ind w:left="135"/>
        <w:textAlignment w:val="baseline"/>
        <w:rPr>
          <w:rFonts w:ascii="inherit" w:cs="Times New Roman" w:eastAsia="Times New Roman" w:hAnsi="inherit"/>
          <w:color w:val="333333"/>
          <w:sz w:val="23"/>
          <w:szCs w:val="23"/>
          <w:lang w:val="en-US"/>
        </w:rPr>
      </w:pPr>
      <w:r>
        <w:rPr>
          <w:rFonts w:ascii="inherit" w:cs="Times New Roman" w:eastAsia="Times New Roman" w:hAnsi="inherit"/>
          <w:color w:val="333333"/>
          <w:sz w:val="23"/>
          <w:szCs w:val="23"/>
          <w:lang w:val="en-US"/>
        </w:rPr>
        <w:t>Деформуючий спондильоз. Спондиліти.</w:t>
      </w:r>
    </w:p>
    <w:p w:rsidR="000F5978" w:rsidRDefault="00E1077F">
      <w:pPr>
        <w:numPr>
          <w:ilvl w:val="0"/>
          <w:numId w:val="4"/>
        </w:numPr>
        <w:shd w:color="auto" w:fill="FFFFFF" w:val="clear"/>
        <w:spacing w:after="0" w:line="450" w:lineRule="atLeast"/>
        <w:ind w:left="135"/>
        <w:textAlignment w:val="baseline"/>
        <w:rPr>
          <w:rFonts w:ascii="inherit" w:cs="Times New Roman" w:eastAsia="Times New Roman" w:hAnsi="inherit"/>
          <w:color w:val="333333"/>
          <w:sz w:val="23"/>
          <w:szCs w:val="23"/>
          <w:lang w:val="en-US"/>
        </w:rPr>
      </w:pPr>
      <w:r>
        <w:rPr>
          <w:rFonts w:ascii="inherit" w:cs="Times New Roman" w:eastAsia="Times New Roman" w:hAnsi="inherit"/>
          <w:color w:val="333333"/>
          <w:sz w:val="23"/>
          <w:szCs w:val="23"/>
          <w:lang w:val="en-US"/>
        </w:rPr>
        <w:t>Переломи кісток.</w:t>
      </w:r>
    </w:p>
    <w:p w:rsidR="000F5978" w:rsidRDefault="00E1077F">
      <w:pPr>
        <w:numPr>
          <w:ilvl w:val="0"/>
          <w:numId w:val="4"/>
        </w:numPr>
        <w:shd w:color="auto" w:fill="FFFFFF" w:val="clear"/>
        <w:spacing w:after="0" w:line="450" w:lineRule="atLeast"/>
        <w:ind w:left="135"/>
        <w:textAlignment w:val="baseline"/>
        <w:rPr>
          <w:rFonts w:ascii="inherit" w:cs="Times New Roman" w:eastAsia="Times New Roman" w:hAnsi="inherit"/>
          <w:color w:val="333333"/>
          <w:sz w:val="23"/>
          <w:szCs w:val="23"/>
          <w:lang w:val="en-US"/>
        </w:rPr>
      </w:pPr>
      <w:r>
        <w:rPr>
          <w:rFonts w:ascii="inherit" w:cs="Times New Roman" w:eastAsia="Times New Roman" w:hAnsi="inherit"/>
          <w:color w:val="333333"/>
          <w:sz w:val="23"/>
          <w:szCs w:val="23"/>
          <w:lang w:val="en-US"/>
        </w:rPr>
        <w:t>Остити, періостити, остеомієліти.</w:t>
      </w:r>
    </w:p>
    <w:p w:rsidR="000F5978" w:rsidRDefault="00E1077F">
      <w:pPr>
        <w:numPr>
          <w:ilvl w:val="0"/>
          <w:numId w:val="4"/>
        </w:numPr>
        <w:shd w:color="auto" w:fill="FFFFFF" w:val="clear"/>
        <w:spacing w:after="0" w:line="450" w:lineRule="atLeast"/>
        <w:ind w:left="135"/>
        <w:textAlignment w:val="baseline"/>
        <w:rPr>
          <w:rFonts w:ascii="inherit" w:cs="Times New Roman" w:eastAsia="Times New Roman" w:hAnsi="inherit"/>
          <w:color w:val="333333"/>
          <w:sz w:val="23"/>
          <w:szCs w:val="23"/>
          <w:lang w:val="en-US"/>
        </w:rPr>
      </w:pPr>
      <w:r>
        <w:rPr>
          <w:rFonts w:ascii="inherit" w:cs="Times New Roman" w:eastAsia="Times New Roman" w:hAnsi="inherit"/>
          <w:color w:val="333333"/>
          <w:sz w:val="23"/>
          <w:szCs w:val="23"/>
          <w:lang w:val="en-US"/>
        </w:rPr>
        <w:lastRenderedPageBreak/>
        <w:t>Міозити, бурсити, тендовагініти.</w:t>
      </w:r>
    </w:p>
    <w:p w:rsidR="000F5978" w:rsidRDefault="00E1077F">
      <w:pPr>
        <w:numPr>
          <w:ilvl w:val="0"/>
          <w:numId w:val="4"/>
        </w:numPr>
        <w:shd w:color="auto" w:fill="FFFFFF" w:val="clear"/>
        <w:spacing w:after="0" w:line="450" w:lineRule="atLeast"/>
        <w:ind w:left="135"/>
        <w:textAlignment w:val="baseline"/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</w:pPr>
      <w:r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  <w:t>Системна склеродермія (з мінімальною (</w:t>
      </w:r>
      <w:r>
        <w:rPr>
          <w:rFonts w:ascii="inherit" w:cs="Times New Roman" w:eastAsia="Times New Roman" w:hAnsi="inherit"/>
          <w:color w:val="333333"/>
          <w:sz w:val="23"/>
          <w:szCs w:val="23"/>
          <w:lang w:val="en-US"/>
        </w:rPr>
        <w:t>I</w:t>
      </w:r>
      <w:r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  <w:t>) ст. активності).</w:t>
      </w:r>
    </w:p>
    <w:p w:rsidR="000F5978" w:rsidRDefault="00E1077F">
      <w:pPr>
        <w:numPr>
          <w:ilvl w:val="0"/>
          <w:numId w:val="4"/>
        </w:numPr>
        <w:shd w:color="auto" w:fill="FFFFFF" w:val="clear"/>
        <w:spacing w:after="0" w:line="450" w:lineRule="atLeast"/>
        <w:ind w:left="135"/>
        <w:textAlignment w:val="baseline"/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</w:pPr>
      <w:r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  <w:t xml:space="preserve">Подагра (в интермітуючій або </w:t>
      </w:r>
      <w:r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  <w:t>хронічній стадії).</w:t>
      </w:r>
    </w:p>
    <w:p w:rsidR="000F5978" w:rsidRDefault="00E1077F">
      <w:pPr>
        <w:numPr>
          <w:ilvl w:val="0"/>
          <w:numId w:val="4"/>
        </w:numPr>
        <w:shd w:color="auto" w:fill="FFFFFF" w:val="clear"/>
        <w:spacing w:after="0" w:line="450" w:lineRule="atLeast"/>
        <w:ind w:left="135"/>
        <w:textAlignment w:val="baseline"/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</w:pPr>
      <w:r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  <w:t>Псоріатичний артрит (мінімальна або середня ст. активності, повільно та швидко прогресуюча стадія, з наявними або відсутніми шкірними проявами).</w:t>
      </w:r>
    </w:p>
    <w:p w:rsidR="000F5978" w:rsidRDefault="00E1077F">
      <w:pPr>
        <w:shd w:color="auto" w:fill="FFFFFF" w:val="clear"/>
        <w:spacing w:after="0" w:line="450" w:lineRule="atLeast"/>
        <w:textAlignment w:val="baseline"/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</w:pPr>
      <w:r>
        <w:rPr>
          <w:rFonts w:ascii="OpenSans-ExtraBold" w:cs="Times New Roman" w:eastAsia="Times New Roman" w:hAnsi="OpenSans-ExtraBold"/>
          <w:b/>
          <w:bCs/>
          <w:color w:val="333333"/>
          <w:sz w:val="23"/>
          <w:szCs w:val="23"/>
          <w:lang w:val="ru-RU"/>
        </w:rPr>
        <w:t>Захворювання нервової системи.</w:t>
      </w:r>
    </w:p>
    <w:p w:rsidR="000F5978" w:rsidRDefault="00E1077F">
      <w:pPr>
        <w:shd w:color="auto" w:fill="FFFFFF" w:val="clear"/>
        <w:spacing w:after="0" w:line="450" w:lineRule="atLeast"/>
        <w:textAlignment w:val="baseline"/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</w:pPr>
      <w:r>
        <w:rPr>
          <w:rFonts w:ascii="OpenSans-ExtraBold" w:cs="Times New Roman" w:eastAsia="Times New Roman" w:hAnsi="OpenSans-ExtraBold"/>
          <w:b/>
          <w:bCs/>
          <w:color w:val="333333"/>
          <w:sz w:val="23"/>
          <w:szCs w:val="23"/>
          <w:lang w:val="ru-RU"/>
        </w:rPr>
        <w:t>Захворювання периферичної нервової системи:</w:t>
      </w:r>
    </w:p>
    <w:p w:rsidR="000F5978" w:rsidRDefault="00E1077F">
      <w:pPr>
        <w:numPr>
          <w:ilvl w:val="0"/>
          <w:numId w:val="5"/>
        </w:numPr>
        <w:shd w:color="auto" w:fill="FFFFFF" w:val="clear"/>
        <w:spacing w:after="0" w:line="450" w:lineRule="atLeast"/>
        <w:ind w:left="135"/>
        <w:textAlignment w:val="baseline"/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</w:pPr>
      <w:r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  <w:t>неврологічні проя</w:t>
      </w:r>
      <w:r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  <w:t>ви остеохондрозу хребта: шийно-плечова радикулопатія; цервікалгія, цервікокраніалгія, цервікобрахіалгія; грудна радикулопатія, торакалгія, дорзалгія; попереково-крижова радикулопатія, люмбалгія: стан після операції видалення кили диску попереково-крижового</w:t>
      </w:r>
      <w:r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  <w:t xml:space="preserve"> рівня;</w:t>
      </w:r>
    </w:p>
    <w:p w:rsidR="000F5978" w:rsidRDefault="00E1077F">
      <w:pPr>
        <w:numPr>
          <w:ilvl w:val="0"/>
          <w:numId w:val="5"/>
        </w:numPr>
        <w:shd w:color="auto" w:fill="FFFFFF" w:val="clear"/>
        <w:spacing w:after="0" w:line="450" w:lineRule="atLeast"/>
        <w:ind w:left="135"/>
        <w:textAlignment w:val="baseline"/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</w:pPr>
      <w:r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  <w:t>неврити, поліневрити, в тому числі ішалгії та люмбоішалгії,</w:t>
      </w:r>
    </w:p>
    <w:p w:rsidR="000F5978" w:rsidRDefault="00E1077F">
      <w:pPr>
        <w:numPr>
          <w:ilvl w:val="0"/>
          <w:numId w:val="5"/>
        </w:numPr>
        <w:shd w:color="auto" w:fill="FFFFFF" w:val="clear"/>
        <w:spacing w:after="0" w:line="450" w:lineRule="atLeast"/>
        <w:ind w:left="135"/>
        <w:textAlignment w:val="baseline"/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</w:pPr>
      <w:r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  <w:t>плексити, невралгії, нейрофіброміозити, симпатичні трунцити.</w:t>
      </w:r>
    </w:p>
    <w:p w:rsidR="000F5978" w:rsidRDefault="00E1077F">
      <w:pPr>
        <w:shd w:color="auto" w:fill="FFFFFF" w:val="clear"/>
        <w:spacing w:after="0" w:line="450" w:lineRule="atLeast"/>
        <w:textAlignment w:val="baseline"/>
        <w:rPr>
          <w:rFonts w:ascii="inherit" w:cs="Times New Roman" w:eastAsia="Times New Roman" w:hAnsi="inherit"/>
          <w:color w:val="333333"/>
          <w:sz w:val="23"/>
          <w:szCs w:val="23"/>
          <w:lang w:val="en-US"/>
        </w:rPr>
      </w:pPr>
      <w:r>
        <w:rPr>
          <w:rFonts w:ascii="OpenSans-ExtraBold" w:cs="Times New Roman" w:eastAsia="Times New Roman" w:hAnsi="OpenSans-ExtraBold"/>
          <w:b/>
          <w:bCs/>
          <w:color w:val="333333"/>
          <w:sz w:val="23"/>
          <w:szCs w:val="23"/>
          <w:lang w:val="en-US"/>
        </w:rPr>
        <w:t>Захворювання центральної нервової системи:</w:t>
      </w:r>
    </w:p>
    <w:p w:rsidR="000F5978" w:rsidRDefault="00E1077F">
      <w:pPr>
        <w:numPr>
          <w:ilvl w:val="0"/>
          <w:numId w:val="6"/>
        </w:numPr>
        <w:shd w:color="auto" w:fill="FFFFFF" w:val="clear"/>
        <w:spacing w:after="0" w:line="450" w:lineRule="atLeast"/>
        <w:ind w:left="135"/>
        <w:textAlignment w:val="baseline"/>
        <w:rPr>
          <w:rFonts w:ascii="inherit" w:cs="Times New Roman" w:eastAsia="Times New Roman" w:hAnsi="inherit"/>
          <w:color w:val="333333"/>
          <w:sz w:val="23"/>
          <w:szCs w:val="23"/>
          <w:lang w:val="en-US"/>
        </w:rPr>
      </w:pPr>
      <w:r>
        <w:rPr>
          <w:rFonts w:ascii="inherit" w:cs="Times New Roman" w:eastAsia="Times New Roman" w:hAnsi="inherit"/>
          <w:color w:val="333333"/>
          <w:sz w:val="23"/>
          <w:szCs w:val="23"/>
          <w:lang w:val="en-US"/>
        </w:rPr>
        <w:t>Неврози.</w:t>
      </w:r>
    </w:p>
    <w:p w:rsidR="000F5978" w:rsidRDefault="00E1077F">
      <w:pPr>
        <w:numPr>
          <w:ilvl w:val="0"/>
          <w:numId w:val="6"/>
        </w:numPr>
        <w:shd w:color="auto" w:fill="FFFFFF" w:val="clear"/>
        <w:spacing w:after="0" w:line="450" w:lineRule="atLeast"/>
        <w:ind w:left="135"/>
        <w:textAlignment w:val="baseline"/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</w:pPr>
      <w:r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  <w:t>Неврастенія (перехідна і гіпостенічна форма).</w:t>
      </w:r>
    </w:p>
    <w:p w:rsidR="000F5978" w:rsidRDefault="00E1077F">
      <w:pPr>
        <w:numPr>
          <w:ilvl w:val="0"/>
          <w:numId w:val="6"/>
        </w:numPr>
        <w:shd w:color="auto" w:fill="FFFFFF" w:val="clear"/>
        <w:spacing w:after="0" w:line="450" w:lineRule="atLeast"/>
        <w:ind w:left="135"/>
        <w:textAlignment w:val="baseline"/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</w:pPr>
      <w:r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  <w:t>Наслідки ішемічного або гемор</w:t>
      </w:r>
      <w:r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  <w:t>агічного інсульту мозку.</w:t>
      </w:r>
    </w:p>
    <w:p w:rsidR="000F5978" w:rsidRDefault="00E1077F">
      <w:pPr>
        <w:numPr>
          <w:ilvl w:val="0"/>
          <w:numId w:val="6"/>
        </w:numPr>
        <w:shd w:color="auto" w:fill="FFFFFF" w:val="clear"/>
        <w:spacing w:after="0" w:line="450" w:lineRule="atLeast"/>
        <w:ind w:left="135"/>
        <w:textAlignment w:val="baseline"/>
        <w:rPr>
          <w:rFonts w:ascii="inherit" w:cs="Times New Roman" w:eastAsia="Times New Roman" w:hAnsi="inherit"/>
          <w:color w:val="333333"/>
          <w:sz w:val="23"/>
          <w:szCs w:val="23"/>
          <w:lang w:val="en-US"/>
        </w:rPr>
      </w:pPr>
      <w:r>
        <w:rPr>
          <w:rFonts w:ascii="inherit" w:cs="Times New Roman" w:eastAsia="Times New Roman" w:hAnsi="inherit"/>
          <w:color w:val="333333"/>
          <w:sz w:val="23"/>
          <w:szCs w:val="23"/>
          <w:lang w:val="en-US"/>
        </w:rPr>
        <w:t>Церебральний атеросклероз.</w:t>
      </w:r>
    </w:p>
    <w:p w:rsidR="000F5978" w:rsidRDefault="00E1077F">
      <w:pPr>
        <w:numPr>
          <w:ilvl w:val="0"/>
          <w:numId w:val="6"/>
        </w:numPr>
        <w:shd w:color="auto" w:fill="FFFFFF" w:val="clear"/>
        <w:spacing w:after="0" w:line="450" w:lineRule="atLeast"/>
        <w:ind w:left="135"/>
        <w:textAlignment w:val="baseline"/>
        <w:rPr>
          <w:rFonts w:ascii="inherit" w:cs="Times New Roman" w:eastAsia="Times New Roman" w:hAnsi="inherit"/>
          <w:color w:val="333333"/>
          <w:sz w:val="23"/>
          <w:szCs w:val="23"/>
          <w:lang w:val="en-US"/>
        </w:rPr>
      </w:pPr>
      <w:r>
        <w:rPr>
          <w:rFonts w:ascii="inherit" w:cs="Times New Roman" w:eastAsia="Times New Roman" w:hAnsi="inherit"/>
          <w:color w:val="333333"/>
          <w:sz w:val="23"/>
          <w:szCs w:val="23"/>
          <w:lang w:val="en-US"/>
        </w:rPr>
        <w:t>Залишкові явища після запальних захворювань центральної нервової системи: енцефаліту, менінгіту, церебрального арахноідиту, поліомієліту.</w:t>
      </w:r>
    </w:p>
    <w:p w:rsidR="000F5978" w:rsidRDefault="00E1077F">
      <w:pPr>
        <w:numPr>
          <w:ilvl w:val="0"/>
          <w:numId w:val="6"/>
        </w:numPr>
        <w:shd w:color="auto" w:fill="FFFFFF" w:val="clear"/>
        <w:spacing w:after="0" w:line="450" w:lineRule="atLeast"/>
        <w:ind w:left="135"/>
        <w:textAlignment w:val="baseline"/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</w:pPr>
      <w:r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  <w:t>Наслідки черепно-мозкових травм без грубих органічних симптомів.</w:t>
      </w:r>
    </w:p>
    <w:p w:rsidR="000F5978" w:rsidRDefault="00E1077F">
      <w:pPr>
        <w:shd w:color="auto" w:fill="FFFFFF" w:val="clear"/>
        <w:spacing w:after="0" w:line="450" w:lineRule="atLeast"/>
        <w:textAlignment w:val="baseline"/>
        <w:rPr>
          <w:rFonts w:ascii="inherit" w:cs="Times New Roman" w:eastAsia="Times New Roman" w:hAnsi="inherit"/>
          <w:color w:val="333333"/>
          <w:sz w:val="23"/>
          <w:szCs w:val="23"/>
          <w:lang w:val="en-US"/>
        </w:rPr>
      </w:pPr>
      <w:r>
        <w:rPr>
          <w:rFonts w:ascii="OpenSans-ExtraBold" w:cs="Times New Roman" w:eastAsia="Times New Roman" w:hAnsi="OpenSans-ExtraBold"/>
          <w:b/>
          <w:bCs/>
          <w:color w:val="333333"/>
          <w:sz w:val="23"/>
          <w:szCs w:val="23"/>
          <w:lang w:val="en-US"/>
        </w:rPr>
        <w:t>Захворювання серцево-судинної системи.</w:t>
      </w:r>
    </w:p>
    <w:p w:rsidR="000F5978" w:rsidRDefault="00E1077F">
      <w:pPr>
        <w:numPr>
          <w:ilvl w:val="0"/>
          <w:numId w:val="7"/>
        </w:numPr>
        <w:shd w:color="auto" w:fill="FFFFFF" w:val="clear"/>
        <w:spacing w:after="0" w:line="450" w:lineRule="atLeast"/>
        <w:ind w:left="135"/>
        <w:textAlignment w:val="baseline"/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</w:pPr>
      <w:r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  <w:t>Вади мітрального клапана (недостатність мітрального клапана, поєднування мітральної вади сердця з переважанням недостатності мітрального клапана).</w:t>
      </w:r>
    </w:p>
    <w:p w:rsidR="000F5978" w:rsidRDefault="00E1077F">
      <w:pPr>
        <w:numPr>
          <w:ilvl w:val="0"/>
          <w:numId w:val="7"/>
        </w:numPr>
        <w:shd w:color="auto" w:fill="FFFFFF" w:val="clear"/>
        <w:spacing w:after="0" w:line="450" w:lineRule="atLeast"/>
        <w:ind w:left="135"/>
        <w:textAlignment w:val="baseline"/>
        <w:rPr>
          <w:rFonts w:ascii="inherit" w:cs="Times New Roman" w:eastAsia="Times New Roman" w:hAnsi="inherit"/>
          <w:color w:val="333333"/>
          <w:sz w:val="23"/>
          <w:szCs w:val="23"/>
          <w:lang w:val="en-US"/>
        </w:rPr>
      </w:pPr>
      <w:r>
        <w:rPr>
          <w:rFonts w:ascii="inherit" w:cs="Times New Roman" w:eastAsia="Times New Roman" w:hAnsi="inherit"/>
          <w:color w:val="333333"/>
          <w:sz w:val="23"/>
          <w:szCs w:val="23"/>
          <w:lang w:val="en-US"/>
        </w:rPr>
        <w:t>Кардіосклероз (міокардитичний, атеросклеротичний, постінфарктний).</w:t>
      </w:r>
    </w:p>
    <w:p w:rsidR="000F5978" w:rsidRDefault="00E1077F">
      <w:pPr>
        <w:numPr>
          <w:ilvl w:val="0"/>
          <w:numId w:val="7"/>
        </w:numPr>
        <w:shd w:color="auto" w:fill="FFFFFF" w:val="clear"/>
        <w:spacing w:after="0" w:line="450" w:lineRule="atLeast"/>
        <w:ind w:left="135"/>
        <w:textAlignment w:val="baseline"/>
        <w:rPr>
          <w:rFonts w:ascii="inherit" w:cs="Times New Roman" w:eastAsia="Times New Roman" w:hAnsi="inherit"/>
          <w:color w:val="333333"/>
          <w:sz w:val="23"/>
          <w:szCs w:val="23"/>
          <w:lang w:val="en-US"/>
        </w:rPr>
      </w:pPr>
      <w:r>
        <w:rPr>
          <w:rFonts w:ascii="inherit" w:cs="Times New Roman" w:eastAsia="Times New Roman" w:hAnsi="inherit"/>
          <w:color w:val="333333"/>
          <w:sz w:val="23"/>
          <w:szCs w:val="23"/>
          <w:lang w:val="en-US"/>
        </w:rPr>
        <w:t>Іше</w:t>
      </w:r>
      <w:r>
        <w:rPr>
          <w:rFonts w:ascii="inherit" w:cs="Times New Roman" w:eastAsia="Times New Roman" w:hAnsi="inherit"/>
          <w:color w:val="333333"/>
          <w:sz w:val="23"/>
          <w:szCs w:val="23"/>
          <w:lang w:val="en-US"/>
        </w:rPr>
        <w:t>мічна хвороба сердця (стабільна стенокардія напруги I и II функціональних класів, стан піосля перенесеного гострого инфаркту міокарда, стан після операції аортокоронарного шунтування у періоді відновлення).</w:t>
      </w:r>
    </w:p>
    <w:p w:rsidR="000F5978" w:rsidRDefault="00E1077F">
      <w:pPr>
        <w:numPr>
          <w:ilvl w:val="0"/>
          <w:numId w:val="7"/>
        </w:numPr>
        <w:shd w:color="auto" w:fill="FFFFFF" w:val="clear"/>
        <w:spacing w:after="0" w:line="450" w:lineRule="atLeast"/>
        <w:ind w:left="135"/>
        <w:textAlignment w:val="baseline"/>
        <w:rPr>
          <w:rFonts w:ascii="inherit" w:cs="Times New Roman" w:eastAsia="Times New Roman" w:hAnsi="inherit"/>
          <w:color w:val="333333"/>
          <w:sz w:val="23"/>
          <w:szCs w:val="23"/>
          <w:lang w:val="en-US"/>
        </w:rPr>
      </w:pPr>
      <w:r>
        <w:rPr>
          <w:rFonts w:ascii="inherit" w:cs="Times New Roman" w:eastAsia="Times New Roman" w:hAnsi="inherit"/>
          <w:color w:val="333333"/>
          <w:sz w:val="23"/>
          <w:szCs w:val="23"/>
          <w:lang w:val="en-US"/>
        </w:rPr>
        <w:t>Гіпертонічна хвороба I, IIА и IIБ стадії.</w:t>
      </w:r>
    </w:p>
    <w:p w:rsidR="000F5978" w:rsidRDefault="00E1077F">
      <w:pPr>
        <w:numPr>
          <w:ilvl w:val="0"/>
          <w:numId w:val="7"/>
        </w:numPr>
        <w:shd w:color="auto" w:fill="FFFFFF" w:val="clear"/>
        <w:spacing w:after="0" w:line="450" w:lineRule="atLeast"/>
        <w:ind w:left="135"/>
        <w:textAlignment w:val="baseline"/>
        <w:rPr>
          <w:rFonts w:ascii="inherit" w:cs="Times New Roman" w:eastAsia="Times New Roman" w:hAnsi="inherit"/>
          <w:color w:val="333333"/>
          <w:sz w:val="23"/>
          <w:szCs w:val="23"/>
          <w:lang w:val="en-US"/>
        </w:rPr>
      </w:pPr>
      <w:r>
        <w:rPr>
          <w:rFonts w:ascii="inherit" w:cs="Times New Roman" w:eastAsia="Times New Roman" w:hAnsi="inherit"/>
          <w:color w:val="333333"/>
          <w:sz w:val="23"/>
          <w:szCs w:val="23"/>
          <w:lang w:val="en-US"/>
        </w:rPr>
        <w:t>Захворю</w:t>
      </w:r>
      <w:r>
        <w:rPr>
          <w:rFonts w:ascii="inherit" w:cs="Times New Roman" w:eastAsia="Times New Roman" w:hAnsi="inherit"/>
          <w:color w:val="333333"/>
          <w:sz w:val="23"/>
          <w:szCs w:val="23"/>
          <w:lang w:val="en-US"/>
        </w:rPr>
        <w:t>вання периферичних судин (облітеруючий атеросклероз судин кінцівок, ендартеріїт з розладами кровообігу I-II ст., флебіт, тромбофлебіт). Трофічні виразки венозного походження.</w:t>
      </w:r>
    </w:p>
    <w:p w:rsidR="000F5978" w:rsidRDefault="00E1077F">
      <w:pPr>
        <w:shd w:color="auto" w:fill="FFFFFF" w:val="clear"/>
        <w:spacing w:after="0" w:line="450" w:lineRule="atLeast"/>
        <w:textAlignment w:val="baseline"/>
        <w:rPr>
          <w:rFonts w:ascii="inherit" w:cs="Times New Roman" w:eastAsia="Times New Roman" w:hAnsi="inherit"/>
          <w:color w:val="333333"/>
          <w:sz w:val="23"/>
          <w:szCs w:val="23"/>
          <w:lang w:val="en-US"/>
        </w:rPr>
      </w:pPr>
      <w:r>
        <w:rPr>
          <w:rFonts w:ascii="OpenSans-ExtraBold" w:cs="Times New Roman" w:eastAsia="Times New Roman" w:hAnsi="OpenSans-ExtraBold"/>
          <w:b/>
          <w:bCs/>
          <w:color w:val="333333"/>
          <w:sz w:val="23"/>
          <w:szCs w:val="23"/>
          <w:lang w:val="en-US"/>
        </w:rPr>
        <w:lastRenderedPageBreak/>
        <w:t>Захворювання ендокриної системи і розлади обміну речовин.</w:t>
      </w:r>
    </w:p>
    <w:p w:rsidR="000F5978" w:rsidRDefault="00E1077F">
      <w:pPr>
        <w:numPr>
          <w:ilvl w:val="0"/>
          <w:numId w:val="8"/>
        </w:numPr>
        <w:shd w:color="auto" w:fill="FFFFFF" w:val="clear"/>
        <w:spacing w:after="0" w:line="450" w:lineRule="atLeast"/>
        <w:ind w:left="135"/>
        <w:textAlignment w:val="baseline"/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</w:pPr>
      <w:r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  <w:t xml:space="preserve">Цукровий діабет </w:t>
      </w:r>
      <w:r>
        <w:rPr>
          <w:rFonts w:ascii="inherit" w:cs="Times New Roman" w:eastAsia="Times New Roman" w:hAnsi="inherit"/>
          <w:color w:val="333333"/>
          <w:sz w:val="23"/>
          <w:szCs w:val="23"/>
          <w:lang w:val="en-US"/>
        </w:rPr>
        <w:t>II</w:t>
      </w:r>
      <w:r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  <w:t xml:space="preserve"> типу</w:t>
      </w:r>
      <w:r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  <w:t xml:space="preserve">, легкої, середньої ст., в стадії компенсації, стабильного перебігу, в тому числі при наявності ожиріння </w:t>
      </w:r>
      <w:r>
        <w:rPr>
          <w:rFonts w:ascii="inherit" w:cs="Times New Roman" w:eastAsia="Times New Roman" w:hAnsi="inherit"/>
          <w:color w:val="333333"/>
          <w:sz w:val="23"/>
          <w:szCs w:val="23"/>
          <w:lang w:val="en-US"/>
        </w:rPr>
        <w:t>II</w:t>
      </w:r>
      <w:r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  <w:t>-</w:t>
      </w:r>
      <w:r>
        <w:rPr>
          <w:rFonts w:ascii="inherit" w:cs="Times New Roman" w:eastAsia="Times New Roman" w:hAnsi="inherit"/>
          <w:color w:val="333333"/>
          <w:sz w:val="23"/>
          <w:szCs w:val="23"/>
          <w:lang w:val="en-US"/>
        </w:rPr>
        <w:t>III</w:t>
      </w:r>
      <w:r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  <w:t xml:space="preserve"> ст.</w:t>
      </w:r>
    </w:p>
    <w:p w:rsidR="000F5978" w:rsidRDefault="00E1077F">
      <w:pPr>
        <w:numPr>
          <w:ilvl w:val="0"/>
          <w:numId w:val="8"/>
        </w:numPr>
        <w:shd w:color="auto" w:fill="FFFFFF" w:val="clear"/>
        <w:spacing w:after="0" w:line="450" w:lineRule="atLeast"/>
        <w:ind w:left="135"/>
        <w:textAlignment w:val="baseline"/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</w:pPr>
      <w:r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  <w:t xml:space="preserve">Дифузний токсичний зоб </w:t>
      </w:r>
      <w:r>
        <w:rPr>
          <w:rFonts w:ascii="inherit" w:cs="Times New Roman" w:eastAsia="Times New Roman" w:hAnsi="inherit"/>
          <w:color w:val="333333"/>
          <w:sz w:val="23"/>
          <w:szCs w:val="23"/>
          <w:lang w:val="en-US"/>
        </w:rPr>
        <w:t>I</w:t>
      </w:r>
      <w:r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  <w:t>-</w:t>
      </w:r>
      <w:r>
        <w:rPr>
          <w:rFonts w:ascii="inherit" w:cs="Times New Roman" w:eastAsia="Times New Roman" w:hAnsi="inherit"/>
          <w:color w:val="333333"/>
          <w:sz w:val="23"/>
          <w:szCs w:val="23"/>
          <w:lang w:val="en-US"/>
        </w:rPr>
        <w:t>III</w:t>
      </w:r>
      <w:r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  <w:t xml:space="preserve"> ст., в стадії компенсації.</w:t>
      </w:r>
    </w:p>
    <w:p w:rsidR="000F5978" w:rsidRDefault="00E1077F">
      <w:pPr>
        <w:numPr>
          <w:ilvl w:val="0"/>
          <w:numId w:val="8"/>
        </w:numPr>
        <w:shd w:color="auto" w:fill="FFFFFF" w:val="clear"/>
        <w:spacing w:after="0" w:line="450" w:lineRule="atLeast"/>
        <w:ind w:left="135"/>
        <w:textAlignment w:val="baseline"/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</w:pPr>
      <w:r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  <w:t>Ожиріння екзогенно-конституціональне (</w:t>
      </w:r>
      <w:r>
        <w:rPr>
          <w:rFonts w:ascii="inherit" w:cs="Times New Roman" w:eastAsia="Times New Roman" w:hAnsi="inherit"/>
          <w:color w:val="333333"/>
          <w:sz w:val="23"/>
          <w:szCs w:val="23"/>
          <w:lang w:val="en-US"/>
        </w:rPr>
        <w:t>II</w:t>
      </w:r>
      <w:r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  <w:t>-</w:t>
      </w:r>
      <w:r>
        <w:rPr>
          <w:rFonts w:ascii="inherit" w:cs="Times New Roman" w:eastAsia="Times New Roman" w:hAnsi="inherit"/>
          <w:color w:val="333333"/>
          <w:sz w:val="23"/>
          <w:szCs w:val="23"/>
          <w:lang w:val="en-US"/>
        </w:rPr>
        <w:t>III</w:t>
      </w:r>
      <w:r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  <w:t xml:space="preserve"> ст.).</w:t>
      </w:r>
    </w:p>
    <w:p w:rsidR="000F5978" w:rsidRDefault="00E1077F">
      <w:pPr>
        <w:numPr>
          <w:ilvl w:val="0"/>
          <w:numId w:val="8"/>
        </w:numPr>
        <w:shd w:color="auto" w:fill="FFFFFF" w:val="clear"/>
        <w:spacing w:after="0" w:line="450" w:lineRule="atLeast"/>
        <w:ind w:left="135"/>
        <w:textAlignment w:val="baseline"/>
        <w:rPr>
          <w:rFonts w:ascii="inherit" w:cs="Times New Roman" w:eastAsia="Times New Roman" w:hAnsi="inherit"/>
          <w:color w:val="333333"/>
          <w:sz w:val="23"/>
          <w:szCs w:val="23"/>
          <w:lang w:val="en-US"/>
        </w:rPr>
      </w:pPr>
      <w:r>
        <w:rPr>
          <w:rFonts w:ascii="inherit" w:cs="Times New Roman" w:eastAsia="Times New Roman" w:hAnsi="inherit"/>
          <w:color w:val="333333"/>
          <w:sz w:val="23"/>
          <w:szCs w:val="23"/>
          <w:lang w:val="en-US"/>
        </w:rPr>
        <w:t>Сечокислий діатез.</w:t>
      </w:r>
    </w:p>
    <w:p w:rsidR="000F5978" w:rsidRDefault="00E1077F">
      <w:pPr>
        <w:shd w:color="auto" w:fill="FFFFFF" w:val="clear"/>
        <w:spacing w:after="0" w:line="450" w:lineRule="atLeast"/>
        <w:textAlignment w:val="baseline"/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</w:pPr>
      <w:r>
        <w:rPr>
          <w:rFonts w:ascii="OpenSans-ExtraBold" w:cs="Times New Roman" w:eastAsia="Times New Roman" w:hAnsi="OpenSans-ExtraBold"/>
          <w:b/>
          <w:bCs/>
          <w:color w:val="333333"/>
          <w:sz w:val="23"/>
          <w:szCs w:val="23"/>
          <w:lang w:val="ru-RU"/>
        </w:rPr>
        <w:t>Захворювання с</w:t>
      </w:r>
      <w:r>
        <w:rPr>
          <w:rFonts w:ascii="OpenSans-ExtraBold" w:cs="Times New Roman" w:eastAsia="Times New Roman" w:hAnsi="OpenSans-ExtraBold"/>
          <w:b/>
          <w:bCs/>
          <w:color w:val="333333"/>
          <w:sz w:val="23"/>
          <w:szCs w:val="23"/>
          <w:lang w:val="ru-RU"/>
        </w:rPr>
        <w:t>ечостатевої системи в жінок.</w:t>
      </w:r>
    </w:p>
    <w:p w:rsidR="000F5978" w:rsidRDefault="00E1077F">
      <w:pPr>
        <w:numPr>
          <w:ilvl w:val="0"/>
          <w:numId w:val="9"/>
        </w:numPr>
        <w:shd w:color="auto" w:fill="FFFFFF" w:val="clear"/>
        <w:spacing w:after="0" w:line="450" w:lineRule="atLeast"/>
        <w:ind w:left="135"/>
        <w:textAlignment w:val="baseline"/>
        <w:rPr>
          <w:rFonts w:ascii="inherit" w:cs="Times New Roman" w:eastAsia="Times New Roman" w:hAnsi="inherit"/>
          <w:color w:val="333333"/>
          <w:sz w:val="23"/>
          <w:szCs w:val="23"/>
          <w:lang w:val="en-US"/>
        </w:rPr>
      </w:pPr>
      <w:r>
        <w:rPr>
          <w:rFonts w:ascii="inherit" w:cs="Times New Roman" w:eastAsia="Times New Roman" w:hAnsi="inherit"/>
          <w:color w:val="333333"/>
          <w:sz w:val="23"/>
          <w:szCs w:val="23"/>
          <w:lang w:val="en-US"/>
        </w:rPr>
        <w:t>Цисталгії.</w:t>
      </w:r>
    </w:p>
    <w:p w:rsidR="000F5978" w:rsidRDefault="00E1077F">
      <w:pPr>
        <w:numPr>
          <w:ilvl w:val="0"/>
          <w:numId w:val="9"/>
        </w:numPr>
        <w:shd w:color="auto" w:fill="FFFFFF" w:val="clear"/>
        <w:spacing w:after="0" w:line="450" w:lineRule="atLeast"/>
        <w:ind w:left="135"/>
        <w:textAlignment w:val="baseline"/>
        <w:rPr>
          <w:rFonts w:ascii="inherit" w:cs="Times New Roman" w:eastAsia="Times New Roman" w:hAnsi="inherit"/>
          <w:color w:val="333333"/>
          <w:sz w:val="23"/>
          <w:szCs w:val="23"/>
          <w:lang w:val="en-US"/>
        </w:rPr>
      </w:pPr>
      <w:r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  <w:t xml:space="preserve">Хронічні запальні процеси жіночих статевих органів: метроендометрит, параметрит, сальпінгоофорит (у стадії ремісії). </w:t>
      </w:r>
      <w:r>
        <w:rPr>
          <w:rFonts w:ascii="inherit" w:cs="Times New Roman" w:eastAsia="Times New Roman" w:hAnsi="inherit"/>
          <w:color w:val="333333"/>
          <w:sz w:val="23"/>
          <w:szCs w:val="23"/>
          <w:lang w:val="en-US"/>
        </w:rPr>
        <w:t>Множинні тазові спайки, неправильні положення матки.</w:t>
      </w:r>
    </w:p>
    <w:p w:rsidR="000F5978" w:rsidRDefault="00E1077F">
      <w:pPr>
        <w:numPr>
          <w:ilvl w:val="0"/>
          <w:numId w:val="9"/>
        </w:numPr>
        <w:shd w:color="auto" w:fill="FFFFFF" w:val="clear"/>
        <w:spacing w:after="0" w:line="450" w:lineRule="atLeast"/>
        <w:ind w:left="135"/>
        <w:textAlignment w:val="baseline"/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</w:pPr>
      <w:r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  <w:t xml:space="preserve">Безсимптомна міома матки, розміри якої не </w:t>
      </w:r>
      <w:r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  <w:t>перебільшують вагітність 12 тижнів.</w:t>
      </w:r>
    </w:p>
    <w:p w:rsidR="000F5978" w:rsidRDefault="00E1077F">
      <w:pPr>
        <w:numPr>
          <w:ilvl w:val="0"/>
          <w:numId w:val="9"/>
        </w:numPr>
        <w:shd w:color="auto" w:fill="FFFFFF" w:val="clear"/>
        <w:spacing w:after="0" w:line="450" w:lineRule="atLeast"/>
        <w:ind w:left="135"/>
        <w:textAlignment w:val="baseline"/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</w:pPr>
      <w:r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  <w:t>Генітальний ендометріоз, не потребуючий оперативного лікування.</w:t>
      </w:r>
    </w:p>
    <w:p w:rsidR="000F5978" w:rsidRDefault="00E1077F">
      <w:pPr>
        <w:numPr>
          <w:ilvl w:val="0"/>
          <w:numId w:val="9"/>
        </w:numPr>
        <w:shd w:color="auto" w:fill="FFFFFF" w:val="clear"/>
        <w:spacing w:after="0" w:line="450" w:lineRule="atLeast"/>
        <w:ind w:left="135"/>
        <w:textAlignment w:val="baseline"/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</w:pPr>
      <w:r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  <w:t>Дисфункциональні маткові кровотечі, порушення менструального циклу, ановуляторний цикл.</w:t>
      </w:r>
    </w:p>
    <w:p w:rsidR="000F5978" w:rsidRDefault="00E1077F">
      <w:pPr>
        <w:numPr>
          <w:ilvl w:val="0"/>
          <w:numId w:val="9"/>
        </w:numPr>
        <w:shd w:color="auto" w:fill="FFFFFF" w:val="clear"/>
        <w:spacing w:after="0" w:line="450" w:lineRule="atLeast"/>
        <w:ind w:left="135"/>
        <w:textAlignment w:val="baseline"/>
        <w:rPr>
          <w:rFonts w:ascii="inherit" w:cs="Times New Roman" w:eastAsia="Times New Roman" w:hAnsi="inherit"/>
          <w:color w:val="333333"/>
          <w:sz w:val="23"/>
          <w:szCs w:val="23"/>
          <w:lang w:val="en-US"/>
        </w:rPr>
      </w:pPr>
      <w:r>
        <w:rPr>
          <w:rFonts w:ascii="inherit" w:cs="Times New Roman" w:eastAsia="Times New Roman" w:hAnsi="inherit"/>
          <w:color w:val="333333"/>
          <w:sz w:val="23"/>
          <w:szCs w:val="23"/>
          <w:lang w:val="en-US"/>
        </w:rPr>
        <w:t>Безпліддя жіноче.</w:t>
      </w:r>
    </w:p>
    <w:p w:rsidR="000F5978" w:rsidRDefault="00E1077F">
      <w:pPr>
        <w:shd w:color="auto" w:fill="FFFFFF" w:val="clear"/>
        <w:spacing w:after="0" w:line="450" w:lineRule="atLeast"/>
        <w:textAlignment w:val="baseline"/>
        <w:rPr>
          <w:rFonts w:ascii="inherit" w:cs="Times New Roman" w:eastAsia="Times New Roman" w:hAnsi="inherit"/>
          <w:color w:val="333333"/>
          <w:sz w:val="23"/>
          <w:szCs w:val="23"/>
          <w:lang w:val="en-US"/>
        </w:rPr>
      </w:pPr>
      <w:r>
        <w:rPr>
          <w:rFonts w:ascii="OpenSans-ExtraBold" w:cs="Times New Roman" w:eastAsia="Times New Roman" w:hAnsi="OpenSans-ExtraBold"/>
          <w:b/>
          <w:bCs/>
          <w:color w:val="333333"/>
          <w:sz w:val="23"/>
          <w:szCs w:val="23"/>
          <w:lang w:val="en-US"/>
        </w:rPr>
        <w:t>Андрологічні захворювання.</w:t>
      </w:r>
    </w:p>
    <w:p w:rsidR="000F5978" w:rsidRDefault="00E1077F">
      <w:pPr>
        <w:numPr>
          <w:ilvl w:val="0"/>
          <w:numId w:val="10"/>
        </w:numPr>
        <w:shd w:color="auto" w:fill="FFFFFF" w:val="clear"/>
        <w:spacing w:after="0" w:line="450" w:lineRule="atLeast"/>
        <w:ind w:left="135"/>
        <w:textAlignment w:val="baseline"/>
        <w:rPr>
          <w:rFonts w:ascii="inherit" w:cs="Times New Roman" w:eastAsia="Times New Roman" w:hAnsi="inherit"/>
          <w:color w:val="333333"/>
          <w:sz w:val="23"/>
          <w:szCs w:val="23"/>
          <w:lang w:val="en-US"/>
        </w:rPr>
      </w:pPr>
      <w:r>
        <w:rPr>
          <w:rFonts w:ascii="inherit" w:cs="Times New Roman" w:eastAsia="Times New Roman" w:hAnsi="inherit"/>
          <w:color w:val="333333"/>
          <w:sz w:val="23"/>
          <w:szCs w:val="23"/>
          <w:lang w:val="en-US"/>
        </w:rPr>
        <w:t xml:space="preserve">Хронічні простатити, </w:t>
      </w:r>
      <w:r>
        <w:rPr>
          <w:rFonts w:ascii="inherit" w:cs="Times New Roman" w:eastAsia="Times New Roman" w:hAnsi="inherit"/>
          <w:color w:val="333333"/>
          <w:sz w:val="23"/>
          <w:szCs w:val="23"/>
          <w:lang w:val="en-US"/>
        </w:rPr>
        <w:t>уретрити.</w:t>
      </w:r>
    </w:p>
    <w:p w:rsidR="000F5978" w:rsidRDefault="00E1077F">
      <w:pPr>
        <w:numPr>
          <w:ilvl w:val="0"/>
          <w:numId w:val="10"/>
        </w:numPr>
        <w:shd w:color="auto" w:fill="FFFFFF" w:val="clear"/>
        <w:spacing w:after="0" w:line="450" w:lineRule="atLeast"/>
        <w:ind w:left="135"/>
        <w:textAlignment w:val="baseline"/>
        <w:rPr>
          <w:rFonts w:ascii="inherit" w:cs="Times New Roman" w:eastAsia="Times New Roman" w:hAnsi="inherit"/>
          <w:color w:val="333333"/>
          <w:sz w:val="23"/>
          <w:szCs w:val="23"/>
          <w:lang w:val="en-US"/>
        </w:rPr>
      </w:pPr>
      <w:r>
        <w:rPr>
          <w:rFonts w:ascii="inherit" w:cs="Times New Roman" w:eastAsia="Times New Roman" w:hAnsi="inherit"/>
          <w:color w:val="333333"/>
          <w:sz w:val="23"/>
          <w:szCs w:val="23"/>
          <w:lang w:val="en-US"/>
        </w:rPr>
        <w:t>Аденома простати.</w:t>
      </w:r>
    </w:p>
    <w:p w:rsidR="000F5978" w:rsidRDefault="00E1077F">
      <w:pPr>
        <w:numPr>
          <w:ilvl w:val="0"/>
          <w:numId w:val="10"/>
        </w:numPr>
        <w:shd w:color="auto" w:fill="FFFFFF" w:val="clear"/>
        <w:spacing w:after="0" w:line="450" w:lineRule="atLeast"/>
        <w:ind w:left="135"/>
        <w:textAlignment w:val="baseline"/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</w:pPr>
      <w:r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  <w:t>Порушення статевої функції (еректильна дисфункція, прискорене сімявиверження).</w:t>
      </w:r>
    </w:p>
    <w:p w:rsidR="000F5978" w:rsidRDefault="00E1077F">
      <w:pPr>
        <w:numPr>
          <w:ilvl w:val="0"/>
          <w:numId w:val="10"/>
        </w:numPr>
        <w:shd w:color="auto" w:fill="FFFFFF" w:val="clear"/>
        <w:spacing w:after="0" w:line="450" w:lineRule="atLeast"/>
        <w:ind w:left="135"/>
        <w:textAlignment w:val="baseline"/>
        <w:rPr>
          <w:rFonts w:ascii="inherit" w:cs="Times New Roman" w:eastAsia="Times New Roman" w:hAnsi="inherit"/>
          <w:color w:val="333333"/>
          <w:sz w:val="23"/>
          <w:szCs w:val="23"/>
          <w:lang w:val="en-US"/>
        </w:rPr>
      </w:pPr>
      <w:r>
        <w:rPr>
          <w:rFonts w:ascii="inherit" w:cs="Times New Roman" w:eastAsia="Times New Roman" w:hAnsi="inherit"/>
          <w:color w:val="333333"/>
          <w:sz w:val="23"/>
          <w:szCs w:val="23"/>
          <w:lang w:val="en-US"/>
        </w:rPr>
        <w:t>Чоловіче безпліддя.</w:t>
      </w:r>
    </w:p>
    <w:p w:rsidR="000F5978" w:rsidRDefault="00E1077F">
      <w:pPr>
        <w:shd w:color="auto" w:fill="FFFFFF" w:val="clear"/>
        <w:spacing w:after="0" w:line="450" w:lineRule="atLeast"/>
        <w:textAlignment w:val="baseline"/>
        <w:rPr>
          <w:rFonts w:ascii="inherit" w:cs="Times New Roman" w:eastAsia="Times New Roman" w:hAnsi="inherit"/>
          <w:color w:val="333333"/>
          <w:sz w:val="23"/>
          <w:szCs w:val="23"/>
          <w:lang w:val="en-US"/>
        </w:rPr>
      </w:pPr>
      <w:r>
        <w:rPr>
          <w:rFonts w:ascii="OpenSans-ExtraBold" w:cs="Times New Roman" w:eastAsia="Times New Roman" w:hAnsi="OpenSans-ExtraBold"/>
          <w:b/>
          <w:bCs/>
          <w:color w:val="333333"/>
          <w:sz w:val="23"/>
          <w:szCs w:val="23"/>
          <w:lang w:val="en-US"/>
        </w:rPr>
        <w:t>Захворювання шкіри.</w:t>
      </w:r>
    </w:p>
    <w:p w:rsidR="000F5978" w:rsidRDefault="00E1077F">
      <w:pPr>
        <w:numPr>
          <w:ilvl w:val="0"/>
          <w:numId w:val="11"/>
        </w:numPr>
        <w:shd w:color="auto" w:fill="FFFFFF" w:val="clear"/>
        <w:spacing w:after="0" w:line="450" w:lineRule="atLeast"/>
        <w:ind w:left="135"/>
        <w:textAlignment w:val="baseline"/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</w:pPr>
      <w:r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  <w:t>Псоріаз (форма вульгарна, артропатична, верукозна; стадія стационарна, повільно та швидко прогресуюча)</w:t>
      </w:r>
    </w:p>
    <w:p w:rsidR="000F5978" w:rsidRDefault="00E1077F">
      <w:pPr>
        <w:numPr>
          <w:ilvl w:val="0"/>
          <w:numId w:val="11"/>
        </w:numPr>
        <w:shd w:color="auto" w:fill="FFFFFF" w:val="clear"/>
        <w:spacing w:after="0" w:line="450" w:lineRule="atLeast"/>
        <w:ind w:left="135"/>
        <w:textAlignment w:val="baseline"/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</w:pPr>
      <w:r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  <w:t>Нейрод</w:t>
      </w:r>
      <w:r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  <w:t>ерміт обмежений й дифузний (підогостра стадія, неповна і повна ремісія).</w:t>
      </w:r>
    </w:p>
    <w:p w:rsidR="000F5978" w:rsidRDefault="00E1077F">
      <w:pPr>
        <w:numPr>
          <w:ilvl w:val="0"/>
          <w:numId w:val="11"/>
        </w:numPr>
        <w:shd w:color="auto" w:fill="FFFFFF" w:val="clear"/>
        <w:spacing w:after="0" w:line="450" w:lineRule="atLeast"/>
        <w:ind w:left="135"/>
        <w:textAlignment w:val="baseline"/>
        <w:rPr>
          <w:rFonts w:ascii="inherit" w:cs="Times New Roman" w:eastAsia="Times New Roman" w:hAnsi="inherit"/>
          <w:color w:val="333333"/>
          <w:sz w:val="23"/>
          <w:szCs w:val="23"/>
          <w:lang w:val="en-US"/>
        </w:rPr>
      </w:pPr>
      <w:r>
        <w:rPr>
          <w:rFonts w:ascii="inherit" w:cs="Times New Roman" w:eastAsia="Times New Roman" w:hAnsi="inherit"/>
          <w:color w:val="333333"/>
          <w:sz w:val="23"/>
          <w:szCs w:val="23"/>
          <w:lang w:val="en-US"/>
        </w:rPr>
        <w:t>Лускатий лишай (стаціонарна форма).</w:t>
      </w:r>
    </w:p>
    <w:p w:rsidR="000F5978" w:rsidRDefault="00E1077F">
      <w:pPr>
        <w:numPr>
          <w:ilvl w:val="0"/>
          <w:numId w:val="11"/>
        </w:numPr>
        <w:shd w:color="auto" w:fill="FFFFFF" w:val="clear"/>
        <w:spacing w:after="0" w:line="450" w:lineRule="atLeast"/>
        <w:ind w:left="135"/>
        <w:textAlignment w:val="baseline"/>
        <w:rPr>
          <w:rFonts w:ascii="inherit" w:cs="Times New Roman" w:eastAsia="Times New Roman" w:hAnsi="inherit"/>
          <w:color w:val="333333"/>
          <w:sz w:val="23"/>
          <w:szCs w:val="23"/>
          <w:lang w:val="en-US"/>
        </w:rPr>
      </w:pPr>
      <w:r>
        <w:rPr>
          <w:rFonts w:ascii="inherit" w:cs="Times New Roman" w:eastAsia="Times New Roman" w:hAnsi="inherit"/>
          <w:color w:val="333333"/>
          <w:sz w:val="23"/>
          <w:szCs w:val="23"/>
          <w:lang w:val="en-US"/>
        </w:rPr>
        <w:t>Екзема.</w:t>
      </w:r>
    </w:p>
    <w:p w:rsidR="000F5978" w:rsidRDefault="00E1077F">
      <w:pPr>
        <w:shd w:color="auto" w:fill="FFFFFF" w:val="clear"/>
        <w:spacing w:after="0" w:line="450" w:lineRule="atLeast"/>
        <w:textAlignment w:val="baseline"/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</w:pPr>
      <w:r>
        <w:rPr>
          <w:rFonts w:ascii="OpenSans-ExtraBold" w:cs="Times New Roman" w:eastAsia="Times New Roman" w:hAnsi="OpenSans-ExtraBold"/>
          <w:b/>
          <w:bCs/>
          <w:color w:val="333333"/>
          <w:sz w:val="23"/>
          <w:szCs w:val="23"/>
          <w:lang w:val="ru-RU"/>
        </w:rPr>
        <w:t>Захворювання порожнини рота та зубів.</w:t>
      </w:r>
    </w:p>
    <w:p w:rsidR="000F5978" w:rsidRDefault="00E1077F">
      <w:pPr>
        <w:numPr>
          <w:ilvl w:val="0"/>
          <w:numId w:val="12"/>
        </w:numPr>
        <w:shd w:color="auto" w:fill="FFFFFF" w:val="clear"/>
        <w:spacing w:after="0" w:line="450" w:lineRule="atLeast"/>
        <w:ind w:left="135"/>
        <w:textAlignment w:val="baseline"/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</w:pPr>
      <w:r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  <w:t>Запальні захворювання слизової оболонки (стоматити, глосити, хейліти).</w:t>
      </w:r>
    </w:p>
    <w:p w:rsidR="000F5978" w:rsidRDefault="00E1077F">
      <w:pPr>
        <w:numPr>
          <w:ilvl w:val="0"/>
          <w:numId w:val="12"/>
        </w:numPr>
        <w:shd w:color="auto" w:fill="FFFFFF" w:val="clear"/>
        <w:spacing w:after="0" w:line="450" w:lineRule="atLeast"/>
        <w:ind w:left="135"/>
        <w:textAlignment w:val="baseline"/>
        <w:rPr>
          <w:rFonts w:ascii="inherit" w:cs="Times New Roman" w:eastAsia="Times New Roman" w:hAnsi="inherit"/>
          <w:color w:val="333333"/>
          <w:sz w:val="23"/>
          <w:szCs w:val="23"/>
          <w:lang w:val="en-US"/>
        </w:rPr>
      </w:pPr>
      <w:r>
        <w:rPr>
          <w:rFonts w:ascii="inherit" w:cs="Times New Roman" w:eastAsia="Times New Roman" w:hAnsi="inherit"/>
          <w:color w:val="333333"/>
          <w:sz w:val="23"/>
          <w:szCs w:val="23"/>
          <w:lang w:val="en-US"/>
        </w:rPr>
        <w:t>Захворювання ясен (гінгівіти).</w:t>
      </w:r>
    </w:p>
    <w:p w:rsidR="000F5978" w:rsidRDefault="00E1077F">
      <w:pPr>
        <w:numPr>
          <w:ilvl w:val="0"/>
          <w:numId w:val="12"/>
        </w:numPr>
        <w:shd w:color="auto" w:fill="FFFFFF" w:val="clear"/>
        <w:spacing w:after="0" w:line="450" w:lineRule="atLeast"/>
        <w:ind w:left="135"/>
        <w:textAlignment w:val="baseline"/>
        <w:rPr>
          <w:rFonts w:ascii="inherit" w:cs="Times New Roman" w:eastAsia="Times New Roman" w:hAnsi="inherit"/>
          <w:color w:val="333333"/>
          <w:sz w:val="23"/>
          <w:szCs w:val="23"/>
          <w:lang w:val="en-US"/>
        </w:rPr>
      </w:pPr>
      <w:r>
        <w:rPr>
          <w:rFonts w:ascii="inherit" w:cs="Times New Roman" w:eastAsia="Times New Roman" w:hAnsi="inherit"/>
          <w:color w:val="333333"/>
          <w:sz w:val="23"/>
          <w:szCs w:val="23"/>
          <w:lang w:val="en-US"/>
        </w:rPr>
        <w:t>Пародонтоз.</w:t>
      </w:r>
    </w:p>
    <w:p w:rsidR="000F5978" w:rsidRDefault="00E1077F">
      <w:pPr>
        <w:numPr>
          <w:ilvl w:val="0"/>
          <w:numId w:val="12"/>
        </w:numPr>
        <w:shd w:color="auto" w:fill="FFFFFF" w:val="clear"/>
        <w:spacing w:after="0" w:line="450" w:lineRule="atLeast"/>
        <w:ind w:left="135"/>
        <w:textAlignment w:val="baseline"/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</w:pPr>
      <w:r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  <w:t>Стан після установки зубного імпланта.</w:t>
      </w:r>
      <w:r>
        <w:rPr>
          <w:rFonts w:ascii="inherit" w:cs="Times New Roman" w:eastAsia="Times New Roman" w:hAnsi="inherit"/>
          <w:color w:val="333333"/>
          <w:sz w:val="23"/>
          <w:szCs w:val="23"/>
          <w:lang w:val="en-US"/>
        </w:rPr>
        <w:t> </w:t>
      </w:r>
    </w:p>
    <w:p w:rsidR="000F5978" w:rsidRDefault="00E1077F">
      <w:pPr>
        <w:shd w:color="auto" w:fill="FFFFFF" w:val="clear"/>
        <w:spacing w:after="0" w:line="450" w:lineRule="atLeast"/>
        <w:textAlignment w:val="baseline"/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</w:pPr>
      <w:r>
        <w:rPr>
          <w:rFonts w:ascii="OpenSans-ExtraBold" w:cs="Times New Roman" w:eastAsia="Times New Roman" w:hAnsi="OpenSans-ExtraBold"/>
          <w:b/>
          <w:bCs/>
          <w:color w:val="333333"/>
          <w:sz w:val="23"/>
          <w:szCs w:val="23"/>
          <w:lang w:val="ru-RU"/>
        </w:rPr>
        <w:t>Відновлення після перенесеного</w:t>
      </w:r>
      <w:r>
        <w:rPr>
          <w:rFonts w:ascii="OpenSans-ExtraBold" w:cs="Times New Roman" w:eastAsia="Times New Roman" w:hAnsi="OpenSans-ExtraBold"/>
          <w:b/>
          <w:bCs/>
          <w:color w:val="333333"/>
          <w:sz w:val="23"/>
          <w:szCs w:val="23"/>
          <w:lang w:val="en-US"/>
        </w:rPr>
        <w:t> COVID</w:t>
      </w:r>
      <w:r>
        <w:rPr>
          <w:rFonts w:ascii="OpenSans-ExtraBold" w:cs="Times New Roman" w:eastAsia="Times New Roman" w:hAnsi="OpenSans-ExtraBold"/>
          <w:b/>
          <w:bCs/>
          <w:color w:val="333333"/>
          <w:sz w:val="23"/>
          <w:szCs w:val="23"/>
          <w:lang w:val="ru-RU"/>
        </w:rPr>
        <w:t>-19</w:t>
      </w:r>
    </w:p>
    <w:p w:rsidR="000F5978" w:rsidRDefault="00E1077F">
      <w:pPr>
        <w:shd w:color="auto" w:fill="FFFFFF" w:val="clear"/>
        <w:spacing w:after="0" w:line="240" w:lineRule="auto"/>
        <w:jc w:val="center"/>
        <w:textAlignment w:val="baseline"/>
        <w:outlineLvl w:val="2"/>
        <w:rPr>
          <w:rFonts w:ascii="Constantine" w:cs="Times New Roman" w:eastAsia="Times New Roman" w:hAnsi="Constantine"/>
          <w:caps/>
          <w:color w:val="B68F5F"/>
          <w:sz w:val="32"/>
          <w:szCs w:val="32"/>
          <w:lang w:val="ru-RU"/>
        </w:rPr>
      </w:pPr>
      <w:r>
        <w:rPr>
          <w:rFonts w:ascii="Constantine" w:cs="Times New Roman" w:eastAsia="Times New Roman" w:hAnsi="Constantine"/>
          <w:caps/>
          <w:color w:val="B68F5F"/>
          <w:sz w:val="32"/>
          <w:szCs w:val="32"/>
          <w:lang w:val="ru-RU"/>
        </w:rPr>
        <w:lastRenderedPageBreak/>
        <w:t>ЯК ДО НАС ДІСТАТИСЯ</w:t>
      </w:r>
    </w:p>
    <w:p w:rsidR="000F5978" w:rsidRDefault="00E1077F">
      <w:pPr>
        <w:shd w:color="auto" w:fill="FFFFFF" w:val="clear"/>
        <w:spacing w:line="240" w:lineRule="auto"/>
        <w:jc w:val="center"/>
        <w:textAlignment w:val="baseline"/>
        <w:rPr>
          <w:rFonts w:ascii="OpenSans-Light" w:cs="Times New Roman" w:eastAsia="Times New Roman" w:hAnsi="OpenSans-Light"/>
          <w:color w:val="333333"/>
          <w:sz w:val="23"/>
          <w:szCs w:val="23"/>
          <w:lang w:val="ru-RU"/>
        </w:rPr>
      </w:pPr>
      <w:r>
        <w:rPr>
          <w:rFonts w:ascii="OpenSans-Light" w:cs="Times New Roman" w:eastAsia="Times New Roman" w:hAnsi="OpenSans-Light"/>
          <w:color w:val="333333"/>
          <w:sz w:val="23"/>
          <w:szCs w:val="23"/>
          <w:lang w:val="ru-RU"/>
        </w:rPr>
        <w:t>22003 Україна. Вінницька область. м. Хмільник, вул. Курортна, 2</w:t>
      </w:r>
    </w:p>
    <w:p w:rsidR="000F5978" w:rsidRDefault="00E1077F">
      <w:pPr>
        <w:shd w:color="auto" w:fill="FFFFFF" w:val="clear"/>
        <w:spacing w:after="150" w:line="240" w:lineRule="auto"/>
        <w:jc w:val="center"/>
        <w:textAlignment w:val="baseline"/>
        <w:outlineLvl w:val="1"/>
        <w:rPr>
          <w:rFonts w:ascii="Constantine" w:cs="Times New Roman" w:eastAsia="Times New Roman" w:hAnsi="Constantine"/>
          <w:caps/>
          <w:color w:val="B68F5F"/>
          <w:sz w:val="32"/>
          <w:szCs w:val="32"/>
          <w:lang w:val="ru-RU"/>
        </w:rPr>
      </w:pPr>
      <w:r>
        <w:rPr>
          <w:rFonts w:ascii="Constantine" w:cs="Times New Roman" w:eastAsia="Times New Roman" w:hAnsi="Constantine"/>
          <w:caps/>
          <w:color w:val="B68F5F"/>
          <w:sz w:val="32"/>
          <w:szCs w:val="32"/>
          <w:lang w:val="ru-RU"/>
        </w:rPr>
        <w:t>ЦІНИ НА ПУТ</w:t>
      </w:r>
      <w:r>
        <w:rPr>
          <w:rFonts w:ascii="Constantine" w:cs="Times New Roman" w:eastAsia="Times New Roman" w:hAnsi="Constantine"/>
          <w:caps/>
          <w:color w:val="B68F5F"/>
          <w:sz w:val="32"/>
          <w:szCs w:val="32"/>
          <w:lang w:val="en-US"/>
        </w:rPr>
        <w:t>I</w:t>
      </w:r>
      <w:r>
        <w:rPr>
          <w:rFonts w:ascii="Constantine" w:cs="Times New Roman" w:eastAsia="Times New Roman" w:hAnsi="Constantine"/>
          <w:caps/>
          <w:color w:val="B68F5F"/>
          <w:sz w:val="32"/>
          <w:szCs w:val="32"/>
          <w:lang w:val="ru-RU"/>
        </w:rPr>
        <w:t>ВКИ</w:t>
      </w:r>
    </w:p>
    <w:p w:rsidR="000F5978" w:rsidRDefault="00E1077F">
      <w:pPr>
        <w:shd w:color="auto" w:fill="FFFFFF" w:val="clear"/>
        <w:spacing w:line="450" w:lineRule="atLeast"/>
        <w:textAlignment w:val="baseline"/>
        <w:rPr>
          <w:rFonts w:ascii="Constantine" w:cs="Times New Roman" w:eastAsia="Times New Roman" w:hAnsi="Constantine"/>
          <w:caps/>
          <w:color w:val="84B07C"/>
          <w:sz w:val="32"/>
          <w:szCs w:val="32"/>
          <w:lang w:val="ru-RU"/>
        </w:rPr>
      </w:pPr>
      <w:r>
        <w:rPr>
          <w:rFonts w:ascii="Constantine" w:cs="Times New Roman" w:eastAsia="Times New Roman" w:hAnsi="Constantine"/>
          <w:caps/>
          <w:color w:val="84B07C"/>
          <w:sz w:val="32"/>
          <w:szCs w:val="32"/>
          <w:lang w:val="ru-RU"/>
        </w:rPr>
        <w:t>1. ЛІКУВАННЯ ОРГАНІВ ОПОРИ, РУХУ ТА НЕРВОВОЇ СИСТЕМИ</w:t>
      </w:r>
    </w:p>
    <w:p w:rsidR="000F5978" w:rsidRDefault="00E1077F">
      <w:pPr>
        <w:shd w:color="auto" w:fill="FFFFFF" w:val="clear"/>
        <w:spacing w:line="450" w:lineRule="atLeast"/>
        <w:textAlignment w:val="baseline"/>
        <w:rPr>
          <w:rFonts w:ascii="inherit" w:cs="Times New Roman" w:eastAsia="Times New Roman" w:hAnsi="inherit"/>
          <w:caps/>
          <w:color w:val="B68F5F"/>
          <w:sz w:val="27"/>
          <w:szCs w:val="27"/>
          <w:lang w:val="ru-RU"/>
        </w:rPr>
      </w:pPr>
      <w:r>
        <w:rPr>
          <w:rFonts w:ascii="inherit" w:cs="Times New Roman" w:eastAsia="Times New Roman" w:hAnsi="inherit"/>
          <w:caps/>
          <w:color w:val="B68F5F"/>
          <w:sz w:val="27"/>
          <w:szCs w:val="27"/>
          <w:lang w:val="ru-RU"/>
        </w:rPr>
        <w:t>ПІДВИЩЕНИЙ</w:t>
      </w:r>
      <w:r>
        <w:rPr>
          <w:rFonts w:ascii="inherit" w:cs="Times New Roman" w:eastAsia="Times New Roman" w:hAnsi="inherit"/>
          <w:caps/>
          <w:color w:val="B68F5F"/>
          <w:sz w:val="27"/>
          <w:szCs w:val="27"/>
          <w:lang w:val="ru-RU"/>
        </w:rPr>
        <w:t xml:space="preserve"> КОМФОРТ</w:t>
      </w:r>
    </w:p>
    <w:p w:rsidR="000F5978" w:rsidRDefault="00E1077F">
      <w:pPr>
        <w:shd w:color="auto" w:fill="FBFAF7" w:val="clear"/>
        <w:spacing w:after="0" w:line="900" w:lineRule="atLeast"/>
        <w:textAlignment w:val="baseline"/>
        <w:rPr>
          <w:rFonts w:ascii="inherit" w:cs="Times New Roman" w:eastAsia="Times New Roman" w:hAnsi="inherit"/>
          <w:color w:val="333333"/>
          <w:sz w:val="27"/>
          <w:szCs w:val="27"/>
          <w:lang w:val="ru-RU"/>
        </w:rPr>
      </w:pPr>
      <w:r>
        <w:rPr>
          <w:rFonts w:ascii="inherit" w:cs="Times New Roman" w:eastAsia="Times New Roman" w:hAnsi="inherit"/>
          <w:color w:val="333333"/>
          <w:sz w:val="27"/>
          <w:szCs w:val="27"/>
          <w:lang w:val="ru-RU"/>
        </w:rPr>
        <w:t>1-кімнатний 1-місний / сімейне ліжко (корпуси 1, 8, 9)</w:t>
      </w:r>
    </w:p>
    <w:p w:rsidR="000F5978" w:rsidRDefault="00E1077F">
      <w:pPr>
        <w:shd w:color="auto" w:fill="B68F5F" w:val="clear"/>
        <w:spacing w:after="0" w:line="900" w:lineRule="atLeast"/>
        <w:jc w:val="center"/>
        <w:textAlignment w:val="baseline"/>
        <w:rPr>
          <w:rFonts w:ascii="Constantine" w:cs="Times New Roman" w:eastAsia="Times New Roman" w:hAnsi="Constantine"/>
          <w:color w:val="FFFFFF"/>
          <w:sz w:val="24"/>
          <w:szCs w:val="24"/>
          <w:lang w:val="ru-RU"/>
        </w:rPr>
      </w:pPr>
      <w:r>
        <w:rPr>
          <w:rFonts w:ascii="Constantine" w:cs="Times New Roman" w:eastAsia="Times New Roman" w:hAnsi="Constantine"/>
          <w:color w:val="FFFFFF"/>
          <w:sz w:val="24"/>
          <w:szCs w:val="24"/>
          <w:lang w:val="ru-RU"/>
        </w:rPr>
        <w:t>1450,00 грн. за 1 добу</w:t>
      </w:r>
    </w:p>
    <w:p w:rsidR="000F5978" w:rsidRDefault="00E1077F">
      <w:pPr>
        <w:shd w:color="auto" w:fill="FBFAF7" w:val="clear"/>
        <w:spacing w:after="0" w:line="900" w:lineRule="atLeast"/>
        <w:textAlignment w:val="baseline"/>
        <w:rPr>
          <w:rFonts w:ascii="inherit" w:cs="Times New Roman" w:eastAsia="Times New Roman" w:hAnsi="inherit"/>
          <w:color w:val="333333"/>
          <w:sz w:val="27"/>
          <w:szCs w:val="27"/>
          <w:lang w:val="ru-RU"/>
        </w:rPr>
      </w:pPr>
      <w:r>
        <w:rPr>
          <w:rFonts w:ascii="inherit" w:cs="Times New Roman" w:eastAsia="Times New Roman" w:hAnsi="inherit"/>
          <w:color w:val="333333"/>
          <w:sz w:val="27"/>
          <w:szCs w:val="27"/>
          <w:lang w:val="ru-RU"/>
        </w:rPr>
        <w:t>1-кімнатний 2-місний (корпуси 1, 8, 9)</w:t>
      </w:r>
    </w:p>
    <w:p w:rsidR="000F5978" w:rsidRDefault="00E1077F">
      <w:pPr>
        <w:shd w:color="auto" w:fill="B68F5F" w:val="clear"/>
        <w:spacing w:after="0" w:line="900" w:lineRule="atLeast"/>
        <w:jc w:val="center"/>
        <w:textAlignment w:val="baseline"/>
        <w:rPr>
          <w:rFonts w:ascii="Constantine" w:cs="Times New Roman" w:eastAsia="Times New Roman" w:hAnsi="Constantine"/>
          <w:color w:val="FFFFFF"/>
          <w:sz w:val="24"/>
          <w:szCs w:val="24"/>
          <w:lang w:val="ru-RU"/>
        </w:rPr>
      </w:pPr>
      <w:r>
        <w:rPr>
          <w:rFonts w:ascii="Constantine" w:cs="Times New Roman" w:eastAsia="Times New Roman" w:hAnsi="Constantine"/>
          <w:color w:val="FFFFFF"/>
          <w:sz w:val="24"/>
          <w:szCs w:val="24"/>
          <w:lang w:val="ru-RU"/>
        </w:rPr>
        <w:t>1150,00 грн. за 1 добу</w:t>
      </w:r>
    </w:p>
    <w:p w:rsidR="000F5978" w:rsidRDefault="00E1077F">
      <w:pPr>
        <w:shd w:color="auto" w:fill="FBFAF7" w:val="clear"/>
        <w:spacing w:after="0" w:line="900" w:lineRule="atLeast"/>
        <w:textAlignment w:val="baseline"/>
        <w:rPr>
          <w:rFonts w:ascii="inherit" w:cs="Times New Roman" w:eastAsia="Times New Roman" w:hAnsi="inherit"/>
          <w:color w:val="333333"/>
          <w:sz w:val="27"/>
          <w:szCs w:val="27"/>
          <w:lang w:val="ru-RU"/>
        </w:rPr>
      </w:pPr>
      <w:r>
        <w:rPr>
          <w:rFonts w:ascii="inherit" w:cs="Times New Roman" w:eastAsia="Times New Roman" w:hAnsi="inherit"/>
          <w:color w:val="333333"/>
          <w:sz w:val="27"/>
          <w:szCs w:val="27"/>
          <w:lang w:val="ru-RU"/>
        </w:rPr>
        <w:t>2-кімнатний 1-місний (корпус 1)</w:t>
      </w:r>
    </w:p>
    <w:p w:rsidR="000F5978" w:rsidRDefault="00E1077F">
      <w:pPr>
        <w:shd w:color="auto" w:fill="B68F5F" w:val="clear"/>
        <w:spacing w:after="0" w:line="900" w:lineRule="atLeast"/>
        <w:jc w:val="center"/>
        <w:textAlignment w:val="baseline"/>
        <w:rPr>
          <w:rFonts w:ascii="Constantine" w:cs="Times New Roman" w:eastAsia="Times New Roman" w:hAnsi="Constantine"/>
          <w:color w:val="FFFFFF"/>
          <w:sz w:val="24"/>
          <w:szCs w:val="24"/>
          <w:lang w:val="ru-RU"/>
        </w:rPr>
      </w:pPr>
      <w:r>
        <w:rPr>
          <w:rFonts w:ascii="Constantine" w:cs="Times New Roman" w:eastAsia="Times New Roman" w:hAnsi="Constantine"/>
          <w:color w:val="FFFFFF"/>
          <w:sz w:val="24"/>
          <w:szCs w:val="24"/>
          <w:lang w:val="ru-RU"/>
        </w:rPr>
        <w:t>1700,00 грн. за 1 добу</w:t>
      </w:r>
    </w:p>
    <w:p w:rsidR="000F5978" w:rsidRDefault="00E1077F">
      <w:pPr>
        <w:shd w:color="auto" w:fill="FBFAF7" w:val="clear"/>
        <w:spacing w:after="0" w:line="900" w:lineRule="atLeast"/>
        <w:textAlignment w:val="baseline"/>
        <w:rPr>
          <w:rFonts w:ascii="inherit" w:cs="Times New Roman" w:eastAsia="Times New Roman" w:hAnsi="inherit"/>
          <w:color w:val="333333"/>
          <w:sz w:val="27"/>
          <w:szCs w:val="27"/>
          <w:lang w:val="ru-RU"/>
        </w:rPr>
      </w:pPr>
      <w:r>
        <w:rPr>
          <w:rFonts w:ascii="inherit" w:cs="Times New Roman" w:eastAsia="Times New Roman" w:hAnsi="inherit"/>
          <w:color w:val="333333"/>
          <w:sz w:val="27"/>
          <w:szCs w:val="27"/>
          <w:lang w:val="ru-RU"/>
        </w:rPr>
        <w:t>2-кімнатний 2-місний (корпус 1)</w:t>
      </w:r>
    </w:p>
    <w:p w:rsidR="000F5978" w:rsidRDefault="00E1077F">
      <w:pPr>
        <w:shd w:color="auto" w:fill="B68F5F" w:val="clear"/>
        <w:spacing w:line="900" w:lineRule="atLeast"/>
        <w:jc w:val="center"/>
        <w:textAlignment w:val="baseline"/>
        <w:rPr>
          <w:rFonts w:ascii="Constantine" w:cs="Times New Roman" w:eastAsia="Times New Roman" w:hAnsi="Constantine"/>
          <w:color w:val="FFFFFF"/>
          <w:sz w:val="24"/>
          <w:szCs w:val="24"/>
          <w:lang w:val="ru-RU"/>
        </w:rPr>
      </w:pPr>
      <w:r>
        <w:rPr>
          <w:rFonts w:ascii="Constantine" w:cs="Times New Roman" w:eastAsia="Times New Roman" w:hAnsi="Constantine"/>
          <w:color w:val="FFFFFF"/>
          <w:sz w:val="24"/>
          <w:szCs w:val="24"/>
          <w:lang w:val="ru-RU"/>
        </w:rPr>
        <w:t xml:space="preserve">1375,00 грн. за 1 </w:t>
      </w:r>
      <w:r>
        <w:rPr>
          <w:rFonts w:ascii="Constantine" w:cs="Times New Roman" w:eastAsia="Times New Roman" w:hAnsi="Constantine"/>
          <w:color w:val="FFFFFF"/>
          <w:sz w:val="24"/>
          <w:szCs w:val="24"/>
          <w:lang w:val="ru-RU"/>
        </w:rPr>
        <w:t>добу</w:t>
      </w:r>
    </w:p>
    <w:p w:rsidR="000F5978" w:rsidRDefault="00E1077F">
      <w:pPr>
        <w:shd w:color="auto" w:fill="FFFFFF" w:val="clear"/>
        <w:spacing w:line="450" w:lineRule="atLeast"/>
        <w:textAlignment w:val="baseline"/>
        <w:rPr>
          <w:rFonts w:ascii="inherit" w:cs="Times New Roman" w:eastAsia="Times New Roman" w:hAnsi="inherit"/>
          <w:caps/>
          <w:color w:val="B68F5F"/>
          <w:sz w:val="27"/>
          <w:szCs w:val="27"/>
          <w:lang w:val="ru-RU"/>
        </w:rPr>
      </w:pPr>
      <w:r>
        <w:rPr>
          <w:rFonts w:ascii="inherit" w:cs="Times New Roman" w:eastAsia="Times New Roman" w:hAnsi="inherit"/>
          <w:caps/>
          <w:color w:val="B68F5F"/>
          <w:sz w:val="27"/>
          <w:szCs w:val="27"/>
          <w:lang w:val="ru-RU"/>
        </w:rPr>
        <w:t>ЛЮКС</w:t>
      </w:r>
    </w:p>
    <w:p w:rsidR="000F5978" w:rsidRDefault="00E1077F">
      <w:pPr>
        <w:shd w:color="auto" w:fill="FBFAF7" w:val="clear"/>
        <w:spacing w:after="0" w:line="900" w:lineRule="atLeast"/>
        <w:textAlignment w:val="baseline"/>
        <w:rPr>
          <w:rFonts w:ascii="inherit" w:cs="Times New Roman" w:eastAsia="Times New Roman" w:hAnsi="inherit"/>
          <w:color w:val="333333"/>
          <w:sz w:val="27"/>
          <w:szCs w:val="27"/>
          <w:lang w:val="ru-RU"/>
        </w:rPr>
      </w:pPr>
      <w:r>
        <w:rPr>
          <w:rFonts w:ascii="inherit" w:cs="Times New Roman" w:eastAsia="Times New Roman" w:hAnsi="inherit"/>
          <w:color w:val="333333"/>
          <w:sz w:val="27"/>
          <w:szCs w:val="27"/>
          <w:lang w:val="ru-RU"/>
        </w:rPr>
        <w:t>1-кімнатний 1-місний / сімейне ліжко (корпуси 5, 7)</w:t>
      </w:r>
    </w:p>
    <w:p w:rsidR="000F5978" w:rsidRDefault="00E1077F">
      <w:pPr>
        <w:shd w:color="auto" w:fill="B68F5F" w:val="clear"/>
        <w:spacing w:after="0" w:line="900" w:lineRule="atLeast"/>
        <w:jc w:val="center"/>
        <w:textAlignment w:val="baseline"/>
        <w:rPr>
          <w:rFonts w:ascii="Constantine" w:cs="Times New Roman" w:eastAsia="Times New Roman" w:hAnsi="Constantine"/>
          <w:color w:val="FFFFFF"/>
          <w:sz w:val="24"/>
          <w:szCs w:val="24"/>
          <w:lang w:val="ru-RU"/>
        </w:rPr>
      </w:pPr>
      <w:r>
        <w:rPr>
          <w:rFonts w:ascii="Constantine" w:cs="Times New Roman" w:eastAsia="Times New Roman" w:hAnsi="Constantine"/>
          <w:color w:val="FFFFFF"/>
          <w:sz w:val="24"/>
          <w:szCs w:val="24"/>
          <w:lang w:val="ru-RU"/>
        </w:rPr>
        <w:t>1650,00 грн. за 1 добу</w:t>
      </w:r>
    </w:p>
    <w:p w:rsidR="000F5978" w:rsidRDefault="00E1077F">
      <w:pPr>
        <w:shd w:color="auto" w:fill="FBFAF7" w:val="clear"/>
        <w:spacing w:after="0" w:line="900" w:lineRule="atLeast"/>
        <w:textAlignment w:val="baseline"/>
        <w:rPr>
          <w:rFonts w:ascii="inherit" w:cs="Times New Roman" w:eastAsia="Times New Roman" w:hAnsi="inherit"/>
          <w:color w:val="333333"/>
          <w:sz w:val="27"/>
          <w:szCs w:val="27"/>
          <w:lang w:val="ru-RU"/>
        </w:rPr>
      </w:pPr>
      <w:r>
        <w:rPr>
          <w:rFonts w:ascii="inherit" w:cs="Times New Roman" w:eastAsia="Times New Roman" w:hAnsi="inherit"/>
          <w:color w:val="333333"/>
          <w:sz w:val="27"/>
          <w:szCs w:val="27"/>
          <w:lang w:val="ru-RU"/>
        </w:rPr>
        <w:t>1-кімнатний 2-місний (корпуси 5, 7)</w:t>
      </w:r>
    </w:p>
    <w:p w:rsidR="000F5978" w:rsidRDefault="00E1077F">
      <w:pPr>
        <w:shd w:color="auto" w:fill="B68F5F" w:val="clear"/>
        <w:spacing w:after="0" w:line="900" w:lineRule="atLeast"/>
        <w:jc w:val="center"/>
        <w:textAlignment w:val="baseline"/>
        <w:rPr>
          <w:rFonts w:ascii="Constantine" w:cs="Times New Roman" w:eastAsia="Times New Roman" w:hAnsi="Constantine"/>
          <w:color w:val="FFFFFF"/>
          <w:sz w:val="24"/>
          <w:szCs w:val="24"/>
          <w:lang w:val="ru-RU"/>
        </w:rPr>
      </w:pPr>
      <w:r>
        <w:rPr>
          <w:rFonts w:ascii="Constantine" w:cs="Times New Roman" w:eastAsia="Times New Roman" w:hAnsi="Constantine"/>
          <w:color w:val="FFFFFF"/>
          <w:sz w:val="24"/>
          <w:szCs w:val="24"/>
          <w:lang w:val="ru-RU"/>
        </w:rPr>
        <w:lastRenderedPageBreak/>
        <w:t>1350,00 грн. за 1 добу</w:t>
      </w:r>
    </w:p>
    <w:p w:rsidR="000F5978" w:rsidRDefault="00E1077F">
      <w:pPr>
        <w:shd w:color="auto" w:fill="FBFAF7" w:val="clear"/>
        <w:spacing w:after="0" w:line="900" w:lineRule="atLeast"/>
        <w:textAlignment w:val="baseline"/>
        <w:rPr>
          <w:rFonts w:ascii="inherit" w:cs="Times New Roman" w:eastAsia="Times New Roman" w:hAnsi="inherit"/>
          <w:color w:val="333333"/>
          <w:sz w:val="27"/>
          <w:szCs w:val="27"/>
          <w:lang w:val="ru-RU"/>
        </w:rPr>
      </w:pPr>
      <w:r>
        <w:rPr>
          <w:rFonts w:ascii="inherit" w:cs="Times New Roman" w:eastAsia="Times New Roman" w:hAnsi="inherit"/>
          <w:color w:val="333333"/>
          <w:sz w:val="27"/>
          <w:szCs w:val="27"/>
          <w:lang w:val="ru-RU"/>
        </w:rPr>
        <w:t>2-кімнатний 1-місний (корпус 5)</w:t>
      </w:r>
    </w:p>
    <w:p w:rsidR="000F5978" w:rsidRDefault="00E1077F">
      <w:pPr>
        <w:shd w:color="auto" w:fill="B68F5F" w:val="clear"/>
        <w:spacing w:after="0" w:line="900" w:lineRule="atLeast"/>
        <w:jc w:val="center"/>
        <w:textAlignment w:val="baseline"/>
        <w:rPr>
          <w:rFonts w:ascii="Constantine" w:cs="Times New Roman" w:eastAsia="Times New Roman" w:hAnsi="Constantine"/>
          <w:color w:val="FFFFFF"/>
          <w:sz w:val="24"/>
          <w:szCs w:val="24"/>
          <w:lang w:val="ru-RU"/>
        </w:rPr>
      </w:pPr>
      <w:r>
        <w:rPr>
          <w:rFonts w:ascii="Constantine" w:cs="Times New Roman" w:eastAsia="Times New Roman" w:hAnsi="Constantine"/>
          <w:color w:val="FFFFFF"/>
          <w:sz w:val="24"/>
          <w:szCs w:val="24"/>
          <w:lang w:val="ru-RU"/>
        </w:rPr>
        <w:t>2000,00 грн. за 1 добу</w:t>
      </w:r>
    </w:p>
    <w:p w:rsidR="000F5978" w:rsidRDefault="00E1077F">
      <w:pPr>
        <w:shd w:color="auto" w:fill="FBFAF7" w:val="clear"/>
        <w:spacing w:after="0" w:line="900" w:lineRule="atLeast"/>
        <w:textAlignment w:val="baseline"/>
        <w:rPr>
          <w:rFonts w:ascii="inherit" w:cs="Times New Roman" w:eastAsia="Times New Roman" w:hAnsi="inherit"/>
          <w:color w:val="333333"/>
          <w:sz w:val="27"/>
          <w:szCs w:val="27"/>
          <w:lang w:val="ru-RU"/>
        </w:rPr>
      </w:pPr>
      <w:r>
        <w:rPr>
          <w:rFonts w:ascii="inherit" w:cs="Times New Roman" w:eastAsia="Times New Roman" w:hAnsi="inherit"/>
          <w:color w:val="333333"/>
          <w:sz w:val="27"/>
          <w:szCs w:val="27"/>
          <w:lang w:val="ru-RU"/>
        </w:rPr>
        <w:t>2-кімнатний 2-місний (корпуси 5, 7)</w:t>
      </w:r>
    </w:p>
    <w:p w:rsidR="000F5978" w:rsidRDefault="00E1077F">
      <w:pPr>
        <w:shd w:color="auto" w:fill="B68F5F" w:val="clear"/>
        <w:spacing w:after="0" w:line="900" w:lineRule="atLeast"/>
        <w:jc w:val="center"/>
        <w:textAlignment w:val="baseline"/>
        <w:rPr>
          <w:rFonts w:ascii="Constantine" w:cs="Times New Roman" w:eastAsia="Times New Roman" w:hAnsi="Constantine"/>
          <w:color w:val="FFFFFF"/>
          <w:sz w:val="24"/>
          <w:szCs w:val="24"/>
          <w:lang w:val="ru-RU"/>
        </w:rPr>
      </w:pPr>
      <w:r>
        <w:rPr>
          <w:rFonts w:ascii="Constantine" w:cs="Times New Roman" w:eastAsia="Times New Roman" w:hAnsi="Constantine"/>
          <w:color w:val="FFFFFF"/>
          <w:sz w:val="24"/>
          <w:szCs w:val="24"/>
          <w:lang w:val="ru-RU"/>
        </w:rPr>
        <w:t>1575,00 грн. за 1 доб</w:t>
      </w:r>
      <w:r>
        <w:rPr>
          <w:rFonts w:ascii="Constantine" w:cs="Times New Roman" w:eastAsia="Times New Roman" w:hAnsi="Constantine"/>
          <w:color w:val="FFFFFF"/>
          <w:sz w:val="24"/>
          <w:szCs w:val="24"/>
          <w:lang w:val="ru-RU"/>
        </w:rPr>
        <w:t>у</w:t>
      </w:r>
    </w:p>
    <w:p w:rsidR="000F5978" w:rsidRDefault="00E1077F">
      <w:pPr>
        <w:shd w:color="auto" w:fill="FBFAF7" w:val="clear"/>
        <w:spacing w:after="0" w:line="900" w:lineRule="atLeast"/>
        <w:textAlignment w:val="baseline"/>
        <w:rPr>
          <w:rFonts w:ascii="inherit" w:cs="Times New Roman" w:eastAsia="Times New Roman" w:hAnsi="inherit"/>
          <w:color w:val="333333"/>
          <w:sz w:val="27"/>
          <w:szCs w:val="27"/>
          <w:lang w:val="ru-RU"/>
        </w:rPr>
      </w:pPr>
      <w:r>
        <w:rPr>
          <w:rFonts w:ascii="inherit" w:cs="Times New Roman" w:eastAsia="Times New Roman" w:hAnsi="inherit"/>
          <w:color w:val="333333"/>
          <w:sz w:val="27"/>
          <w:szCs w:val="27"/>
          <w:lang w:val="ru-RU"/>
        </w:rPr>
        <w:t>2-кімнатний 1-місний з кухнею (корпуси 5, 7)</w:t>
      </w:r>
    </w:p>
    <w:p w:rsidR="000F5978" w:rsidRDefault="00E1077F">
      <w:pPr>
        <w:shd w:color="auto" w:fill="B68F5F" w:val="clear"/>
        <w:spacing w:after="0" w:line="900" w:lineRule="atLeast"/>
        <w:jc w:val="center"/>
        <w:textAlignment w:val="baseline"/>
        <w:rPr>
          <w:rFonts w:ascii="Constantine" w:cs="Times New Roman" w:eastAsia="Times New Roman" w:hAnsi="Constantine"/>
          <w:color w:val="FFFFFF"/>
          <w:sz w:val="24"/>
          <w:szCs w:val="24"/>
          <w:lang w:val="ru-RU"/>
        </w:rPr>
      </w:pPr>
      <w:r>
        <w:rPr>
          <w:rFonts w:ascii="Constantine" w:cs="Times New Roman" w:eastAsia="Times New Roman" w:hAnsi="Constantine"/>
          <w:color w:val="FFFFFF"/>
          <w:sz w:val="24"/>
          <w:szCs w:val="24"/>
          <w:lang w:val="ru-RU"/>
        </w:rPr>
        <w:t>2100,00 грн. за 1 добу</w:t>
      </w:r>
    </w:p>
    <w:p w:rsidR="000F5978" w:rsidRDefault="00E1077F">
      <w:pPr>
        <w:shd w:color="auto" w:fill="FBFAF7" w:val="clear"/>
        <w:spacing w:after="0" w:line="900" w:lineRule="atLeast"/>
        <w:textAlignment w:val="baseline"/>
        <w:rPr>
          <w:rFonts w:ascii="inherit" w:cs="Times New Roman" w:eastAsia="Times New Roman" w:hAnsi="inherit"/>
          <w:color w:val="333333"/>
          <w:sz w:val="27"/>
          <w:szCs w:val="27"/>
          <w:lang w:val="ru-RU"/>
        </w:rPr>
      </w:pPr>
      <w:r>
        <w:rPr>
          <w:rFonts w:ascii="inherit" w:cs="Times New Roman" w:eastAsia="Times New Roman" w:hAnsi="inherit"/>
          <w:color w:val="333333"/>
          <w:sz w:val="27"/>
          <w:szCs w:val="27"/>
          <w:lang w:val="ru-RU"/>
        </w:rPr>
        <w:t>2-кімнатний 2-місний з кухнею (корпуси 5, 7)</w:t>
      </w:r>
    </w:p>
    <w:p w:rsidR="000F5978" w:rsidRDefault="00E1077F">
      <w:pPr>
        <w:shd w:color="auto" w:fill="B68F5F" w:val="clear"/>
        <w:spacing w:after="0" w:line="900" w:lineRule="atLeast"/>
        <w:jc w:val="center"/>
        <w:textAlignment w:val="baseline"/>
        <w:rPr>
          <w:rFonts w:ascii="Constantine" w:cs="Times New Roman" w:eastAsia="Times New Roman" w:hAnsi="Constantine"/>
          <w:color w:val="FFFFFF"/>
          <w:sz w:val="24"/>
          <w:szCs w:val="24"/>
          <w:lang w:val="ru-RU"/>
        </w:rPr>
      </w:pPr>
      <w:r>
        <w:rPr>
          <w:rFonts w:ascii="Constantine" w:cs="Times New Roman" w:eastAsia="Times New Roman" w:hAnsi="Constantine"/>
          <w:color w:val="FFFFFF"/>
          <w:sz w:val="24"/>
          <w:szCs w:val="24"/>
          <w:lang w:val="ru-RU"/>
        </w:rPr>
        <w:t>1625,00 грн. за 1 добу</w:t>
      </w:r>
    </w:p>
    <w:p w:rsidR="000F5978" w:rsidRDefault="00E1077F">
      <w:pPr>
        <w:shd w:color="auto" w:fill="FBFAF7" w:val="clear"/>
        <w:spacing w:after="0" w:line="900" w:lineRule="atLeast"/>
        <w:textAlignment w:val="baseline"/>
        <w:rPr>
          <w:rFonts w:ascii="inherit" w:cs="Times New Roman" w:eastAsia="Times New Roman" w:hAnsi="inherit"/>
          <w:color w:val="333333"/>
          <w:sz w:val="27"/>
          <w:szCs w:val="27"/>
          <w:lang w:val="ru-RU"/>
        </w:rPr>
      </w:pPr>
      <w:r>
        <w:rPr>
          <w:rFonts w:ascii="inherit" w:cs="Times New Roman" w:eastAsia="Times New Roman" w:hAnsi="inherit"/>
          <w:color w:val="333333"/>
          <w:sz w:val="27"/>
          <w:szCs w:val="27"/>
          <w:lang w:val="ru-RU"/>
        </w:rPr>
        <w:t>1-кімнатний 1-місний / сімейне ліжко (корпуси 8, 9)</w:t>
      </w:r>
    </w:p>
    <w:p w:rsidR="000F5978" w:rsidRDefault="00E1077F">
      <w:pPr>
        <w:shd w:color="auto" w:fill="B68F5F" w:val="clear"/>
        <w:spacing w:after="0" w:line="900" w:lineRule="atLeast"/>
        <w:jc w:val="center"/>
        <w:textAlignment w:val="baseline"/>
        <w:rPr>
          <w:rFonts w:ascii="Constantine" w:cs="Times New Roman" w:eastAsia="Times New Roman" w:hAnsi="Constantine"/>
          <w:color w:val="FFFFFF"/>
          <w:sz w:val="24"/>
          <w:szCs w:val="24"/>
          <w:lang w:val="ru-RU"/>
        </w:rPr>
      </w:pPr>
      <w:r>
        <w:rPr>
          <w:rFonts w:ascii="Constantine" w:cs="Times New Roman" w:eastAsia="Times New Roman" w:hAnsi="Constantine"/>
          <w:color w:val="FFFFFF"/>
          <w:sz w:val="24"/>
          <w:szCs w:val="24"/>
          <w:lang w:val="ru-RU"/>
        </w:rPr>
        <w:t>1675,00 грн. за 1 добу</w:t>
      </w:r>
    </w:p>
    <w:p w:rsidR="000F5978" w:rsidRDefault="00E1077F">
      <w:pPr>
        <w:shd w:color="auto" w:fill="FBFAF7" w:val="clear"/>
        <w:spacing w:after="0" w:line="900" w:lineRule="atLeast"/>
        <w:textAlignment w:val="baseline"/>
        <w:rPr>
          <w:rFonts w:ascii="inherit" w:cs="Times New Roman" w:eastAsia="Times New Roman" w:hAnsi="inherit"/>
          <w:color w:val="333333"/>
          <w:sz w:val="27"/>
          <w:szCs w:val="27"/>
          <w:lang w:val="ru-RU"/>
        </w:rPr>
      </w:pPr>
      <w:r>
        <w:rPr>
          <w:rFonts w:ascii="inherit" w:cs="Times New Roman" w:eastAsia="Times New Roman" w:hAnsi="inherit"/>
          <w:color w:val="333333"/>
          <w:sz w:val="27"/>
          <w:szCs w:val="27"/>
          <w:lang w:val="ru-RU"/>
        </w:rPr>
        <w:t xml:space="preserve">1-кімнатний 2-місний / сімейне ліжко </w:t>
      </w:r>
      <w:r>
        <w:rPr>
          <w:rFonts w:ascii="inherit" w:cs="Times New Roman" w:eastAsia="Times New Roman" w:hAnsi="inherit"/>
          <w:color w:val="333333"/>
          <w:sz w:val="27"/>
          <w:szCs w:val="27"/>
          <w:lang w:val="ru-RU"/>
        </w:rPr>
        <w:t>(корпуси 8, 9)</w:t>
      </w:r>
    </w:p>
    <w:p w:rsidR="000F5978" w:rsidRDefault="00E1077F">
      <w:pPr>
        <w:shd w:color="auto" w:fill="B68F5F" w:val="clear"/>
        <w:spacing w:after="0" w:line="900" w:lineRule="atLeast"/>
        <w:jc w:val="center"/>
        <w:textAlignment w:val="baseline"/>
        <w:rPr>
          <w:rFonts w:ascii="Constantine" w:cs="Times New Roman" w:eastAsia="Times New Roman" w:hAnsi="Constantine"/>
          <w:color w:val="FFFFFF"/>
          <w:sz w:val="24"/>
          <w:szCs w:val="24"/>
          <w:lang w:val="ru-RU"/>
        </w:rPr>
      </w:pPr>
      <w:r>
        <w:rPr>
          <w:rFonts w:ascii="Constantine" w:cs="Times New Roman" w:eastAsia="Times New Roman" w:hAnsi="Constantine"/>
          <w:color w:val="FFFFFF"/>
          <w:sz w:val="24"/>
          <w:szCs w:val="24"/>
          <w:lang w:val="ru-RU"/>
        </w:rPr>
        <w:t>1375,00 грн. за 1 добу</w:t>
      </w:r>
    </w:p>
    <w:p w:rsidR="000F5978" w:rsidRDefault="00E1077F">
      <w:pPr>
        <w:shd w:color="auto" w:fill="FBFAF7" w:val="clear"/>
        <w:spacing w:after="0" w:line="900" w:lineRule="atLeast"/>
        <w:textAlignment w:val="baseline"/>
        <w:rPr>
          <w:rFonts w:ascii="inherit" w:cs="Times New Roman" w:eastAsia="Times New Roman" w:hAnsi="inherit"/>
          <w:color w:val="333333"/>
          <w:sz w:val="27"/>
          <w:szCs w:val="27"/>
          <w:lang w:val="ru-RU"/>
        </w:rPr>
      </w:pPr>
      <w:r>
        <w:rPr>
          <w:rFonts w:ascii="inherit" w:cs="Times New Roman" w:eastAsia="Times New Roman" w:hAnsi="inherit"/>
          <w:color w:val="333333"/>
          <w:sz w:val="27"/>
          <w:szCs w:val="27"/>
          <w:lang w:val="ru-RU"/>
        </w:rPr>
        <w:t>1-кімнатний 1-місний (корпуси 2, 4)</w:t>
      </w:r>
    </w:p>
    <w:p w:rsidR="000F5978" w:rsidRDefault="00E1077F">
      <w:pPr>
        <w:shd w:color="auto" w:fill="B68F5F" w:val="clear"/>
        <w:spacing w:after="0" w:line="900" w:lineRule="atLeast"/>
        <w:jc w:val="center"/>
        <w:textAlignment w:val="baseline"/>
        <w:rPr>
          <w:rFonts w:ascii="Constantine" w:cs="Times New Roman" w:eastAsia="Times New Roman" w:hAnsi="Constantine"/>
          <w:color w:val="FFFFFF"/>
          <w:sz w:val="24"/>
          <w:szCs w:val="24"/>
          <w:lang w:val="ru-RU"/>
        </w:rPr>
      </w:pPr>
      <w:r>
        <w:rPr>
          <w:rFonts w:ascii="Constantine" w:cs="Times New Roman" w:eastAsia="Times New Roman" w:hAnsi="Constantine"/>
          <w:color w:val="FFFFFF"/>
          <w:sz w:val="24"/>
          <w:szCs w:val="24"/>
          <w:lang w:val="ru-RU"/>
        </w:rPr>
        <w:t>1725,00 грн. за 1 добу</w:t>
      </w:r>
    </w:p>
    <w:p w:rsidR="000F5978" w:rsidRDefault="00E1077F">
      <w:pPr>
        <w:shd w:color="auto" w:fill="FBFAF7" w:val="clear"/>
        <w:spacing w:after="0" w:line="900" w:lineRule="atLeast"/>
        <w:textAlignment w:val="baseline"/>
        <w:rPr>
          <w:rFonts w:ascii="inherit" w:cs="Times New Roman" w:eastAsia="Times New Roman" w:hAnsi="inherit"/>
          <w:color w:val="333333"/>
          <w:sz w:val="27"/>
          <w:szCs w:val="27"/>
          <w:lang w:val="ru-RU"/>
        </w:rPr>
      </w:pPr>
      <w:r>
        <w:rPr>
          <w:rFonts w:ascii="inherit" w:cs="Times New Roman" w:eastAsia="Times New Roman" w:hAnsi="inherit"/>
          <w:color w:val="333333"/>
          <w:sz w:val="27"/>
          <w:szCs w:val="27"/>
          <w:lang w:val="ru-RU"/>
        </w:rPr>
        <w:lastRenderedPageBreak/>
        <w:t>1-кімнатний 2-місний (корпуси 2, 4)</w:t>
      </w:r>
    </w:p>
    <w:p w:rsidR="000F5978" w:rsidRDefault="00E1077F">
      <w:pPr>
        <w:shd w:color="auto" w:fill="B68F5F" w:val="clear"/>
        <w:spacing w:after="0" w:line="900" w:lineRule="atLeast"/>
        <w:jc w:val="center"/>
        <w:textAlignment w:val="baseline"/>
        <w:rPr>
          <w:rFonts w:ascii="Constantine" w:cs="Times New Roman" w:eastAsia="Times New Roman" w:hAnsi="Constantine"/>
          <w:color w:val="FFFFFF"/>
          <w:sz w:val="24"/>
          <w:szCs w:val="24"/>
          <w:lang w:val="ru-RU"/>
        </w:rPr>
      </w:pPr>
      <w:r>
        <w:rPr>
          <w:rFonts w:ascii="Constantine" w:cs="Times New Roman" w:eastAsia="Times New Roman" w:hAnsi="Constantine"/>
          <w:color w:val="FFFFFF"/>
          <w:sz w:val="24"/>
          <w:szCs w:val="24"/>
          <w:lang w:val="ru-RU"/>
        </w:rPr>
        <w:t>1400,00 грн. за 1 добу</w:t>
      </w:r>
    </w:p>
    <w:p w:rsidR="000F5978" w:rsidRDefault="00E1077F">
      <w:pPr>
        <w:shd w:color="auto" w:fill="FBFAF7" w:val="clear"/>
        <w:spacing w:after="0" w:line="900" w:lineRule="atLeast"/>
        <w:textAlignment w:val="baseline"/>
        <w:rPr>
          <w:rFonts w:ascii="inherit" w:cs="Times New Roman" w:eastAsia="Times New Roman" w:hAnsi="inherit"/>
          <w:color w:val="333333"/>
          <w:sz w:val="27"/>
          <w:szCs w:val="27"/>
          <w:lang w:val="ru-RU"/>
        </w:rPr>
      </w:pPr>
      <w:r>
        <w:rPr>
          <w:rFonts w:ascii="inherit" w:cs="Times New Roman" w:eastAsia="Times New Roman" w:hAnsi="inherit"/>
          <w:color w:val="333333"/>
          <w:sz w:val="27"/>
          <w:szCs w:val="27"/>
          <w:lang w:val="ru-RU"/>
        </w:rPr>
        <w:t>2-кімнатний 1-місний (корпуси 2, 4)</w:t>
      </w:r>
    </w:p>
    <w:p w:rsidR="000F5978" w:rsidRDefault="00E1077F">
      <w:pPr>
        <w:shd w:color="auto" w:fill="B68F5F" w:val="clear"/>
        <w:spacing w:after="0" w:line="900" w:lineRule="atLeast"/>
        <w:jc w:val="center"/>
        <w:textAlignment w:val="baseline"/>
        <w:rPr>
          <w:rFonts w:ascii="Constantine" w:cs="Times New Roman" w:eastAsia="Times New Roman" w:hAnsi="Constantine"/>
          <w:color w:val="FFFFFF"/>
          <w:sz w:val="24"/>
          <w:szCs w:val="24"/>
          <w:lang w:val="ru-RU"/>
        </w:rPr>
      </w:pPr>
      <w:r>
        <w:rPr>
          <w:rFonts w:ascii="Constantine" w:cs="Times New Roman" w:eastAsia="Times New Roman" w:hAnsi="Constantine"/>
          <w:color w:val="FFFFFF"/>
          <w:sz w:val="24"/>
          <w:szCs w:val="24"/>
          <w:lang w:val="ru-RU"/>
        </w:rPr>
        <w:t>2150,00 грн. за 1 добу</w:t>
      </w:r>
    </w:p>
    <w:p w:rsidR="000F5978" w:rsidRDefault="00E1077F">
      <w:pPr>
        <w:shd w:color="auto" w:fill="FBFAF7" w:val="clear"/>
        <w:spacing w:after="0" w:line="900" w:lineRule="atLeast"/>
        <w:textAlignment w:val="baseline"/>
        <w:rPr>
          <w:rFonts w:ascii="inherit" w:cs="Times New Roman" w:eastAsia="Times New Roman" w:hAnsi="inherit"/>
          <w:color w:val="333333"/>
          <w:sz w:val="27"/>
          <w:szCs w:val="27"/>
          <w:lang w:val="ru-RU"/>
        </w:rPr>
      </w:pPr>
      <w:r>
        <w:rPr>
          <w:rFonts w:ascii="inherit" w:cs="Times New Roman" w:eastAsia="Times New Roman" w:hAnsi="inherit"/>
          <w:color w:val="333333"/>
          <w:sz w:val="27"/>
          <w:szCs w:val="27"/>
          <w:lang w:val="ru-RU"/>
        </w:rPr>
        <w:t>2-кімнатний 2-місний (корпуси 2, 4)</w:t>
      </w:r>
    </w:p>
    <w:p w:rsidR="000F5978" w:rsidRDefault="00E1077F">
      <w:pPr>
        <w:shd w:color="auto" w:fill="B68F5F" w:val="clear"/>
        <w:spacing w:after="0" w:line="900" w:lineRule="atLeast"/>
        <w:jc w:val="center"/>
        <w:textAlignment w:val="baseline"/>
        <w:rPr>
          <w:rFonts w:ascii="Constantine" w:cs="Times New Roman" w:eastAsia="Times New Roman" w:hAnsi="Constantine"/>
          <w:color w:val="FFFFFF"/>
          <w:sz w:val="24"/>
          <w:szCs w:val="24"/>
          <w:lang w:val="ru-RU"/>
        </w:rPr>
      </w:pPr>
      <w:r>
        <w:rPr>
          <w:rFonts w:ascii="Constantine" w:cs="Times New Roman" w:eastAsia="Times New Roman" w:hAnsi="Constantine"/>
          <w:color w:val="FFFFFF"/>
          <w:sz w:val="24"/>
          <w:szCs w:val="24"/>
          <w:lang w:val="ru-RU"/>
        </w:rPr>
        <w:t>1650,</w:t>
      </w:r>
      <w:r>
        <w:rPr>
          <w:rFonts w:ascii="Constantine" w:cs="Times New Roman" w:eastAsia="Times New Roman" w:hAnsi="Constantine"/>
          <w:color w:val="FFFFFF"/>
          <w:sz w:val="24"/>
          <w:szCs w:val="24"/>
          <w:lang w:val="ru-RU"/>
        </w:rPr>
        <w:t xml:space="preserve"> 00 грн. за 1 добу</w:t>
      </w:r>
    </w:p>
    <w:p w:rsidR="000F5978" w:rsidRDefault="00E1077F">
      <w:pPr>
        <w:shd w:color="auto" w:fill="FBFAF7" w:val="clear"/>
        <w:spacing w:after="0" w:line="900" w:lineRule="atLeast"/>
        <w:textAlignment w:val="baseline"/>
        <w:rPr>
          <w:rFonts w:ascii="inherit" w:cs="Times New Roman" w:eastAsia="Times New Roman" w:hAnsi="inherit"/>
          <w:color w:val="333333"/>
          <w:sz w:val="27"/>
          <w:szCs w:val="27"/>
          <w:lang w:val="ru-RU"/>
        </w:rPr>
      </w:pPr>
      <w:r>
        <w:rPr>
          <w:rFonts w:ascii="inherit" w:cs="Times New Roman" w:eastAsia="Times New Roman" w:hAnsi="inherit"/>
          <w:color w:val="333333"/>
          <w:sz w:val="27"/>
          <w:szCs w:val="27"/>
          <w:lang w:val="ru-RU"/>
        </w:rPr>
        <w:t>1-кімнатний 1-місний (студіо) / сімейне ліжко (корпус 1)</w:t>
      </w:r>
    </w:p>
    <w:p w:rsidR="000F5978" w:rsidRDefault="00E1077F">
      <w:pPr>
        <w:shd w:color="auto" w:fill="B68F5F" w:val="clear"/>
        <w:spacing w:after="0" w:line="900" w:lineRule="atLeast"/>
        <w:jc w:val="center"/>
        <w:textAlignment w:val="baseline"/>
        <w:rPr>
          <w:rFonts w:ascii="Constantine" w:cs="Times New Roman" w:eastAsia="Times New Roman" w:hAnsi="Constantine"/>
          <w:color w:val="FFFFFF"/>
          <w:sz w:val="24"/>
          <w:szCs w:val="24"/>
          <w:lang w:val="ru-RU"/>
        </w:rPr>
      </w:pPr>
      <w:r>
        <w:rPr>
          <w:rFonts w:ascii="Constantine" w:cs="Times New Roman" w:eastAsia="Times New Roman" w:hAnsi="Constantine"/>
          <w:color w:val="FFFFFF"/>
          <w:sz w:val="24"/>
          <w:szCs w:val="24"/>
          <w:lang w:val="ru-RU"/>
        </w:rPr>
        <w:t>1950,00 грн. за 1 добу</w:t>
      </w:r>
    </w:p>
    <w:p w:rsidR="000F5978" w:rsidRDefault="00E1077F">
      <w:pPr>
        <w:shd w:color="auto" w:fill="FBFAF7" w:val="clear"/>
        <w:spacing w:after="0" w:line="900" w:lineRule="atLeast"/>
        <w:textAlignment w:val="baseline"/>
        <w:rPr>
          <w:rFonts w:ascii="inherit" w:cs="Times New Roman" w:eastAsia="Times New Roman" w:hAnsi="inherit"/>
          <w:color w:val="333333"/>
          <w:sz w:val="27"/>
          <w:szCs w:val="27"/>
          <w:lang w:val="ru-RU"/>
        </w:rPr>
      </w:pPr>
      <w:r>
        <w:rPr>
          <w:rFonts w:ascii="inherit" w:cs="Times New Roman" w:eastAsia="Times New Roman" w:hAnsi="inherit"/>
          <w:color w:val="333333"/>
          <w:sz w:val="27"/>
          <w:szCs w:val="27"/>
          <w:lang w:val="ru-RU"/>
        </w:rPr>
        <w:t>1-кімнатний 2-місний (студіо) / сімейне ліжко (корпус 1)</w:t>
      </w:r>
    </w:p>
    <w:p w:rsidR="000F5978" w:rsidRDefault="00E1077F">
      <w:pPr>
        <w:shd w:color="auto" w:fill="B68F5F" w:val="clear"/>
        <w:spacing w:line="900" w:lineRule="atLeast"/>
        <w:jc w:val="center"/>
        <w:textAlignment w:val="baseline"/>
        <w:rPr>
          <w:rFonts w:ascii="Constantine" w:cs="Times New Roman" w:eastAsia="Times New Roman" w:hAnsi="Constantine"/>
          <w:color w:val="FFFFFF"/>
          <w:sz w:val="24"/>
          <w:szCs w:val="24"/>
          <w:lang w:val="ru-RU"/>
        </w:rPr>
      </w:pPr>
      <w:r>
        <w:rPr>
          <w:rFonts w:ascii="Constantine" w:cs="Times New Roman" w:eastAsia="Times New Roman" w:hAnsi="Constantine"/>
          <w:color w:val="FFFFFF"/>
          <w:sz w:val="24"/>
          <w:szCs w:val="24"/>
          <w:lang w:val="ru-RU"/>
        </w:rPr>
        <w:t>1550,00 грн. за 1 добу</w:t>
      </w:r>
    </w:p>
    <w:p w:rsidR="000F5978" w:rsidRDefault="00E1077F">
      <w:pPr>
        <w:shd w:color="auto" w:fill="FFFFFF" w:val="clear"/>
        <w:spacing w:line="450" w:lineRule="atLeast"/>
        <w:textAlignment w:val="baseline"/>
        <w:rPr>
          <w:rFonts w:ascii="inherit" w:cs="Times New Roman" w:eastAsia="Times New Roman" w:hAnsi="inherit"/>
          <w:caps/>
          <w:color w:val="B68F5F"/>
          <w:sz w:val="27"/>
          <w:szCs w:val="27"/>
          <w:lang w:val="ru-RU"/>
        </w:rPr>
      </w:pPr>
      <w:r>
        <w:rPr>
          <w:rFonts w:ascii="inherit" w:cs="Times New Roman" w:eastAsia="Times New Roman" w:hAnsi="inherit"/>
          <w:caps/>
          <w:color w:val="B68F5F"/>
          <w:sz w:val="27"/>
          <w:szCs w:val="27"/>
          <w:lang w:val="ru-RU"/>
        </w:rPr>
        <w:t>ЛЮКС +</w:t>
      </w:r>
    </w:p>
    <w:p w:rsidR="000F5978" w:rsidRDefault="00E1077F">
      <w:pPr>
        <w:shd w:color="auto" w:fill="FBFAF7" w:val="clear"/>
        <w:spacing w:after="0" w:line="900" w:lineRule="atLeast"/>
        <w:textAlignment w:val="baseline"/>
        <w:rPr>
          <w:rFonts w:ascii="inherit" w:cs="Times New Roman" w:eastAsia="Times New Roman" w:hAnsi="inherit"/>
          <w:color w:val="333333"/>
          <w:sz w:val="27"/>
          <w:szCs w:val="27"/>
          <w:lang w:val="ru-RU"/>
        </w:rPr>
      </w:pPr>
      <w:r>
        <w:rPr>
          <w:rFonts w:ascii="inherit" w:cs="Times New Roman" w:eastAsia="Times New Roman" w:hAnsi="inherit"/>
          <w:color w:val="333333"/>
          <w:sz w:val="27"/>
          <w:szCs w:val="27"/>
          <w:lang w:val="ru-RU"/>
        </w:rPr>
        <w:t>1-кімнатний 1-місний / сімейне ліжко (корпус 3)</w:t>
      </w:r>
    </w:p>
    <w:p w:rsidR="000F5978" w:rsidRDefault="00E1077F">
      <w:pPr>
        <w:shd w:color="auto" w:fill="B68F5F" w:val="clear"/>
        <w:spacing w:after="0" w:line="900" w:lineRule="atLeast"/>
        <w:jc w:val="center"/>
        <w:textAlignment w:val="baseline"/>
        <w:rPr>
          <w:rFonts w:ascii="Constantine" w:cs="Times New Roman" w:eastAsia="Times New Roman" w:hAnsi="Constantine"/>
          <w:color w:val="FFFFFF"/>
          <w:sz w:val="24"/>
          <w:szCs w:val="24"/>
          <w:lang w:val="ru-RU"/>
        </w:rPr>
      </w:pPr>
      <w:r>
        <w:rPr>
          <w:rFonts w:ascii="Constantine" w:cs="Times New Roman" w:eastAsia="Times New Roman" w:hAnsi="Constantine"/>
          <w:color w:val="FFFFFF"/>
          <w:sz w:val="24"/>
          <w:szCs w:val="24"/>
          <w:lang w:val="ru-RU"/>
        </w:rPr>
        <w:t>2550,00 грн. за 1 добу</w:t>
      </w:r>
    </w:p>
    <w:p w:rsidR="000F5978" w:rsidRDefault="00E1077F">
      <w:pPr>
        <w:shd w:color="auto" w:fill="FBFAF7" w:val="clear"/>
        <w:spacing w:after="0" w:line="900" w:lineRule="atLeast"/>
        <w:textAlignment w:val="baseline"/>
        <w:rPr>
          <w:rFonts w:ascii="inherit" w:cs="Times New Roman" w:eastAsia="Times New Roman" w:hAnsi="inherit"/>
          <w:color w:val="333333"/>
          <w:sz w:val="27"/>
          <w:szCs w:val="27"/>
          <w:lang w:val="ru-RU"/>
        </w:rPr>
      </w:pPr>
      <w:r>
        <w:rPr>
          <w:rFonts w:ascii="inherit" w:cs="Times New Roman" w:eastAsia="Times New Roman" w:hAnsi="inherit"/>
          <w:color w:val="333333"/>
          <w:sz w:val="27"/>
          <w:szCs w:val="27"/>
          <w:lang w:val="ru-RU"/>
        </w:rPr>
        <w:t>1-кімнатний 2-місний / сімейне ліжко (корпус 3)</w:t>
      </w:r>
    </w:p>
    <w:p w:rsidR="000F5978" w:rsidRDefault="00E1077F">
      <w:pPr>
        <w:shd w:color="auto" w:fill="B68F5F" w:val="clear"/>
        <w:spacing w:after="0" w:line="900" w:lineRule="atLeast"/>
        <w:jc w:val="center"/>
        <w:textAlignment w:val="baseline"/>
        <w:rPr>
          <w:rFonts w:ascii="Constantine" w:cs="Times New Roman" w:eastAsia="Times New Roman" w:hAnsi="Constantine"/>
          <w:color w:val="FFFFFF"/>
          <w:sz w:val="24"/>
          <w:szCs w:val="24"/>
          <w:lang w:val="ru-RU"/>
        </w:rPr>
      </w:pPr>
      <w:r>
        <w:rPr>
          <w:rFonts w:ascii="Constantine" w:cs="Times New Roman" w:eastAsia="Times New Roman" w:hAnsi="Constantine"/>
          <w:color w:val="FFFFFF"/>
          <w:sz w:val="24"/>
          <w:szCs w:val="24"/>
          <w:lang w:val="ru-RU"/>
        </w:rPr>
        <w:t>1900,00 грн. за 1 добу</w:t>
      </w:r>
    </w:p>
    <w:p w:rsidR="000F5978" w:rsidRDefault="00E1077F">
      <w:pPr>
        <w:shd w:color="auto" w:fill="FBFAF7" w:val="clear"/>
        <w:spacing w:after="0" w:line="900" w:lineRule="atLeast"/>
        <w:textAlignment w:val="baseline"/>
        <w:rPr>
          <w:rFonts w:ascii="inherit" w:cs="Times New Roman" w:eastAsia="Times New Roman" w:hAnsi="inherit"/>
          <w:color w:val="333333"/>
          <w:sz w:val="27"/>
          <w:szCs w:val="27"/>
          <w:lang w:val="ru-RU"/>
        </w:rPr>
      </w:pPr>
      <w:r>
        <w:rPr>
          <w:rFonts w:ascii="inherit" w:cs="Times New Roman" w:eastAsia="Times New Roman" w:hAnsi="inherit"/>
          <w:color w:val="333333"/>
          <w:sz w:val="27"/>
          <w:szCs w:val="27"/>
          <w:lang w:val="ru-RU"/>
        </w:rPr>
        <w:lastRenderedPageBreak/>
        <w:t>2-кімнатний 1-місний / більша площа (корпус 3)</w:t>
      </w:r>
    </w:p>
    <w:p w:rsidR="000F5978" w:rsidRDefault="00E1077F">
      <w:pPr>
        <w:shd w:color="auto" w:fill="B68F5F" w:val="clear"/>
        <w:spacing w:after="0" w:line="900" w:lineRule="atLeast"/>
        <w:jc w:val="center"/>
        <w:textAlignment w:val="baseline"/>
        <w:rPr>
          <w:rFonts w:ascii="Constantine" w:cs="Times New Roman" w:eastAsia="Times New Roman" w:hAnsi="Constantine"/>
          <w:color w:val="FFFFFF"/>
          <w:sz w:val="24"/>
          <w:szCs w:val="24"/>
          <w:lang w:val="ru-RU"/>
        </w:rPr>
      </w:pPr>
      <w:r>
        <w:rPr>
          <w:rFonts w:ascii="Constantine" w:cs="Times New Roman" w:eastAsia="Times New Roman" w:hAnsi="Constantine"/>
          <w:color w:val="FFFFFF"/>
          <w:sz w:val="24"/>
          <w:szCs w:val="24"/>
          <w:lang w:val="ru-RU"/>
        </w:rPr>
        <w:t>4000,00 грн. за 1 добу</w:t>
      </w:r>
    </w:p>
    <w:p w:rsidR="000F5978" w:rsidRDefault="00E1077F">
      <w:pPr>
        <w:shd w:color="auto" w:fill="FBFAF7" w:val="clear"/>
        <w:spacing w:after="0" w:line="900" w:lineRule="atLeast"/>
        <w:textAlignment w:val="baseline"/>
        <w:rPr>
          <w:rFonts w:ascii="inherit" w:cs="Times New Roman" w:eastAsia="Times New Roman" w:hAnsi="inherit"/>
          <w:color w:val="333333"/>
          <w:sz w:val="27"/>
          <w:szCs w:val="27"/>
          <w:lang w:val="ru-RU"/>
        </w:rPr>
      </w:pPr>
      <w:r>
        <w:rPr>
          <w:rFonts w:ascii="inherit" w:cs="Times New Roman" w:eastAsia="Times New Roman" w:hAnsi="inherit"/>
          <w:color w:val="333333"/>
          <w:sz w:val="27"/>
          <w:szCs w:val="27"/>
          <w:lang w:val="ru-RU"/>
        </w:rPr>
        <w:t>2-кімнатний 2-місний / більша площа (корпус 3)</w:t>
      </w:r>
    </w:p>
    <w:p w:rsidR="000F5978" w:rsidRDefault="00E1077F">
      <w:pPr>
        <w:shd w:color="auto" w:fill="B68F5F" w:val="clear"/>
        <w:spacing w:after="0" w:line="900" w:lineRule="atLeast"/>
        <w:jc w:val="center"/>
        <w:textAlignment w:val="baseline"/>
        <w:rPr>
          <w:rFonts w:ascii="Constantine" w:cs="Times New Roman" w:eastAsia="Times New Roman" w:hAnsi="Constantine"/>
          <w:color w:val="FFFFFF"/>
          <w:sz w:val="24"/>
          <w:szCs w:val="24"/>
          <w:lang w:val="ru-RU"/>
        </w:rPr>
      </w:pPr>
      <w:r>
        <w:rPr>
          <w:rFonts w:ascii="Constantine" w:cs="Times New Roman" w:eastAsia="Times New Roman" w:hAnsi="Constantine"/>
          <w:color w:val="FFFFFF"/>
          <w:sz w:val="24"/>
          <w:szCs w:val="24"/>
          <w:lang w:val="ru-RU"/>
        </w:rPr>
        <w:t>2775,00 грн. за 1 добу</w:t>
      </w:r>
    </w:p>
    <w:p w:rsidR="000F5978" w:rsidRDefault="00E1077F">
      <w:pPr>
        <w:shd w:color="auto" w:fill="FBFAF7" w:val="clear"/>
        <w:spacing w:after="0" w:line="900" w:lineRule="atLeast"/>
        <w:textAlignment w:val="baseline"/>
        <w:rPr>
          <w:rFonts w:ascii="inherit" w:cs="Times New Roman" w:eastAsia="Times New Roman" w:hAnsi="inherit"/>
          <w:color w:val="333333"/>
          <w:sz w:val="27"/>
          <w:szCs w:val="27"/>
          <w:lang w:val="ru-RU"/>
        </w:rPr>
      </w:pPr>
      <w:r>
        <w:rPr>
          <w:rFonts w:ascii="inherit" w:cs="Times New Roman" w:eastAsia="Times New Roman" w:hAnsi="inherit"/>
          <w:color w:val="333333"/>
          <w:sz w:val="27"/>
          <w:szCs w:val="27"/>
          <w:lang w:val="ru-RU"/>
        </w:rPr>
        <w:t xml:space="preserve">2-кімнатний 1-місний / менша площа (корпус </w:t>
      </w:r>
      <w:r>
        <w:rPr>
          <w:rFonts w:ascii="inherit" w:cs="Times New Roman" w:eastAsia="Times New Roman" w:hAnsi="inherit"/>
          <w:color w:val="333333"/>
          <w:sz w:val="27"/>
          <w:szCs w:val="27"/>
          <w:lang w:val="ru-RU"/>
        </w:rPr>
        <w:t>3)</w:t>
      </w:r>
    </w:p>
    <w:p w:rsidR="000F5978" w:rsidRDefault="00E1077F">
      <w:pPr>
        <w:shd w:color="auto" w:fill="B68F5F" w:val="clear"/>
        <w:spacing w:after="0" w:line="900" w:lineRule="atLeast"/>
        <w:jc w:val="center"/>
        <w:textAlignment w:val="baseline"/>
        <w:rPr>
          <w:rFonts w:ascii="Constantine" w:cs="Times New Roman" w:eastAsia="Times New Roman" w:hAnsi="Constantine"/>
          <w:color w:val="FFFFFF"/>
          <w:sz w:val="24"/>
          <w:szCs w:val="24"/>
          <w:lang w:val="ru-RU"/>
        </w:rPr>
      </w:pPr>
      <w:r>
        <w:rPr>
          <w:rFonts w:ascii="Constantine" w:cs="Times New Roman" w:eastAsia="Times New Roman" w:hAnsi="Constantine"/>
          <w:color w:val="FFFFFF"/>
          <w:sz w:val="24"/>
          <w:szCs w:val="24"/>
          <w:lang w:val="ru-RU"/>
        </w:rPr>
        <w:t>3750,00 грн. за 1 добу</w:t>
      </w:r>
    </w:p>
    <w:p w:rsidR="000F5978" w:rsidRDefault="00E1077F">
      <w:pPr>
        <w:shd w:color="auto" w:fill="FBFAF7" w:val="clear"/>
        <w:spacing w:after="0" w:line="900" w:lineRule="atLeast"/>
        <w:textAlignment w:val="baseline"/>
        <w:rPr>
          <w:rFonts w:ascii="inherit" w:cs="Times New Roman" w:eastAsia="Times New Roman" w:hAnsi="inherit"/>
          <w:color w:val="333333"/>
          <w:sz w:val="27"/>
          <w:szCs w:val="27"/>
          <w:lang w:val="ru-RU"/>
        </w:rPr>
      </w:pPr>
      <w:r>
        <w:rPr>
          <w:rFonts w:ascii="inherit" w:cs="Times New Roman" w:eastAsia="Times New Roman" w:hAnsi="inherit"/>
          <w:color w:val="333333"/>
          <w:sz w:val="27"/>
          <w:szCs w:val="27"/>
          <w:lang w:val="ru-RU"/>
        </w:rPr>
        <w:t>2-кімнатний 2-місний / менша площа (корпус 3)</w:t>
      </w:r>
    </w:p>
    <w:p w:rsidR="000F5978" w:rsidRDefault="00E1077F">
      <w:pPr>
        <w:shd w:color="auto" w:fill="B68F5F" w:val="clear"/>
        <w:spacing w:line="900" w:lineRule="atLeast"/>
        <w:jc w:val="center"/>
        <w:textAlignment w:val="baseline"/>
        <w:rPr>
          <w:rFonts w:ascii="Constantine" w:cs="Times New Roman" w:eastAsia="Times New Roman" w:hAnsi="Constantine"/>
          <w:color w:val="FFFFFF"/>
          <w:sz w:val="24"/>
          <w:szCs w:val="24"/>
          <w:lang w:val="ru-RU"/>
        </w:rPr>
      </w:pPr>
      <w:r>
        <w:rPr>
          <w:rFonts w:ascii="Constantine" w:cs="Times New Roman" w:eastAsia="Times New Roman" w:hAnsi="Constantine"/>
          <w:color w:val="FFFFFF"/>
          <w:sz w:val="24"/>
          <w:szCs w:val="24"/>
          <w:lang w:val="ru-RU"/>
        </w:rPr>
        <w:t>2600,00 грн. за 1 добу</w:t>
      </w:r>
    </w:p>
    <w:p w:rsidR="000F5978" w:rsidRDefault="00E1077F">
      <w:pPr>
        <w:shd w:color="auto" w:fill="FFFFFF" w:val="clear"/>
        <w:spacing w:line="450" w:lineRule="atLeast"/>
        <w:textAlignment w:val="baseline"/>
        <w:rPr>
          <w:rFonts w:ascii="inherit" w:cs="Times New Roman" w:eastAsia="Times New Roman" w:hAnsi="inherit"/>
          <w:caps/>
          <w:color w:val="B68F5F"/>
          <w:sz w:val="27"/>
          <w:szCs w:val="27"/>
          <w:lang w:val="ru-RU"/>
        </w:rPr>
      </w:pPr>
      <w:r>
        <w:rPr>
          <w:rFonts w:ascii="inherit" w:cs="Times New Roman" w:eastAsia="Times New Roman" w:hAnsi="inherit"/>
          <w:caps/>
          <w:color w:val="B68F5F"/>
          <w:sz w:val="27"/>
          <w:szCs w:val="27"/>
          <w:lang w:val="ru-RU"/>
        </w:rPr>
        <w:t>АПАРТАМЕНТИ</w:t>
      </w:r>
    </w:p>
    <w:p w:rsidR="000F5978" w:rsidRDefault="00E1077F">
      <w:pPr>
        <w:shd w:color="auto" w:fill="FBFAF7" w:val="clear"/>
        <w:spacing w:after="0" w:line="900" w:lineRule="atLeast"/>
        <w:textAlignment w:val="baseline"/>
        <w:rPr>
          <w:rFonts w:ascii="inherit" w:cs="Times New Roman" w:eastAsia="Times New Roman" w:hAnsi="inherit"/>
          <w:color w:val="333333"/>
          <w:sz w:val="27"/>
          <w:szCs w:val="27"/>
          <w:lang w:val="ru-RU"/>
        </w:rPr>
      </w:pPr>
      <w:r>
        <w:rPr>
          <w:rFonts w:ascii="inherit" w:cs="Times New Roman" w:eastAsia="Times New Roman" w:hAnsi="inherit"/>
          <w:color w:val="333333"/>
          <w:sz w:val="27"/>
          <w:szCs w:val="27"/>
          <w:lang w:val="ru-RU"/>
        </w:rPr>
        <w:t>2-кімнатний 1-місний (корпус 3а)</w:t>
      </w:r>
    </w:p>
    <w:p w:rsidR="000F5978" w:rsidRDefault="00E1077F">
      <w:pPr>
        <w:shd w:color="auto" w:fill="B68F5F" w:val="clear"/>
        <w:spacing w:after="0" w:line="900" w:lineRule="atLeast"/>
        <w:jc w:val="center"/>
        <w:textAlignment w:val="baseline"/>
        <w:rPr>
          <w:rFonts w:ascii="Constantine" w:cs="Times New Roman" w:eastAsia="Times New Roman" w:hAnsi="Constantine"/>
          <w:color w:val="FFFFFF"/>
          <w:sz w:val="24"/>
          <w:szCs w:val="24"/>
          <w:lang w:val="ru-RU"/>
        </w:rPr>
      </w:pPr>
      <w:r>
        <w:rPr>
          <w:rFonts w:ascii="Constantine" w:cs="Times New Roman" w:eastAsia="Times New Roman" w:hAnsi="Constantine"/>
          <w:color w:val="FFFFFF"/>
          <w:sz w:val="24"/>
          <w:szCs w:val="24"/>
          <w:lang w:val="ru-RU"/>
        </w:rPr>
        <w:t xml:space="preserve">5000,00 </w:t>
      </w:r>
      <w:proofErr w:type="gramStart"/>
      <w:r>
        <w:rPr>
          <w:rFonts w:ascii="Constantine" w:cs="Times New Roman" w:eastAsia="Times New Roman" w:hAnsi="Constantine"/>
          <w:color w:val="FFFFFF"/>
          <w:sz w:val="24"/>
          <w:szCs w:val="24"/>
          <w:lang w:val="ru-RU"/>
        </w:rPr>
        <w:t>грн.за</w:t>
      </w:r>
      <w:proofErr w:type="gramEnd"/>
      <w:r>
        <w:rPr>
          <w:rFonts w:ascii="Constantine" w:cs="Times New Roman" w:eastAsia="Times New Roman" w:hAnsi="Constantine"/>
          <w:color w:val="FFFFFF"/>
          <w:sz w:val="24"/>
          <w:szCs w:val="24"/>
          <w:lang w:val="ru-RU"/>
        </w:rPr>
        <w:t xml:space="preserve"> 1 добу</w:t>
      </w:r>
    </w:p>
    <w:p w:rsidR="000F5978" w:rsidRDefault="00E1077F">
      <w:pPr>
        <w:shd w:color="auto" w:fill="FBFAF7" w:val="clear"/>
        <w:spacing w:after="0" w:line="900" w:lineRule="atLeast"/>
        <w:textAlignment w:val="baseline"/>
        <w:rPr>
          <w:rFonts w:ascii="inherit" w:cs="Times New Roman" w:eastAsia="Times New Roman" w:hAnsi="inherit"/>
          <w:color w:val="333333"/>
          <w:sz w:val="27"/>
          <w:szCs w:val="27"/>
          <w:lang w:val="ru-RU"/>
        </w:rPr>
      </w:pPr>
      <w:r>
        <w:rPr>
          <w:rFonts w:ascii="inherit" w:cs="Times New Roman" w:eastAsia="Times New Roman" w:hAnsi="inherit"/>
          <w:color w:val="333333"/>
          <w:sz w:val="27"/>
          <w:szCs w:val="27"/>
          <w:lang w:val="ru-RU"/>
        </w:rPr>
        <w:t>2-кімнатний 2-місний (корпус 3а)</w:t>
      </w:r>
    </w:p>
    <w:p w:rsidR="000F5978" w:rsidRDefault="00E1077F">
      <w:pPr>
        <w:shd w:color="auto" w:fill="B68F5F" w:val="clear"/>
        <w:spacing w:line="900" w:lineRule="atLeast"/>
        <w:jc w:val="center"/>
        <w:textAlignment w:val="baseline"/>
        <w:rPr>
          <w:rFonts w:ascii="Constantine" w:cs="Times New Roman" w:eastAsia="Times New Roman" w:hAnsi="Constantine"/>
          <w:color w:val="FFFFFF"/>
          <w:sz w:val="24"/>
          <w:szCs w:val="24"/>
          <w:lang w:val="ru-RU"/>
        </w:rPr>
      </w:pPr>
      <w:r>
        <w:rPr>
          <w:rFonts w:ascii="Constantine" w:cs="Times New Roman" w:eastAsia="Times New Roman" w:hAnsi="Constantine"/>
          <w:color w:val="FFFFFF"/>
          <w:sz w:val="24"/>
          <w:szCs w:val="24"/>
          <w:lang w:val="ru-RU"/>
        </w:rPr>
        <w:t>3300,00 грн. за 1 добу</w:t>
      </w:r>
    </w:p>
    <w:p w:rsidR="000F5978" w:rsidRDefault="00E1077F">
      <w:pPr>
        <w:shd w:color="auto" w:fill="FFFFFF" w:val="clear"/>
        <w:spacing w:line="450" w:lineRule="atLeast"/>
        <w:textAlignment w:val="baseline"/>
        <w:rPr>
          <w:rFonts w:ascii="Constantine" w:cs="Times New Roman" w:eastAsia="Times New Roman" w:hAnsi="Constantine"/>
          <w:caps/>
          <w:color w:val="84B07C"/>
          <w:sz w:val="32"/>
          <w:szCs w:val="32"/>
          <w:lang w:val="ru-RU"/>
        </w:rPr>
      </w:pPr>
      <w:r>
        <w:rPr>
          <w:rFonts w:ascii="Constantine" w:cs="Times New Roman" w:eastAsia="Times New Roman" w:hAnsi="Constantine"/>
          <w:caps/>
          <w:color w:val="84B07C"/>
          <w:sz w:val="32"/>
          <w:szCs w:val="32"/>
          <w:lang w:val="ru-RU"/>
        </w:rPr>
        <w:t>2. СПЕЦІАЛІЗОВАНЕ ЛІКУВАННЯ</w:t>
      </w:r>
    </w:p>
    <w:p w:rsidR="000F5978" w:rsidRDefault="00E1077F">
      <w:pPr>
        <w:shd w:color="auto" w:fill="FFFFFF" w:val="clear"/>
        <w:spacing w:line="450" w:lineRule="atLeast"/>
        <w:textAlignment w:val="baseline"/>
        <w:rPr>
          <w:rFonts w:ascii="inherit" w:cs="Times New Roman" w:eastAsia="Times New Roman" w:hAnsi="inherit"/>
          <w:caps/>
          <w:color w:val="B68F5F"/>
          <w:sz w:val="27"/>
          <w:szCs w:val="27"/>
          <w:lang w:val="ru-RU"/>
        </w:rPr>
      </w:pPr>
      <w:r>
        <w:rPr>
          <w:rFonts w:ascii="inherit" w:cs="Times New Roman" w:eastAsia="Times New Roman" w:hAnsi="inherit"/>
          <w:caps/>
          <w:color w:val="B68F5F"/>
          <w:sz w:val="27"/>
          <w:szCs w:val="27"/>
          <w:lang w:val="ru-RU"/>
        </w:rPr>
        <w:t xml:space="preserve">ЕКОНОМ </w:t>
      </w:r>
      <w:r>
        <w:rPr>
          <w:rFonts w:ascii="inherit" w:cs="Times New Roman" w:eastAsia="Times New Roman" w:hAnsi="inherit"/>
          <w:caps/>
          <w:color w:val="B68F5F"/>
          <w:sz w:val="27"/>
          <w:szCs w:val="27"/>
          <w:lang w:val="ru-RU"/>
        </w:rPr>
        <w:t>КЛАС</w:t>
      </w:r>
    </w:p>
    <w:p w:rsidR="000F5978" w:rsidRDefault="00E1077F">
      <w:pPr>
        <w:shd w:color="auto" w:fill="FBFAF7" w:val="clear"/>
        <w:spacing w:after="0" w:line="900" w:lineRule="atLeast"/>
        <w:textAlignment w:val="baseline"/>
        <w:rPr>
          <w:rFonts w:ascii="inherit" w:cs="Times New Roman" w:eastAsia="Times New Roman" w:hAnsi="inherit"/>
          <w:color w:val="333333"/>
          <w:sz w:val="27"/>
          <w:szCs w:val="27"/>
          <w:lang w:val="ru-RU"/>
        </w:rPr>
      </w:pPr>
      <w:r>
        <w:rPr>
          <w:rFonts w:ascii="inherit" w:cs="Times New Roman" w:eastAsia="Times New Roman" w:hAnsi="inherit"/>
          <w:color w:val="333333"/>
          <w:sz w:val="27"/>
          <w:szCs w:val="27"/>
          <w:lang w:val="ru-RU"/>
        </w:rPr>
        <w:t>кардіологічне, церебро-васкулярне відділення 2-місний номер (корпуси 9)</w:t>
      </w:r>
    </w:p>
    <w:p w:rsidR="000F5978" w:rsidRDefault="00E1077F">
      <w:pPr>
        <w:shd w:color="auto" w:fill="B68F5F" w:val="clear"/>
        <w:spacing w:after="0" w:line="900" w:lineRule="atLeast"/>
        <w:jc w:val="center"/>
        <w:textAlignment w:val="baseline"/>
        <w:rPr>
          <w:rFonts w:ascii="Constantine" w:cs="Times New Roman" w:eastAsia="Times New Roman" w:hAnsi="Constantine"/>
          <w:color w:val="FFFFFF"/>
          <w:sz w:val="24"/>
          <w:szCs w:val="24"/>
          <w:lang w:val="ru-RU"/>
        </w:rPr>
      </w:pPr>
      <w:r>
        <w:rPr>
          <w:rFonts w:ascii="Constantine" w:cs="Times New Roman" w:eastAsia="Times New Roman" w:hAnsi="Constantine"/>
          <w:color w:val="FFFFFF"/>
          <w:sz w:val="24"/>
          <w:szCs w:val="24"/>
          <w:lang w:val="ru-RU"/>
        </w:rPr>
        <w:lastRenderedPageBreak/>
        <w:t>1200,00 грн. за 1 добу</w:t>
      </w:r>
    </w:p>
    <w:p w:rsidR="000F5978" w:rsidRDefault="00E1077F">
      <w:pPr>
        <w:shd w:color="auto" w:fill="FBFAF7" w:val="clear"/>
        <w:spacing w:after="0" w:line="900" w:lineRule="atLeast"/>
        <w:textAlignment w:val="baseline"/>
        <w:rPr>
          <w:rFonts w:ascii="inherit" w:cs="Times New Roman" w:eastAsia="Times New Roman" w:hAnsi="inherit"/>
          <w:color w:val="333333"/>
          <w:sz w:val="27"/>
          <w:szCs w:val="27"/>
          <w:lang w:val="ru-RU"/>
        </w:rPr>
      </w:pPr>
      <w:r>
        <w:rPr>
          <w:rFonts w:ascii="inherit" w:cs="Times New Roman" w:eastAsia="Times New Roman" w:hAnsi="inherit"/>
          <w:color w:val="333333"/>
          <w:sz w:val="27"/>
          <w:szCs w:val="27"/>
          <w:lang w:val="ru-RU"/>
        </w:rPr>
        <w:t>діабетичне відділення 2-місний номер (корпус 9)</w:t>
      </w:r>
    </w:p>
    <w:p w:rsidR="000F5978" w:rsidRDefault="00E1077F">
      <w:pPr>
        <w:shd w:color="auto" w:fill="B68F5F" w:val="clear"/>
        <w:spacing w:line="900" w:lineRule="atLeast"/>
        <w:jc w:val="center"/>
        <w:textAlignment w:val="baseline"/>
        <w:rPr>
          <w:rFonts w:ascii="Constantine" w:cs="Times New Roman" w:eastAsia="Times New Roman" w:hAnsi="Constantine"/>
          <w:color w:val="FFFFFF"/>
          <w:sz w:val="24"/>
          <w:szCs w:val="24"/>
          <w:lang w:val="ru-RU"/>
        </w:rPr>
      </w:pPr>
      <w:r>
        <w:rPr>
          <w:rFonts w:ascii="Constantine" w:cs="Times New Roman" w:eastAsia="Times New Roman" w:hAnsi="Constantine"/>
          <w:color w:val="FFFFFF"/>
          <w:sz w:val="24"/>
          <w:szCs w:val="24"/>
          <w:lang w:val="ru-RU"/>
        </w:rPr>
        <w:t>1150,00 грн. за 1 добу</w:t>
      </w:r>
    </w:p>
    <w:p w:rsidR="000F5978" w:rsidRDefault="00E1077F">
      <w:pPr>
        <w:shd w:color="auto" w:fill="FFFFFF" w:val="clear"/>
        <w:spacing w:after="0" w:line="240" w:lineRule="auto"/>
        <w:textAlignment w:val="baseline"/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</w:pPr>
      <w:r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  <w:t>Ціна включає послуги з проживання, харчування та лікування з однієї особи.</w:t>
      </w:r>
    </w:p>
    <w:p w:rsidR="000F5978" w:rsidRDefault="00E1077F">
      <w:pPr>
        <w:shd w:color="auto" w:fill="FFFFFF" w:val="clear"/>
        <w:spacing w:after="0" w:line="240" w:lineRule="auto"/>
        <w:textAlignment w:val="baseline"/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</w:pPr>
      <w:r>
        <w:rPr>
          <w:rFonts w:ascii="inherit" w:cs="Times New Roman" w:eastAsia="Times New Roman" w:hAnsi="inherit"/>
          <w:color w:val="333333"/>
          <w:sz w:val="23"/>
          <w:szCs w:val="23"/>
          <w:lang w:val="en-US"/>
        </w:rPr>
        <w:t> </w:t>
      </w:r>
      <w:r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  <w:t xml:space="preserve">- </w:t>
      </w:r>
      <w:r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  <w:t>Громадянам України, які мають інвалідність, надається знижка на путівку від 90</w:t>
      </w:r>
      <w:r>
        <w:rPr>
          <w:rFonts w:ascii="inherit" w:cs="Times New Roman" w:eastAsia="Times New Roman" w:hAnsi="inherit"/>
          <w:color w:val="333333"/>
          <w:sz w:val="23"/>
          <w:szCs w:val="23"/>
          <w:lang w:val="en-US"/>
        </w:rPr>
        <w:t> </w:t>
      </w:r>
      <w:r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  <w:t>грн. за 1 добу.</w:t>
      </w:r>
    </w:p>
    <w:p w:rsidR="000F5978" w:rsidRDefault="00E1077F">
      <w:pPr>
        <w:shd w:color="auto" w:fill="FFFFFF" w:val="clear"/>
        <w:spacing w:after="0" w:line="240" w:lineRule="auto"/>
        <w:textAlignment w:val="baseline"/>
        <w:rPr>
          <w:rFonts w:ascii="OpenSans-ExtraBold" w:cs="Times New Roman" w:eastAsia="Times New Roman" w:hAnsi="OpenSans-ExtraBold"/>
          <w:b/>
          <w:bCs/>
          <w:color w:val="FF0000"/>
          <w:sz w:val="23"/>
          <w:szCs w:val="23"/>
          <w:lang w:val="ru-RU"/>
        </w:rPr>
      </w:pPr>
      <w:r>
        <w:rPr>
          <w:rFonts w:ascii="OpenSans-ExtraBold" w:cs="Times New Roman" w:eastAsia="Times New Roman" w:hAnsi="OpenSans-ExtraBold"/>
          <w:b/>
          <w:bCs/>
          <w:color w:val="FF0000"/>
          <w:sz w:val="23"/>
          <w:szCs w:val="23"/>
          <w:lang w:val="ru-RU"/>
        </w:rPr>
        <w:t>Важливо!!! МІНІМАЛЬНИЙ термін путівки становить</w:t>
      </w:r>
      <w:r>
        <w:rPr>
          <w:rFonts w:ascii="OpenSans-ExtraBold" w:cs="Times New Roman" w:eastAsia="Times New Roman" w:hAnsi="OpenSans-ExtraBold"/>
          <w:b/>
          <w:bCs/>
          <w:color w:val="FF0000"/>
          <w:sz w:val="23"/>
          <w:szCs w:val="23"/>
          <w:lang w:val="en-US"/>
        </w:rPr>
        <w:t> </w:t>
      </w:r>
      <w:r>
        <w:rPr>
          <w:rFonts w:ascii="OpenSans-ExtraBold" w:cs="Times New Roman" w:eastAsia="Times New Roman" w:hAnsi="OpenSans-ExtraBold"/>
          <w:b/>
          <w:bCs/>
          <w:color w:val="FF0000"/>
          <w:sz w:val="23"/>
          <w:szCs w:val="23"/>
          <w:u w:val="single"/>
          <w:lang w:val="ru-RU"/>
        </w:rPr>
        <w:t>12</w:t>
      </w:r>
      <w:r>
        <w:rPr>
          <w:rFonts w:ascii="OpenSans-ExtraBold" w:cs="Times New Roman" w:eastAsia="Times New Roman" w:hAnsi="OpenSans-ExtraBold"/>
          <w:b/>
          <w:bCs/>
          <w:color w:val="FF0000"/>
          <w:sz w:val="23"/>
          <w:szCs w:val="23"/>
          <w:lang w:val="en-US"/>
        </w:rPr>
        <w:t> </w:t>
      </w:r>
      <w:r>
        <w:rPr>
          <w:rFonts w:ascii="OpenSans-ExtraBold" w:cs="Times New Roman" w:eastAsia="Times New Roman" w:hAnsi="OpenSans-ExtraBold"/>
          <w:b/>
          <w:bCs/>
          <w:color w:val="FF0000"/>
          <w:sz w:val="23"/>
          <w:szCs w:val="23"/>
          <w:lang w:val="ru-RU"/>
        </w:rPr>
        <w:t>днів!</w:t>
      </w:r>
    </w:p>
    <w:p w:rsidR="000F5978" w:rsidRDefault="000F5978">
      <w:pPr>
        <w:shd w:color="auto" w:fill="FFFFFF" w:val="clear"/>
        <w:spacing w:after="0" w:line="240" w:lineRule="auto"/>
        <w:textAlignment w:val="baseline"/>
        <w:rPr>
          <w:rFonts w:ascii="OpenSans-ExtraBold" w:cs="Times New Roman" w:eastAsia="Times New Roman" w:hAnsi="OpenSans-ExtraBold"/>
          <w:b/>
          <w:bCs/>
          <w:color w:val="FF0000"/>
          <w:sz w:val="23"/>
          <w:szCs w:val="23"/>
          <w:lang w:val="ru-RU"/>
        </w:rPr>
      </w:pPr>
    </w:p>
    <w:p w:rsidR="000F5978" w:rsidRDefault="00E1077F">
      <w:pPr>
        <w:shd w:color="auto" w:fill="FFFFFF" w:val="clear"/>
        <w:spacing w:after="150" w:line="240" w:lineRule="auto"/>
        <w:jc w:val="center"/>
        <w:textAlignment w:val="baseline"/>
        <w:outlineLvl w:val="1"/>
        <w:rPr>
          <w:rFonts w:ascii="Constantine" w:cs="Times New Roman" w:eastAsia="Times New Roman" w:hAnsi="Constantine"/>
          <w:caps/>
          <w:color w:val="B68F5F"/>
          <w:sz w:val="47"/>
          <w:szCs w:val="47"/>
          <w:lang w:val="ru-RU"/>
        </w:rPr>
      </w:pPr>
      <w:r>
        <w:rPr>
          <w:rFonts w:ascii="Constantine" w:cs="Times New Roman" w:eastAsia="Times New Roman" w:hAnsi="Constantine"/>
          <w:caps/>
          <w:color w:val="B68F5F"/>
          <w:sz w:val="47"/>
          <w:szCs w:val="47"/>
          <w:lang w:val="ru-RU"/>
        </w:rPr>
        <w:t>ХАРЧУВАННЯ</w:t>
      </w:r>
    </w:p>
    <w:p w:rsidR="000F5978" w:rsidRDefault="00E1077F">
      <w:pPr>
        <w:shd w:color="auto" w:fill="FFFFFF" w:val="clear"/>
        <w:spacing w:after="0" w:line="240" w:lineRule="auto"/>
        <w:jc w:val="center"/>
        <w:textAlignment w:val="baseline"/>
        <w:rPr>
          <w:rFonts w:ascii="Constantine" w:cs="Times New Roman" w:eastAsia="Times New Roman" w:hAnsi="Constantine"/>
          <w:caps/>
          <w:color w:val="84B07C"/>
          <w:sz w:val="24"/>
          <w:szCs w:val="24"/>
          <w:lang w:val="ru-RU"/>
        </w:rPr>
      </w:pPr>
      <w:r>
        <w:rPr>
          <w:rFonts w:ascii="Constantine" w:cs="Times New Roman" w:eastAsia="Times New Roman" w:hAnsi="Constantine"/>
          <w:caps/>
          <w:color w:val="84B07C"/>
          <w:sz w:val="24"/>
          <w:szCs w:val="24"/>
          <w:lang w:val="ru-RU"/>
        </w:rPr>
        <w:t xml:space="preserve">НЕВІД'ЄМНОЮ СКЛАДОВОЮ ОЗДОРОВЛЕННЯ У ПРОФСПІЛКОВОМУ САНАТОРІЇ "ХМІЛЬНИК" Є РАЦІОНАЛЬНЕ </w:t>
      </w:r>
      <w:r>
        <w:rPr>
          <w:rFonts w:ascii="Constantine" w:cs="Times New Roman" w:eastAsia="Times New Roman" w:hAnsi="Constantine"/>
          <w:caps/>
          <w:color w:val="84B07C"/>
          <w:sz w:val="24"/>
          <w:szCs w:val="24"/>
          <w:lang w:val="ru-RU"/>
        </w:rPr>
        <w:t>ХАРЧУВАННЯ, ЯКЕ ЗНАЧНО ПІДВИЩУЄ ЕФЕКТИВНІСТЬ ВПЛИВУ НА ОРГАНІЗМ СПЕЦИФІЧНИХ КУРОРТНИХ ФАКТОРІВ</w:t>
      </w:r>
    </w:p>
    <w:p w:rsidR="000F5978" w:rsidRDefault="00E1077F">
      <w:pPr>
        <w:shd w:color="auto" w:fill="FFFFFF" w:val="clear"/>
        <w:spacing w:after="0" w:line="240" w:lineRule="auto"/>
        <w:jc w:val="right"/>
        <w:textAlignment w:val="baseline"/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</w:pPr>
      <w:r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  <w:t>"Ми є те, що ми їмо"</w:t>
      </w:r>
    </w:p>
    <w:p w:rsidR="000F5978" w:rsidRDefault="00E1077F">
      <w:pPr>
        <w:shd w:color="auto" w:fill="FFFFFF" w:val="clear"/>
        <w:spacing w:after="0" w:line="240" w:lineRule="auto"/>
        <w:jc w:val="right"/>
        <w:textAlignment w:val="baseline"/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</w:pPr>
      <w:r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  <w:t>Гіпократ</w:t>
      </w:r>
    </w:p>
    <w:p w:rsidR="000F5978" w:rsidRDefault="00E1077F">
      <w:pPr>
        <w:shd w:color="auto" w:fill="FFFFFF" w:val="clear"/>
        <w:spacing w:after="0" w:line="240" w:lineRule="auto"/>
        <w:ind w:firstLine="567"/>
        <w:jc w:val="both"/>
        <w:textAlignment w:val="baseline"/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</w:pPr>
      <w:r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  <w:t>Лікувальне харчування складається з 15 видів дієтичних столів за системою попереднього замовлення страв. Меню різноманітне, збаланс</w:t>
      </w:r>
      <w:r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  <w:t xml:space="preserve">оване не тільки за основними хімічними інгредієнтами (білки, жири, вуглеводи), але і за вмістом амінокислот, мінералів й вітамінів. </w:t>
      </w:r>
      <w:proofErr w:type="gramStart"/>
      <w:r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  <w:t>До складу</w:t>
      </w:r>
      <w:proofErr w:type="gramEnd"/>
      <w:r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  <w:t xml:space="preserve"> раціону входять: м'ясо, риба, молочні вироби, соки, свіжі овочі та фрукти.</w:t>
      </w:r>
    </w:p>
    <w:p w:rsidR="000F5978" w:rsidRDefault="00E1077F">
      <w:pPr>
        <w:shd w:color="auto" w:fill="FFFFFF" w:val="clear"/>
        <w:spacing w:after="0" w:line="240" w:lineRule="auto"/>
        <w:ind w:firstLine="567"/>
        <w:jc w:val="both"/>
        <w:textAlignment w:val="baseline"/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</w:pPr>
      <w:r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  <w:t>У санаторії "Хмільник" для приготування</w:t>
      </w:r>
      <w:r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  <w:t xml:space="preserve"> їжі використовуються продукти виключно високої якості, екологічно чисті та сертифіковані.</w:t>
      </w:r>
    </w:p>
    <w:p w:rsidR="000F5978" w:rsidRDefault="00E1077F">
      <w:pPr>
        <w:shd w:color="auto" w:fill="FFFFFF" w:val="clear"/>
        <w:spacing w:after="0" w:line="240" w:lineRule="auto"/>
        <w:ind w:firstLine="567"/>
        <w:jc w:val="both"/>
        <w:textAlignment w:val="baseline"/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</w:pPr>
      <w:r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  <w:t>Харчування у нашій оздоровниці задовольнить найвибагливіший смак. Кухарі подбають про достатній набір страв у щоденному раціоні з тим, аби санаторна їжа за час лікув</w:t>
      </w:r>
      <w:r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  <w:t>ання не встигла набриднути.</w:t>
      </w:r>
    </w:p>
    <w:p w:rsidR="000F5978" w:rsidRDefault="00E1077F">
      <w:pPr>
        <w:shd w:color="auto" w:fill="FFFFFF" w:val="clear"/>
        <w:spacing w:after="0" w:line="240" w:lineRule="auto"/>
        <w:ind w:firstLine="567"/>
        <w:jc w:val="both"/>
        <w:textAlignment w:val="baseline"/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</w:pPr>
      <w:r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  <w:t>До ваших послуг постійно - кваліфіковані консультації лікаря-дієтолога і медичних сестер з дієтології. Наші лікарі нададуть Вам корисні поради щодо харчування і після закінчення курсу оздоровлення в санаторії "Хмільник".</w:t>
      </w:r>
    </w:p>
    <w:p w:rsidR="000F5978" w:rsidRDefault="00E1077F">
      <w:pPr>
        <w:shd w:color="auto" w:fill="FFFFFF" w:val="clear"/>
        <w:spacing w:after="0" w:line="240" w:lineRule="auto"/>
        <w:ind w:firstLine="567"/>
        <w:jc w:val="both"/>
        <w:textAlignment w:val="baseline"/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</w:pPr>
      <w:r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  <w:t xml:space="preserve">Хворим </w:t>
      </w:r>
      <w:r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  <w:t xml:space="preserve">з підвищеним вмістом цукру, а також пацієнтам із зайвою вагою пропонуються спеціальні програми, передбачаючі розвантажувальні дні, гіпокалорійні дієти (з індивідуальним підрахунком калорійності страв), набір дієтичних продуктів харчування, </w:t>
      </w:r>
      <w:proofErr w:type="gramStart"/>
      <w:r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  <w:t>до складу</w:t>
      </w:r>
      <w:proofErr w:type="gramEnd"/>
      <w:r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  <w:t xml:space="preserve"> яких в</w:t>
      </w:r>
      <w:r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  <w:t>ходять замінники цукру, достатня кількість рослинної клітковини, вітаміни, мікроелементи, що дає можливість ефективно корегувати масу тіла та розлади обмінних процесів.</w:t>
      </w:r>
    </w:p>
    <w:p w:rsidR="000F5978" w:rsidRDefault="00E1077F">
      <w:pPr>
        <w:shd w:color="auto" w:fill="FFFFFF" w:val="clear"/>
        <w:spacing w:after="0" w:line="240" w:lineRule="auto"/>
        <w:ind w:firstLine="567"/>
        <w:jc w:val="both"/>
        <w:textAlignment w:val="baseline"/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</w:pPr>
      <w:r>
        <w:rPr>
          <w:rFonts w:ascii="OpenSans-ExtraBold" w:cs="Times New Roman" w:eastAsia="Times New Roman" w:hAnsi="OpenSans-ExtraBold"/>
          <w:b/>
          <w:bCs/>
          <w:color w:val="333333"/>
          <w:sz w:val="23"/>
          <w:szCs w:val="23"/>
          <w:lang w:val="ru-RU"/>
        </w:rPr>
        <w:t>За бажанням можна замовити комерційне харчування.</w:t>
      </w:r>
    </w:p>
    <w:p w:rsidR="000F5978" w:rsidRDefault="00E1077F">
      <w:pPr>
        <w:shd w:color="auto" w:fill="FFFFFF" w:val="clear"/>
        <w:spacing w:after="0" w:line="240" w:lineRule="auto"/>
        <w:ind w:firstLine="567"/>
        <w:jc w:val="both"/>
        <w:textAlignment w:val="baseline"/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</w:pPr>
      <w:r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  <w:t>Дві зали їдальні задля вашого комфорт</w:t>
      </w:r>
      <w:r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  <w:t>у оснащені сучасними кондиціонерами й вільно вміщують в одну зміну всіх відпочиваючих.</w:t>
      </w:r>
    </w:p>
    <w:p w:rsidR="000F5978" w:rsidRDefault="00E1077F">
      <w:pPr>
        <w:shd w:color="auto" w:fill="FFFFFF" w:val="clear"/>
        <w:spacing w:after="0" w:line="240" w:lineRule="auto"/>
        <w:textAlignment w:val="baseline"/>
        <w:rPr>
          <w:rFonts w:ascii="inherit" w:cs="Times New Roman" w:eastAsia="Times New Roman" w:hAnsi="inherit"/>
          <w:color w:val="333333"/>
          <w:sz w:val="23"/>
          <w:szCs w:val="23"/>
          <w:lang w:val="ru-RU"/>
        </w:rPr>
      </w:pPr>
      <w:r>
        <w:rPr>
          <w:rFonts w:ascii="inherit" w:cs="Times New Roman" w:eastAsia="Times New Roman" w:hAnsi="inherit"/>
          <w:color w:val="333333"/>
          <w:sz w:val="23"/>
          <w:szCs w:val="23"/>
          <w:lang w:val="en-US"/>
        </w:rPr>
        <w:t> </w:t>
      </w:r>
    </w:p>
    <w:p w:rsidR="000F5978" w:rsidRDefault="00E1077F">
      <w:pPr>
        <w:shd w:color="auto" w:fill="FFFFFF" w:val="clear"/>
        <w:spacing w:after="0" w:line="240" w:lineRule="auto"/>
        <w:jc w:val="center"/>
        <w:textAlignment w:val="baseline"/>
        <w:outlineLvl w:val="2"/>
        <w:rPr>
          <w:rFonts w:ascii="Constantine" w:cs="Times New Roman" w:eastAsia="Times New Roman" w:hAnsi="Constantine"/>
          <w:caps/>
          <w:color w:val="B68F5F"/>
          <w:sz w:val="32"/>
          <w:szCs w:val="32"/>
          <w:lang w:val="en-US"/>
        </w:rPr>
      </w:pPr>
      <w:r>
        <w:rPr>
          <w:rFonts w:ascii="Constantine" w:cs="Times New Roman" w:eastAsia="Times New Roman" w:hAnsi="Constantine"/>
          <w:caps/>
          <w:color w:val="B68F5F"/>
          <w:sz w:val="32"/>
          <w:szCs w:val="32"/>
          <w:lang w:val="en-US"/>
        </w:rPr>
        <w:t>РЕЖИМ ХАРЧУВАННЯ</w:t>
      </w:r>
    </w:p>
    <w:tbl>
      <w:tblPr>
        <w:tblW w:type="dxa" w:w="11250"/>
        <w:tblInd w:type="dxa" w:w="600"/>
        <w:tblLayout w:type="fixed"/>
        <w:tblCellMar>
          <w:top w:type="dxa" w:w="225"/>
          <w:left w:type="dxa" w:w="600"/>
          <w:bottom w:type="dxa" w:w="225"/>
          <w:right w:type="dxa" w:w="600"/>
        </w:tblCellMar>
        <w:tblLook w:firstColumn="1" w:firstRow="1" w:lastColumn="0" w:lastRow="0" w:noHBand="0" w:noVBand="1" w:val="04A0"/>
      </w:tblPr>
      <w:tblGrid>
        <w:gridCol w:w="4482"/>
        <w:gridCol w:w="3384"/>
        <w:gridCol w:w="3384"/>
      </w:tblGrid>
      <w:tr w:rsidR="000F5978">
        <w:tc>
          <w:tcPr>
            <w:tcW w:type="dxa" w:w="4482"/>
            <w:tcBorders>
              <w:top w:color="FFFFFF" w:space="0" w:sz="12" w:val="single"/>
              <w:right w:color="FFFFFF" w:space="0" w:sz="12" w:val="single"/>
            </w:tcBorders>
            <w:shd w:color="auto" w:fill="B68F5F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Constantine" w:cs="Times New Roman" w:eastAsia="Times New Roman" w:hAnsi="Constantine"/>
                <w:caps/>
                <w:color w:val="FFFFFF"/>
                <w:sz w:val="23"/>
                <w:szCs w:val="23"/>
                <w:lang w:val="en-US"/>
              </w:rPr>
            </w:pPr>
            <w:r>
              <w:rPr>
                <w:rFonts w:ascii="Constantine" w:cs="Times New Roman" w:eastAsia="Times New Roman" w:hAnsi="Constantine"/>
                <w:caps/>
                <w:color w:val="FFFFFF"/>
                <w:sz w:val="23"/>
                <w:szCs w:val="23"/>
                <w:lang w:val="en-US"/>
              </w:rPr>
              <w:t>СНІДАНОК</w:t>
            </w:r>
          </w:p>
        </w:tc>
        <w:tc>
          <w:tcPr>
            <w:tcW w:type="dxa" w:w="3384"/>
            <w:tcBorders>
              <w:top w:color="FFFFFF" w:space="0" w:sz="12" w:val="single"/>
              <w:right w:color="FFFFFF" w:space="0" w:sz="12" w:val="single"/>
            </w:tcBorders>
            <w:shd w:color="auto" w:fill="FBFAF7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Times New Roman" w:eastAsia="Times New Roman" w:hAnsi="inherit"/>
                <w:sz w:val="27"/>
                <w:szCs w:val="27"/>
                <w:lang w:val="en-US"/>
              </w:rPr>
            </w:pPr>
            <w:r>
              <w:rPr>
                <w:rFonts w:ascii="inherit" w:cs="Times New Roman" w:eastAsia="Times New Roman" w:hAnsi="inherit"/>
                <w:sz w:val="27"/>
                <w:szCs w:val="27"/>
                <w:lang w:val="en-US"/>
              </w:rPr>
              <w:t>9:30</w:t>
            </w:r>
          </w:p>
        </w:tc>
        <w:tc>
          <w:tcPr>
            <w:tcW w:type="dxa" w:w="3384"/>
            <w:tcBorders>
              <w:top w:color="FFFFFF" w:space="0" w:sz="12" w:val="single"/>
              <w:right w:color="FFFFFF" w:space="0" w:sz="12" w:val="single"/>
            </w:tcBorders>
            <w:shd w:color="auto" w:fill="F0EFEB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Times New Roman" w:eastAsia="Times New Roman" w:hAnsi="inherit"/>
                <w:sz w:val="27"/>
                <w:szCs w:val="27"/>
                <w:lang w:val="en-US"/>
              </w:rPr>
            </w:pPr>
            <w:r>
              <w:rPr>
                <w:rFonts w:ascii="inherit" w:cs="Times New Roman" w:eastAsia="Times New Roman" w:hAnsi="inherit"/>
                <w:sz w:val="27"/>
                <w:szCs w:val="27"/>
                <w:lang w:val="en-US"/>
              </w:rPr>
              <w:t>10:00</w:t>
            </w:r>
          </w:p>
        </w:tc>
      </w:tr>
      <w:tr w:rsidR="000F5978">
        <w:tc>
          <w:tcPr>
            <w:tcW w:type="dxa" w:w="4482"/>
            <w:tcBorders>
              <w:top w:color="FFFFFF" w:space="0" w:sz="12" w:val="single"/>
              <w:right w:color="FFFFFF" w:space="0" w:sz="12" w:val="single"/>
            </w:tcBorders>
            <w:shd w:color="auto" w:fill="B68F5F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Constantine" w:cs="Times New Roman" w:eastAsia="Times New Roman" w:hAnsi="Constantine"/>
                <w:caps/>
                <w:color w:val="FFFFFF"/>
                <w:sz w:val="23"/>
                <w:szCs w:val="23"/>
                <w:lang w:val="en-US"/>
              </w:rPr>
            </w:pPr>
            <w:r>
              <w:rPr>
                <w:rFonts w:ascii="Constantine" w:cs="Times New Roman" w:eastAsia="Times New Roman" w:hAnsi="Constantine"/>
                <w:caps/>
                <w:color w:val="FFFFFF"/>
                <w:sz w:val="23"/>
                <w:szCs w:val="23"/>
                <w:lang w:val="en-US"/>
              </w:rPr>
              <w:t>ОБІД</w:t>
            </w:r>
          </w:p>
        </w:tc>
        <w:tc>
          <w:tcPr>
            <w:tcW w:type="dxa" w:w="3384"/>
            <w:tcBorders>
              <w:top w:color="FFFFFF" w:space="0" w:sz="12" w:val="single"/>
              <w:right w:color="FFFFFF" w:space="0" w:sz="12" w:val="single"/>
            </w:tcBorders>
            <w:shd w:color="auto" w:fill="FBFAF7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Times New Roman" w:eastAsia="Times New Roman" w:hAnsi="inherit"/>
                <w:sz w:val="27"/>
                <w:szCs w:val="27"/>
                <w:lang w:val="en-US"/>
              </w:rPr>
            </w:pPr>
            <w:r>
              <w:rPr>
                <w:rFonts w:ascii="inherit" w:cs="Times New Roman" w:eastAsia="Times New Roman" w:hAnsi="inherit"/>
                <w:sz w:val="27"/>
                <w:szCs w:val="27"/>
                <w:lang w:val="en-US"/>
              </w:rPr>
              <w:t>14:0</w:t>
            </w:r>
          </w:p>
        </w:tc>
        <w:tc>
          <w:tcPr>
            <w:tcW w:type="dxa" w:w="3384"/>
            <w:tcBorders>
              <w:top w:color="FFFFFF" w:space="0" w:sz="12" w:val="single"/>
              <w:right w:color="FFFFFF" w:space="0" w:sz="12" w:val="single"/>
            </w:tcBorders>
            <w:shd w:color="auto" w:fill="F0EFEB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Times New Roman" w:eastAsia="Times New Roman" w:hAnsi="inherit"/>
                <w:sz w:val="27"/>
                <w:szCs w:val="27"/>
                <w:lang w:val="en-US"/>
              </w:rPr>
            </w:pPr>
            <w:r>
              <w:rPr>
                <w:rFonts w:ascii="inherit" w:cs="Times New Roman" w:eastAsia="Times New Roman" w:hAnsi="inherit"/>
                <w:sz w:val="27"/>
                <w:szCs w:val="27"/>
                <w:lang w:val="en-US"/>
              </w:rPr>
              <w:t>15:30</w:t>
            </w:r>
          </w:p>
        </w:tc>
      </w:tr>
      <w:tr w:rsidR="000F5978">
        <w:tc>
          <w:tcPr>
            <w:tcW w:type="dxa" w:w="4482"/>
            <w:tcBorders>
              <w:top w:color="FFFFFF" w:space="0" w:sz="12" w:val="single"/>
              <w:right w:color="FFFFFF" w:space="0" w:sz="12" w:val="single"/>
            </w:tcBorders>
            <w:shd w:color="auto" w:fill="B68F5F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Constantine" w:cs="Times New Roman" w:eastAsia="Times New Roman" w:hAnsi="Constantine"/>
                <w:caps/>
                <w:color w:val="FFFFFF"/>
                <w:sz w:val="23"/>
                <w:szCs w:val="23"/>
                <w:lang w:val="en-US"/>
              </w:rPr>
            </w:pPr>
            <w:r>
              <w:rPr>
                <w:rFonts w:ascii="Constantine" w:cs="Times New Roman" w:eastAsia="Times New Roman" w:hAnsi="Constantine"/>
                <w:caps/>
                <w:color w:val="FFFFFF"/>
                <w:sz w:val="23"/>
                <w:szCs w:val="23"/>
                <w:lang w:val="en-US"/>
              </w:rPr>
              <w:lastRenderedPageBreak/>
              <w:t>ВЕЧЕРЯ</w:t>
            </w:r>
          </w:p>
        </w:tc>
        <w:tc>
          <w:tcPr>
            <w:tcW w:type="dxa" w:w="3384"/>
            <w:tcBorders>
              <w:top w:color="FFFFFF" w:space="0" w:sz="12" w:val="single"/>
              <w:right w:color="FFFFFF" w:space="0" w:sz="12" w:val="single"/>
            </w:tcBorders>
            <w:shd w:color="auto" w:fill="FBFAF7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Times New Roman" w:eastAsia="Times New Roman" w:hAnsi="inherit"/>
                <w:sz w:val="27"/>
                <w:szCs w:val="27"/>
                <w:lang w:val="en-US"/>
              </w:rPr>
            </w:pPr>
            <w:r>
              <w:rPr>
                <w:rFonts w:ascii="inherit" w:cs="Times New Roman" w:eastAsia="Times New Roman" w:hAnsi="inherit"/>
                <w:sz w:val="27"/>
                <w:szCs w:val="27"/>
                <w:lang w:val="en-US"/>
              </w:rPr>
              <w:t>18:30</w:t>
            </w:r>
          </w:p>
        </w:tc>
        <w:tc>
          <w:tcPr>
            <w:tcW w:type="dxa" w:w="3384"/>
            <w:tcBorders>
              <w:top w:color="FFFFFF" w:space="0" w:sz="12" w:val="single"/>
              <w:right w:color="FFFFFF" w:space="0" w:sz="12" w:val="single"/>
            </w:tcBorders>
            <w:shd w:color="auto" w:fill="F0EFEB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inherit" w:cs="Times New Roman" w:eastAsia="Times New Roman" w:hAnsi="inherit"/>
                <w:sz w:val="27"/>
                <w:szCs w:val="27"/>
                <w:lang w:val="en-US"/>
              </w:rPr>
            </w:pPr>
            <w:r>
              <w:rPr>
                <w:rFonts w:ascii="inherit" w:cs="Times New Roman" w:eastAsia="Times New Roman" w:hAnsi="inherit"/>
                <w:sz w:val="27"/>
                <w:szCs w:val="27"/>
                <w:lang w:val="en-US"/>
              </w:rPr>
              <w:t>19:30</w:t>
            </w:r>
          </w:p>
        </w:tc>
      </w:tr>
    </w:tbl>
    <w:p w:rsidR="000F5978" w:rsidRDefault="00E1077F">
      <w:pPr>
        <w:shd w:color="auto" w:fill="FFFFFF" w:val="clear"/>
        <w:spacing w:after="0" w:line="240" w:lineRule="auto"/>
        <w:textAlignment w:val="baseline"/>
        <w:rPr>
          <w:rFonts w:ascii="inherit" w:cs="Times New Roman" w:eastAsia="Times New Roman" w:hAnsi="inherit"/>
          <w:color w:val="333333"/>
          <w:sz w:val="23"/>
          <w:szCs w:val="23"/>
        </w:rPr>
      </w:pPr>
      <w:r>
        <w:rPr>
          <w:rFonts w:ascii="inherit" w:cs="Times New Roman" w:eastAsia="Times New Roman" w:hAnsi="inherit"/>
          <w:color w:val="333333"/>
          <w:sz w:val="23"/>
          <w:szCs w:val="23"/>
        </w:rPr>
        <w:t xml:space="preserve">Для хворих на цукровий діабет (лікувальна дієта №9) здійснюються додаткові прийоми іжі об </w:t>
      </w:r>
      <w:r>
        <w:rPr>
          <w:rFonts w:ascii="inherit" w:cs="Times New Roman" w:eastAsia="Times New Roman" w:hAnsi="inherit"/>
          <w:color w:val="333333"/>
          <w:sz w:val="23"/>
          <w:szCs w:val="23"/>
        </w:rPr>
        <w:t>11-й та 16-й год.</w:t>
      </w:r>
    </w:p>
    <w:p w:rsidR="000F5978" w:rsidRDefault="00E1077F">
      <w:pPr>
        <w:shd w:color="auto" w:fill="EEEEEE" w:val="clear"/>
        <w:spacing w:after="0" w:line="240" w:lineRule="auto"/>
        <w:jc w:val="center"/>
        <w:textAlignment w:val="center"/>
        <w:rPr>
          <w:rFonts w:ascii="inherit" w:cs="Times New Roman" w:eastAsia="Times New Roman" w:hAnsi="inherit"/>
          <w:b/>
          <w:bCs/>
          <w:color w:val="333333"/>
          <w:sz w:val="27"/>
          <w:szCs w:val="27"/>
        </w:rPr>
      </w:pPr>
      <w:r>
        <w:rPr>
          <w:rFonts w:ascii="Helvetica" w:cs="Times New Roman" w:eastAsia="Times New Roman" w:hAnsi="Helvetica"/>
          <w:b/>
          <w:bCs/>
          <w:color w:val="FFFFFF"/>
          <w:sz w:val="36"/>
          <w:szCs w:val="36"/>
        </w:rPr>
        <w:t>1</w:t>
      </w:r>
      <w:r>
        <w:rPr>
          <w:rFonts w:ascii="inherit" w:cs="Times New Roman" w:eastAsia="Times New Roman" w:hAnsi="inherit"/>
          <w:b/>
          <w:bCs/>
          <w:color w:val="333333"/>
          <w:sz w:val="27"/>
          <w:szCs w:val="27"/>
        </w:rPr>
        <w:t>Як забронювати путівку</w:t>
      </w:r>
    </w:p>
    <w:p w:rsidR="000F5978" w:rsidRDefault="00E1077F">
      <w:pPr>
        <w:shd w:color="auto" w:fill="EEEEEE" w:val="clear"/>
        <w:spacing w:line="240" w:lineRule="auto"/>
        <w:rPr>
          <w:rFonts w:ascii="Helvetica" w:cs="Times New Roman" w:eastAsia="Times New Roman" w:hAnsi="Helvetica"/>
          <w:color w:val="333333"/>
          <w:sz w:val="21"/>
          <w:szCs w:val="21"/>
          <w:lang w:val="ru-RU"/>
        </w:rPr>
      </w:pPr>
      <w:r>
        <w:rPr>
          <w:rFonts w:ascii="Helvetica" w:cs="Times New Roman" w:eastAsia="Times New Roman" w:hAnsi="Helvetica"/>
          <w:color w:val="333333"/>
          <w:sz w:val="21"/>
          <w:szCs w:val="21"/>
        </w:rPr>
        <w:t xml:space="preserve">Написати заявку на бронювання в </w:t>
      </w:r>
      <w:r>
        <w:rPr>
          <w:rFonts w:ascii="Helvetica" w:cs="Times New Roman" w:eastAsia="Times New Roman" w:hAnsi="Helvetica"/>
          <w:color w:val="333333"/>
          <w:sz w:val="21"/>
          <w:szCs w:val="21"/>
          <w:lang w:val="en-US"/>
        </w:rPr>
        <w:t>Viber</w:t>
      </w:r>
      <w:r>
        <w:rPr>
          <w:rFonts w:ascii="Helvetica" w:cs="Times New Roman" w:eastAsia="Times New Roman" w:hAnsi="Helvetica"/>
          <w:color w:val="333333"/>
          <w:sz w:val="21"/>
          <w:szCs w:val="21"/>
        </w:rPr>
        <w:t xml:space="preserve">, </w:t>
      </w:r>
      <w:r>
        <w:rPr>
          <w:rFonts w:ascii="Helvetica" w:cs="Times New Roman" w:eastAsia="Times New Roman" w:hAnsi="Helvetica"/>
          <w:color w:val="333333"/>
          <w:sz w:val="21"/>
          <w:szCs w:val="21"/>
          <w:lang w:val="en-US"/>
        </w:rPr>
        <w:t>Telegram</w:t>
      </w:r>
      <w:r>
        <w:rPr>
          <w:rFonts w:ascii="Helvetica" w:cs="Times New Roman" w:eastAsia="Times New Roman" w:hAnsi="Helvetica"/>
          <w:color w:val="333333"/>
          <w:sz w:val="21"/>
          <w:szCs w:val="21"/>
        </w:rPr>
        <w:t xml:space="preserve">, </w:t>
      </w:r>
      <w:r>
        <w:rPr>
          <w:rFonts w:ascii="Helvetica" w:cs="Times New Roman" w:eastAsia="Times New Roman" w:hAnsi="Helvetica"/>
          <w:color w:val="333333"/>
          <w:sz w:val="21"/>
          <w:szCs w:val="21"/>
          <w:lang w:val="en-US"/>
        </w:rPr>
        <w:t>Whatsapp</w:t>
      </w:r>
      <w:r>
        <w:rPr>
          <w:rFonts w:ascii="Helvetica" w:cs="Times New Roman" w:eastAsia="Times New Roman" w:hAnsi="Helvetica"/>
          <w:color w:val="333333"/>
          <w:sz w:val="21"/>
          <w:szCs w:val="21"/>
        </w:rPr>
        <w:t xml:space="preserve"> +38(097)279-67-97, або зателефонувати за цим номером і в телефонному режимі уточнити наявність номерів на бажані дати заїзду; затвердити дату, записати ПІП відпочиваючого, категорію номера та кількість днів відпочинку (мінімум 12 днів). </w:t>
      </w:r>
      <w:r>
        <w:rPr>
          <w:rFonts w:ascii="Helvetica" w:cs="Times New Roman" w:eastAsia="Times New Roman" w:hAnsi="Helvetica"/>
          <w:color w:val="333333"/>
          <w:sz w:val="21"/>
          <w:szCs w:val="21"/>
          <w:lang w:val="ru-RU"/>
        </w:rPr>
        <w:t>Після цього, на вк</w:t>
      </w:r>
      <w:r>
        <w:rPr>
          <w:rFonts w:ascii="Helvetica" w:cs="Times New Roman" w:eastAsia="Times New Roman" w:hAnsi="Helvetica"/>
          <w:color w:val="333333"/>
          <w:sz w:val="21"/>
          <w:szCs w:val="21"/>
          <w:lang w:val="ru-RU"/>
        </w:rPr>
        <w:t xml:space="preserve">азаний Вами </w:t>
      </w:r>
      <w:r>
        <w:rPr>
          <w:rFonts w:ascii="Helvetica" w:cs="Times New Roman" w:eastAsia="Times New Roman" w:hAnsi="Helvetica"/>
          <w:color w:val="333333"/>
          <w:sz w:val="21"/>
          <w:szCs w:val="21"/>
          <w:lang w:val="en-US"/>
        </w:rPr>
        <w:t>Viber</w:t>
      </w:r>
      <w:r>
        <w:rPr>
          <w:rFonts w:ascii="Helvetica" w:cs="Times New Roman" w:eastAsia="Times New Roman" w:hAnsi="Helvetica"/>
          <w:color w:val="333333"/>
          <w:sz w:val="21"/>
          <w:szCs w:val="21"/>
          <w:lang w:val="ru-RU"/>
        </w:rPr>
        <w:t xml:space="preserve">, </w:t>
      </w:r>
      <w:r>
        <w:rPr>
          <w:rFonts w:ascii="Helvetica" w:cs="Times New Roman" w:eastAsia="Times New Roman" w:hAnsi="Helvetica"/>
          <w:color w:val="333333"/>
          <w:sz w:val="21"/>
          <w:szCs w:val="21"/>
          <w:lang w:val="en-US"/>
        </w:rPr>
        <w:t>Telegram</w:t>
      </w:r>
      <w:r>
        <w:rPr>
          <w:rFonts w:ascii="Helvetica" w:cs="Times New Roman" w:eastAsia="Times New Roman" w:hAnsi="Helvetica"/>
          <w:color w:val="333333"/>
          <w:sz w:val="21"/>
          <w:szCs w:val="21"/>
          <w:lang w:val="ru-RU"/>
        </w:rPr>
        <w:t xml:space="preserve"> чи електронну пошту, Ви отримаєте рахунок для оплати путівки (до сплати протягом трьох банківських днів, не рахуючи день отримання рахунку). Увага! Ви можете зробити передоплату в розмірі вартості двох днів; повністю путівка має</w:t>
      </w:r>
      <w:r>
        <w:rPr>
          <w:rFonts w:ascii="Helvetica" w:cs="Times New Roman" w:eastAsia="Times New Roman" w:hAnsi="Helvetica"/>
          <w:color w:val="333333"/>
          <w:sz w:val="21"/>
          <w:szCs w:val="21"/>
          <w:lang w:val="ru-RU"/>
        </w:rPr>
        <w:t xml:space="preserve"> бути оплачена мінімум за два дні до заїзду. Після оплати потрібно написати чи подзвонити. Чеки зберігайте, поки ми не підтвердимо оплату.</w:t>
      </w:r>
    </w:p>
    <w:p w:rsidR="000F5978" w:rsidRDefault="00E1077F">
      <w:pPr>
        <w:shd w:color="auto" w:fill="EEEEEE" w:val="clear"/>
        <w:spacing w:after="0" w:line="240" w:lineRule="auto"/>
        <w:jc w:val="center"/>
        <w:textAlignment w:val="center"/>
        <w:rPr>
          <w:rFonts w:ascii="inherit" w:cs="Times New Roman" w:eastAsia="Times New Roman" w:hAnsi="inherit"/>
          <w:b/>
          <w:bCs/>
          <w:color w:val="333333"/>
          <w:sz w:val="27"/>
          <w:szCs w:val="27"/>
          <w:lang w:val="ru-RU"/>
        </w:rPr>
      </w:pPr>
      <w:r>
        <w:rPr>
          <w:rFonts w:ascii="Helvetica" w:cs="Times New Roman" w:eastAsia="Times New Roman" w:hAnsi="Helvetica"/>
          <w:b/>
          <w:bCs/>
          <w:color w:val="FFFFFF"/>
          <w:sz w:val="36"/>
          <w:szCs w:val="36"/>
          <w:lang w:val="ru-RU"/>
        </w:rPr>
        <w:t>2</w:t>
      </w:r>
      <w:r>
        <w:rPr>
          <w:rFonts w:ascii="inherit" w:cs="Times New Roman" w:eastAsia="Times New Roman" w:hAnsi="inherit"/>
          <w:b/>
          <w:bCs/>
          <w:color w:val="333333"/>
          <w:sz w:val="27"/>
          <w:szCs w:val="27"/>
          <w:lang w:val="ru-RU"/>
        </w:rPr>
        <w:t>Як оплачувати путівку</w:t>
      </w:r>
    </w:p>
    <w:p w:rsidR="000F5978" w:rsidRDefault="00E1077F">
      <w:pPr>
        <w:shd w:color="auto" w:fill="EEEEEE" w:val="clear"/>
        <w:spacing w:line="240" w:lineRule="auto"/>
        <w:rPr>
          <w:rFonts w:ascii="Helvetica" w:cs="Times New Roman" w:eastAsia="Times New Roman" w:hAnsi="Helvetica"/>
          <w:color w:val="333333"/>
          <w:sz w:val="21"/>
          <w:szCs w:val="21"/>
          <w:lang w:val="ru-RU"/>
        </w:rPr>
      </w:pPr>
      <w:r>
        <w:rPr>
          <w:rFonts w:ascii="Helvetica" w:cs="Times New Roman" w:eastAsia="Times New Roman" w:hAnsi="Helvetica"/>
          <w:color w:val="333333"/>
          <w:sz w:val="21"/>
          <w:szCs w:val="21"/>
          <w:lang w:val="ru-RU"/>
        </w:rPr>
        <w:t>Путівка має бути оплачена протягом трьох банківських днів після отримання рахунку. При ранньом</w:t>
      </w:r>
      <w:r>
        <w:rPr>
          <w:rFonts w:ascii="Helvetica" w:cs="Times New Roman" w:eastAsia="Times New Roman" w:hAnsi="Helvetica"/>
          <w:color w:val="333333"/>
          <w:sz w:val="21"/>
          <w:szCs w:val="21"/>
          <w:lang w:val="ru-RU"/>
        </w:rPr>
        <w:t>у бронюванні можна зробити передплату в розмірі вартості двох днів відпочинку, повна вартість має бути оплачена не менше як за два дні до заїзду. В випадку з іноземцями, котрі не мають змоги оплатити путівку заздалегідь – кожен випадок розглядається індиві</w:t>
      </w:r>
      <w:r>
        <w:rPr>
          <w:rFonts w:ascii="Helvetica" w:cs="Times New Roman" w:eastAsia="Times New Roman" w:hAnsi="Helvetica"/>
          <w:color w:val="333333"/>
          <w:sz w:val="21"/>
          <w:szCs w:val="21"/>
          <w:lang w:val="ru-RU"/>
        </w:rPr>
        <w:t>дуально.</w:t>
      </w:r>
    </w:p>
    <w:p w:rsidR="000F5978" w:rsidRDefault="00E1077F">
      <w:pPr>
        <w:shd w:color="auto" w:fill="EEEEEE" w:val="clear"/>
        <w:spacing w:after="0" w:line="240" w:lineRule="auto"/>
        <w:jc w:val="center"/>
        <w:textAlignment w:val="center"/>
        <w:rPr>
          <w:rFonts w:ascii="inherit" w:cs="Times New Roman" w:eastAsia="Times New Roman" w:hAnsi="inherit"/>
          <w:b/>
          <w:bCs/>
          <w:color w:val="333333"/>
          <w:sz w:val="27"/>
          <w:szCs w:val="27"/>
          <w:lang w:val="ru-RU"/>
        </w:rPr>
      </w:pPr>
      <w:r w:rsidRPr="00E1077F">
        <w:rPr>
          <w:rFonts w:ascii="Helvetica" w:cs="Times New Roman" w:eastAsia="Times New Roman" w:hAnsi="Helvetica"/>
          <w:b/>
          <w:bCs/>
          <w:color w:val="FFFFFF"/>
          <w:sz w:val="36"/>
          <w:szCs w:val="36"/>
          <w:lang w:val="ru-RU"/>
        </w:rPr>
        <w:t>3</w:t>
      </w:r>
      <w:r>
        <w:rPr>
          <w:rFonts w:ascii="inherit" w:cs="Times New Roman" w:eastAsia="Times New Roman" w:hAnsi="inherit"/>
          <w:b/>
          <w:bCs/>
          <w:color w:val="333333"/>
          <w:sz w:val="27"/>
          <w:szCs w:val="27"/>
          <w:lang w:val="ru-RU"/>
        </w:rPr>
        <w:t>Умови розміщення</w:t>
      </w:r>
    </w:p>
    <w:p w:rsidR="000F5978" w:rsidRDefault="00E1077F">
      <w:pPr>
        <w:shd w:color="auto" w:fill="EEEEEE" w:val="clear"/>
        <w:spacing w:line="240" w:lineRule="auto"/>
        <w:rPr>
          <w:rFonts w:ascii="Helvetica" w:cs="Times New Roman" w:eastAsia="Times New Roman" w:hAnsi="Helvetica"/>
          <w:color w:val="333333"/>
          <w:sz w:val="21"/>
          <w:szCs w:val="21"/>
          <w:lang w:val="ru-RU"/>
        </w:rPr>
      </w:pPr>
      <w:r>
        <w:rPr>
          <w:rFonts w:ascii="Helvetica" w:cs="Times New Roman" w:eastAsia="Times New Roman" w:hAnsi="Helvetica"/>
          <w:color w:val="333333"/>
          <w:sz w:val="21"/>
          <w:szCs w:val="21"/>
          <w:lang w:val="ru-RU"/>
        </w:rPr>
        <w:t>Розрахункова година в санаторії 8.00 ранку, поселення та виселення відбуваються цілодобово. Приїхавши, заходьте до Приймального відділення в кабінет Реєстратура (</w:t>
      </w:r>
      <w:proofErr w:type="gramStart"/>
      <w:r>
        <w:rPr>
          <w:rFonts w:ascii="Helvetica" w:cs="Times New Roman" w:eastAsia="Times New Roman" w:hAnsi="Helvetica"/>
          <w:color w:val="333333"/>
          <w:sz w:val="21"/>
          <w:szCs w:val="21"/>
          <w:lang w:val="ru-RU"/>
        </w:rPr>
        <w:t>в порядку</w:t>
      </w:r>
      <w:proofErr w:type="gramEnd"/>
      <w:r>
        <w:rPr>
          <w:rFonts w:ascii="Helvetica" w:cs="Times New Roman" w:eastAsia="Times New Roman" w:hAnsi="Helvetica"/>
          <w:color w:val="333333"/>
          <w:sz w:val="21"/>
          <w:szCs w:val="21"/>
          <w:lang w:val="ru-RU"/>
        </w:rPr>
        <w:t xml:space="preserve"> черги!). Там називаєте прізвище, показуєте паспорт, відпо</w:t>
      </w:r>
      <w:r>
        <w:rPr>
          <w:rFonts w:ascii="Helvetica" w:cs="Times New Roman" w:eastAsia="Times New Roman" w:hAnsi="Helvetica"/>
          <w:color w:val="333333"/>
          <w:sz w:val="21"/>
          <w:szCs w:val="21"/>
          <w:lang w:val="ru-RU"/>
        </w:rPr>
        <w:t>відаєте на питання реєстратора. Вас оформлять та випишуть санаторно-курортну книжку до лікаря, дадуть талони на поселення та в їдальню, пропуск в поліклініку. Направлять, в який корпус йти, до постової медсестри. Постова видасть Вам ключі від номера, та ск</w:t>
      </w:r>
      <w:r>
        <w:rPr>
          <w:rFonts w:ascii="Helvetica" w:cs="Times New Roman" w:eastAsia="Times New Roman" w:hAnsi="Helvetica"/>
          <w:color w:val="333333"/>
          <w:sz w:val="21"/>
          <w:szCs w:val="21"/>
          <w:lang w:val="ru-RU"/>
        </w:rPr>
        <w:t>аже в якому кабінеті приймає Ваш лікар. Лікар призначить додаткові обстеження (при необхідності) та процедури – і Ви приступаєте до оздоровлення!</w:t>
      </w:r>
    </w:p>
    <w:p w:rsidR="000F5978" w:rsidRDefault="00E1077F">
      <w:pPr>
        <w:shd w:color="auto" w:fill="EEEEEE" w:val="clear"/>
        <w:spacing w:after="0" w:line="240" w:lineRule="auto"/>
        <w:jc w:val="center"/>
        <w:textAlignment w:val="center"/>
        <w:rPr>
          <w:rFonts w:ascii="inherit" w:cs="Times New Roman" w:eastAsia="Times New Roman" w:hAnsi="inherit"/>
          <w:b/>
          <w:bCs/>
          <w:color w:val="333333"/>
          <w:sz w:val="27"/>
          <w:szCs w:val="27"/>
          <w:lang w:val="ru-RU"/>
        </w:rPr>
      </w:pPr>
      <w:r>
        <w:rPr>
          <w:rFonts w:ascii="Helvetica" w:cs="Times New Roman" w:eastAsia="Times New Roman" w:hAnsi="Helvetica"/>
          <w:b/>
          <w:bCs/>
          <w:color w:val="FFFFFF"/>
          <w:sz w:val="36"/>
          <w:szCs w:val="36"/>
          <w:lang w:val="ru-RU"/>
        </w:rPr>
        <w:t>4</w:t>
      </w:r>
      <w:r>
        <w:rPr>
          <w:rFonts w:ascii="inherit" w:cs="Times New Roman" w:eastAsia="Times New Roman" w:hAnsi="inherit"/>
          <w:b/>
          <w:bCs/>
          <w:color w:val="333333"/>
          <w:sz w:val="27"/>
          <w:szCs w:val="27"/>
          <w:lang w:val="ru-RU"/>
        </w:rPr>
        <w:t>Що входить у вартість путівки</w:t>
      </w:r>
    </w:p>
    <w:p w:rsidR="000F5978" w:rsidRDefault="00E1077F">
      <w:pPr>
        <w:shd w:color="auto" w:fill="EEEEEE" w:val="clear"/>
        <w:spacing w:line="240" w:lineRule="auto"/>
        <w:rPr>
          <w:rFonts w:ascii="Helvetica" w:cs="Times New Roman" w:eastAsia="Times New Roman" w:hAnsi="Helvetica"/>
          <w:color w:val="333333"/>
          <w:sz w:val="21"/>
          <w:szCs w:val="21"/>
          <w:lang w:val="ru-RU"/>
        </w:rPr>
      </w:pPr>
      <w:r>
        <w:rPr>
          <w:rFonts w:ascii="Helvetica" w:cs="Times New Roman" w:eastAsia="Times New Roman" w:hAnsi="Helvetica"/>
          <w:color w:val="333333"/>
          <w:sz w:val="21"/>
          <w:szCs w:val="21"/>
          <w:lang w:val="ru-RU"/>
        </w:rPr>
        <w:t>У вартість будь-якої путівки входить: проживання в номері обраної категорії, 4-</w:t>
      </w:r>
      <w:r>
        <w:rPr>
          <w:rFonts w:ascii="Helvetica" w:cs="Times New Roman" w:eastAsia="Times New Roman" w:hAnsi="Helvetica"/>
          <w:color w:val="333333"/>
          <w:sz w:val="21"/>
          <w:szCs w:val="21"/>
          <w:lang w:val="ru-RU"/>
        </w:rPr>
        <w:t>х разове харчування та базове лікування за призначенням лікаря (лікувальні процедури і діагностичні обстеження призначаються лікарем щодо основного захворювання і стану здоров'я пацієнта). Різниця у вартості путівки залежить тільки від категорії номера. Дл</w:t>
      </w:r>
      <w:r>
        <w:rPr>
          <w:rFonts w:ascii="Helvetica" w:cs="Times New Roman" w:eastAsia="Times New Roman" w:hAnsi="Helvetica"/>
          <w:color w:val="333333"/>
          <w:sz w:val="21"/>
          <w:szCs w:val="21"/>
          <w:lang w:val="ru-RU"/>
        </w:rPr>
        <w:t>я відпочиваючих категорій люкс і вище в вартість включено покращене харчування в окремому комерційному залі.</w:t>
      </w:r>
    </w:p>
    <w:p w:rsidR="000F5978" w:rsidRDefault="00E1077F">
      <w:pPr>
        <w:shd w:color="auto" w:fill="EEEEEE" w:val="clear"/>
        <w:spacing w:after="0" w:line="240" w:lineRule="auto"/>
        <w:jc w:val="center"/>
        <w:textAlignment w:val="center"/>
        <w:rPr>
          <w:rFonts w:ascii="inherit" w:cs="Times New Roman" w:eastAsia="Times New Roman" w:hAnsi="inherit"/>
          <w:b/>
          <w:bCs/>
          <w:color w:val="333333"/>
          <w:sz w:val="27"/>
          <w:szCs w:val="27"/>
          <w:lang w:val="ru-RU"/>
        </w:rPr>
      </w:pPr>
      <w:r>
        <w:rPr>
          <w:rFonts w:ascii="Helvetica" w:cs="Times New Roman" w:eastAsia="Times New Roman" w:hAnsi="Helvetica"/>
          <w:b/>
          <w:bCs/>
          <w:color w:val="FFFFFF"/>
          <w:sz w:val="36"/>
          <w:szCs w:val="36"/>
          <w:lang w:val="ru-RU"/>
        </w:rPr>
        <w:t>5</w:t>
      </w:r>
      <w:r>
        <w:rPr>
          <w:rFonts w:ascii="inherit" w:cs="Times New Roman" w:eastAsia="Times New Roman" w:hAnsi="inherit"/>
          <w:b/>
          <w:bCs/>
          <w:color w:val="333333"/>
          <w:sz w:val="27"/>
          <w:szCs w:val="27"/>
          <w:lang w:val="ru-RU"/>
        </w:rPr>
        <w:t>Що потрібно мати з собою</w:t>
      </w:r>
    </w:p>
    <w:p w:rsidR="000F5978" w:rsidRDefault="00E1077F">
      <w:pPr>
        <w:shd w:color="auto" w:fill="EEEEEE" w:val="clear"/>
        <w:spacing w:line="240" w:lineRule="auto"/>
        <w:rPr>
          <w:rFonts w:ascii="Helvetica" w:cs="Times New Roman" w:eastAsia="Times New Roman" w:hAnsi="Helvetica"/>
          <w:color w:val="333333"/>
          <w:sz w:val="21"/>
          <w:szCs w:val="21"/>
          <w:lang w:val="ru-RU"/>
        </w:rPr>
      </w:pPr>
      <w:r>
        <w:rPr>
          <w:rFonts w:ascii="Helvetica" w:cs="Times New Roman" w:eastAsia="Times New Roman" w:hAnsi="Helvetica"/>
          <w:color w:val="333333"/>
          <w:sz w:val="21"/>
          <w:szCs w:val="21"/>
          <w:lang w:val="ru-RU"/>
        </w:rPr>
        <w:t>Якщо Ви їдете перший раз, ми наполегливо рекомендуємо в поліклініці за місцем проживання оформити санаторно-курортну карт</w:t>
      </w:r>
      <w:r>
        <w:rPr>
          <w:rFonts w:ascii="Helvetica" w:cs="Times New Roman" w:eastAsia="Times New Roman" w:hAnsi="Helvetica"/>
          <w:color w:val="333333"/>
          <w:sz w:val="21"/>
          <w:szCs w:val="21"/>
          <w:lang w:val="ru-RU"/>
        </w:rPr>
        <w:t>у, форма 072 / о. З собою потрібні паспорт, гроші, зручний одяг по сезону. Відносно лікування - беріть все результати обстежень, аналізи, МРТ - все що є.</w:t>
      </w:r>
    </w:p>
    <w:p w:rsidR="000F5978" w:rsidRDefault="000F5978">
      <w:pPr>
        <w:rPr>
          <w:lang w:val="ru-RU"/>
        </w:rPr>
      </w:pPr>
    </w:p>
    <w:p w:rsidR="000F5978" w:rsidRDefault="000F5978">
      <w:pPr>
        <w:rPr>
          <w:lang w:val="ru-RU"/>
        </w:rPr>
      </w:pPr>
    </w:p>
    <w:p w:rsidR="000F5978" w:rsidRDefault="000F5978">
      <w:pPr>
        <w:rPr>
          <w:lang w:val="ru-RU"/>
        </w:rPr>
      </w:pPr>
    </w:p>
    <w:p w:rsidR="000F5978" w:rsidRDefault="000F5978">
      <w:pPr>
        <w:shd w:color="auto" w:fill="F7F9FA" w:val="clear"/>
        <w:spacing w:after="150" w:line="240" w:lineRule="auto"/>
        <w:outlineLvl w:val="0"/>
        <w:rPr>
          <w:rFonts w:ascii="Ubuntu" w:cs="Times New Roman" w:eastAsia="Times New Roman" w:hAnsi="Ubuntu"/>
          <w:color w:val="1E0F1C"/>
          <w:kern w:val="2"/>
          <w:sz w:val="38"/>
          <w:szCs w:val="38"/>
        </w:rPr>
      </w:pPr>
    </w:p>
    <w:p w:rsidR="000F5978" w:rsidRDefault="000F5978">
      <w:pPr>
        <w:shd w:color="auto" w:fill="F7F9FA" w:val="clear"/>
        <w:spacing w:after="150" w:line="240" w:lineRule="auto"/>
        <w:outlineLvl w:val="0"/>
        <w:rPr>
          <w:rFonts w:ascii="Ubuntu" w:cs="Times New Roman" w:eastAsia="Times New Roman" w:hAnsi="Ubuntu"/>
          <w:color w:val="1E0F1C"/>
          <w:kern w:val="2"/>
          <w:sz w:val="38"/>
          <w:szCs w:val="38"/>
        </w:rPr>
      </w:pPr>
    </w:p>
    <w:p w:rsidR="000F5978" w:rsidRDefault="000F5978">
      <w:pPr>
        <w:shd w:color="auto" w:fill="F7F9FA" w:val="clear"/>
        <w:spacing w:after="150" w:line="240" w:lineRule="auto"/>
        <w:outlineLvl w:val="0"/>
        <w:rPr>
          <w:rFonts w:ascii="Ubuntu" w:cs="Times New Roman" w:eastAsia="Times New Roman" w:hAnsi="Ubuntu"/>
          <w:color w:val="1E0F1C"/>
          <w:kern w:val="2"/>
          <w:sz w:val="38"/>
          <w:szCs w:val="38"/>
        </w:rPr>
      </w:pPr>
    </w:p>
    <w:p w:rsidR="000F5978" w:rsidRDefault="000F5978">
      <w:pPr>
        <w:shd w:color="auto" w:fill="F7F9FA" w:val="clear"/>
        <w:spacing w:after="150" w:line="240" w:lineRule="auto"/>
        <w:outlineLvl w:val="0"/>
        <w:rPr>
          <w:rFonts w:ascii="Ubuntu" w:cs="Times New Roman" w:eastAsia="Times New Roman" w:hAnsi="Ubuntu"/>
          <w:color w:val="1E0F1C"/>
          <w:kern w:val="2"/>
          <w:sz w:val="38"/>
          <w:szCs w:val="38"/>
        </w:rPr>
      </w:pPr>
    </w:p>
    <w:p w:rsidR="000F5978" w:rsidRDefault="000F5978">
      <w:pPr>
        <w:shd w:color="auto" w:fill="F7F9FA" w:val="clear"/>
        <w:spacing w:after="150" w:line="240" w:lineRule="auto"/>
        <w:outlineLvl w:val="0"/>
        <w:rPr>
          <w:rFonts w:ascii="Ubuntu" w:cs="Times New Roman" w:eastAsia="Times New Roman" w:hAnsi="Ubuntu"/>
          <w:color w:val="1E0F1C"/>
          <w:kern w:val="2"/>
          <w:sz w:val="38"/>
          <w:szCs w:val="38"/>
        </w:rPr>
      </w:pPr>
    </w:p>
    <w:p w:rsidR="000F5978" w:rsidRDefault="00E1077F">
      <w:pPr>
        <w:shd w:color="auto" w:fill="F7F9FA" w:val="clear"/>
        <w:spacing w:after="150" w:line="240" w:lineRule="auto"/>
        <w:outlineLvl w:val="0"/>
        <w:rPr>
          <w:rFonts w:ascii="Ubuntu" w:cs="Times New Roman" w:eastAsia="Times New Roman" w:hAnsi="Ubuntu"/>
          <w:color w:val="1E0F1C"/>
          <w:kern w:val="2"/>
          <w:sz w:val="38"/>
          <w:szCs w:val="38"/>
          <w:lang w:val="ru-RU"/>
        </w:rPr>
      </w:pPr>
      <w:r>
        <w:rPr>
          <w:rFonts w:ascii="Ubuntu" w:cs="Times New Roman" w:eastAsia="Times New Roman" w:hAnsi="Ubuntu"/>
          <w:color w:val="1E0F1C"/>
          <w:kern w:val="2"/>
          <w:sz w:val="38"/>
          <w:szCs w:val="38"/>
          <w:lang w:val="ru-RU"/>
        </w:rPr>
        <w:t>Санаторій «Березовий Гай» м.Хмільник</w:t>
      </w:r>
    </w:p>
    <w:p w:rsidR="000F5978" w:rsidRDefault="00E1077F">
      <w:pPr>
        <w:shd w:color="auto" w:fill="FFFFFF" w:val="clear"/>
        <w:spacing w:after="0" w:beforeAutospacing="1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noProof/>
          <w:lang w:eastAsia="uk-UA"/>
        </w:rPr>
        <w:drawing>
          <wp:inline distB="0" distL="0" distR="0" distT="0">
            <wp:extent cx="4700270" cy="3133725"/>
            <wp:effectExtent b="0" l="0" r="0" t="0"/>
            <wp:docPr descr="https://sanatorii.in.ua/upload/catalog/600/503/s_sanatorii_berezovui_gay3_hmelnik_min.jpg.pagespeed.ce.YatD3RrkkJ.jpg"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sanatorii.in.ua/upload/catalog/600/503/s_sanatorii_berezovui_gay3_hmelnik_min.jpg.pagespeed.ce.YatD3RrkkJ.jpg" id="12" name="Рисунок 4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27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978" w:rsidRDefault="000F5978">
      <w:pPr>
        <w:shd w:color="auto" w:fill="FFFFFF" w:val="clear"/>
        <w:spacing w:after="0" w:beforeAutospacing="1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</w:p>
    <w:p w:rsidR="000F5978" w:rsidRDefault="00E1077F">
      <w:pPr>
        <w:shd w:color="auto" w:fill="FFFFFF" w:val="clear"/>
        <w:spacing w:after="0" w:beforeAutospacing="1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noProof/>
          <w:lang w:eastAsia="uk-UA"/>
        </w:rPr>
        <w:drawing>
          <wp:inline distB="0" distL="0" distR="0" distT="0">
            <wp:extent cx="4758055" cy="3171825"/>
            <wp:effectExtent b="0" l="0" r="0" t="0"/>
            <wp:docPr descr="https://sanatorii.in.ua/upload/catalog/600/503/s_sanatorii_berezovui_gay4_hmelnik_min.jpg.pagespeed.ce.Z3tkI77_cS.jpg"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sanatorii.in.ua/upload/catalog/600/503/s_sanatorii_berezovui_gay4_hmelnik_min.jpg.pagespeed.ce.Z3tkI77_cS.jpg" id="13" name="Рисунок 5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05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978" w:rsidRDefault="00E1077F">
      <w:pPr>
        <w:shd w:color="auto" w:fill="FFFFFF" w:val="clear"/>
        <w:spacing w:after="75" w:line="240" w:lineRule="auto"/>
        <w:rPr>
          <w:rFonts w:ascii="Ubuntu" w:cs="Times New Roman" w:eastAsia="Times New Roman" w:hAnsi="Ubuntu"/>
          <w:color w:val="1E0F1C"/>
          <w:sz w:val="33"/>
          <w:szCs w:val="33"/>
          <w:lang w:val="en-US"/>
        </w:rPr>
      </w:pPr>
      <w:r>
        <w:rPr>
          <w:rFonts w:ascii="Ubuntu" w:cs="Times New Roman" w:eastAsia="Times New Roman" w:hAnsi="Ubuntu"/>
          <w:color w:val="1E0F1C"/>
          <w:sz w:val="33"/>
          <w:szCs w:val="33"/>
          <w:lang w:val="en-US"/>
        </w:rPr>
        <w:t>Ціна: </w:t>
      </w:r>
      <w:r>
        <w:rPr>
          <w:rFonts w:ascii="Ubuntu" w:cs="Times New Roman" w:eastAsia="Times New Roman" w:hAnsi="Ubuntu"/>
          <w:color w:val="1E0F1C"/>
          <w:sz w:val="41"/>
          <w:szCs w:val="41"/>
          <w:lang w:val="en-US"/>
        </w:rPr>
        <w:t>від 704 грн</w:t>
      </w:r>
    </w:p>
    <w:p w:rsidR="000F5978" w:rsidRDefault="00E1077F">
      <w:pPr>
        <w:shd w:color="auto" w:fill="FFFFFF" w:val="clear"/>
        <w:spacing w:after="0" w:line="240" w:lineRule="auto"/>
        <w:rPr>
          <w:rFonts w:ascii="Ubuntu" w:cs="Times New Roman" w:eastAsia="Times New Roman" w:hAnsi="Ubuntu"/>
          <w:color w:val="6E7D7B"/>
          <w:sz w:val="24"/>
          <w:szCs w:val="24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 </w:t>
      </w:r>
      <w:r>
        <w:rPr>
          <w:rFonts w:ascii="Ubuntu" w:cs="Times New Roman" w:eastAsia="Times New Roman" w:hAnsi="Ubuntu"/>
          <w:color w:val="6E7D7B"/>
          <w:sz w:val="24"/>
          <w:szCs w:val="24"/>
          <w:lang w:val="en-US"/>
        </w:rPr>
        <w:t xml:space="preserve">м.Хмільник, </w:t>
      </w:r>
      <w:proofErr w:type="gramStart"/>
      <w:r>
        <w:rPr>
          <w:rFonts w:ascii="Ubuntu" w:cs="Times New Roman" w:eastAsia="Times New Roman" w:hAnsi="Ubuntu"/>
          <w:color w:val="6E7D7B"/>
          <w:sz w:val="24"/>
          <w:szCs w:val="24"/>
          <w:lang w:val="en-US"/>
        </w:rPr>
        <w:t>вул.Курортна</w:t>
      </w:r>
      <w:proofErr w:type="gramEnd"/>
      <w:r>
        <w:rPr>
          <w:rFonts w:ascii="Ubuntu" w:cs="Times New Roman" w:eastAsia="Times New Roman" w:hAnsi="Ubuntu"/>
          <w:color w:val="6E7D7B"/>
          <w:sz w:val="24"/>
          <w:szCs w:val="24"/>
          <w:lang w:val="en-US"/>
        </w:rPr>
        <w:t>,12</w:t>
      </w:r>
    </w:p>
    <w:p w:rsidR="000F5978" w:rsidRDefault="00E1077F">
      <w:pPr>
        <w:shd w:color="auto" w:fill="FFFFFF" w:val="clear"/>
        <w:spacing w:after="0" w:line="240" w:lineRule="auto"/>
        <w:rPr>
          <w:rFonts w:ascii="Ubuntu" w:cs="Times New Roman" w:eastAsia="Times New Roman" w:hAnsi="Ubuntu"/>
          <w:color w:val="6E7D7B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6E7D7B"/>
          <w:sz w:val="26"/>
          <w:szCs w:val="26"/>
          <w:lang w:val="en-US"/>
        </w:rPr>
        <w:t>Бронювання номерів:</w:t>
      </w:r>
    </w:p>
    <w:p w:rsidR="000F5978" w:rsidRDefault="00E1077F">
      <w:pPr>
        <w:numPr>
          <w:ilvl w:val="0"/>
          <w:numId w:val="13"/>
        </w:numPr>
        <w:shd w:color="auto" w:fill="FFFFFF" w:val="clear"/>
        <w:spacing w:after="0" w:beforeAutospacing="1" w:line="240" w:lineRule="auto"/>
        <w:ind w:left="495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noProof/>
          <w:lang w:eastAsia="uk-UA"/>
        </w:rPr>
        <w:lastRenderedPageBreak/>
        <w:drawing>
          <wp:inline distB="0" distL="0" distR="0" distT="0">
            <wp:extent cx="160020" cy="152400"/>
            <wp:effectExtent b="0" l="0" r="0" t="0"/>
            <wp:docPr descr="https://sanatorii.in.ua/img/hphone.png.pagespeed.ce.YmqAPASw6F.png" id="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sanatorii.in.ua/img/hphone.png.pagespeed.ce.YmqAPASw6F.png" id="14" name="Рисунок 6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</w:t>
      </w:r>
      <w:hyperlink r:id="rId37">
        <w:r>
          <w:rPr>
            <w:rFonts w:ascii="Ubuntu" w:cs="Times New Roman" w:eastAsia="Times New Roman" w:hAnsi="Ubuntu"/>
            <w:color w:val="0000FF"/>
            <w:sz w:val="27"/>
            <w:szCs w:val="27"/>
            <w:u w:val="single"/>
            <w:lang w:val="en-US"/>
          </w:rPr>
          <w:t>+38 (067) 496-19-19</w:t>
        </w:r>
      </w:hyperlink>
    </w:p>
    <w:p w:rsidR="000F5978" w:rsidRDefault="00E1077F">
      <w:pPr>
        <w:numPr>
          <w:ilvl w:val="0"/>
          <w:numId w:val="13"/>
        </w:numPr>
        <w:shd w:color="auto" w:fill="FFFFFF" w:val="clear"/>
        <w:spacing w:after="0" w:line="240" w:lineRule="auto"/>
        <w:ind w:left="495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noProof/>
          <w:lang w:eastAsia="uk-UA"/>
        </w:rPr>
        <w:drawing>
          <wp:inline distB="0" distL="0" distR="0" distT="0">
            <wp:extent cx="160020" cy="152400"/>
            <wp:effectExtent b="0" l="0" r="0" t="0"/>
            <wp:docPr descr="https://sanatorii.in.ua/img/hphone.png.pagespeed.ce.YmqAPASw6F.png"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sanatorii.in.ua/img/hphone.png.pagespeed.ce.YmqAPASw6F.png" id="15" name="Рисунок 7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</w:t>
      </w:r>
      <w:hyperlink r:id="rId38">
        <w:r>
          <w:rPr>
            <w:rFonts w:ascii="Ubuntu" w:cs="Times New Roman" w:eastAsia="Times New Roman" w:hAnsi="Ubuntu"/>
            <w:color w:val="0000FF"/>
            <w:sz w:val="27"/>
            <w:szCs w:val="27"/>
            <w:u w:val="single"/>
            <w:lang w:val="en-US"/>
          </w:rPr>
          <w:t>+38 (095) 496-19-19</w:t>
        </w:r>
      </w:hyperlink>
    </w:p>
    <w:p w:rsidR="000F5978" w:rsidRDefault="00E1077F">
      <w:pPr>
        <w:numPr>
          <w:ilvl w:val="0"/>
          <w:numId w:val="13"/>
        </w:numPr>
        <w:shd w:color="auto" w:fill="FFFFFF" w:val="clear"/>
        <w:spacing w:afterAutospacing="1" w:line="240" w:lineRule="auto"/>
        <w:ind w:left="495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noProof/>
          <w:lang w:eastAsia="uk-UA"/>
        </w:rPr>
        <w:drawing>
          <wp:inline distB="0" distL="0" distR="0" distT="0">
            <wp:extent cx="160020" cy="152400"/>
            <wp:effectExtent b="0" l="0" r="0" t="0"/>
            <wp:docPr descr="https://sanatorii.in.ua/img/hphone.png.pagespeed.ce.YmqAPASw6F.png" id="1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sanatorii.in.ua/img/hphone.png.pagespeed.ce.YmqAPASw6F.png" id="16" name="Рисунок 8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</w:t>
      </w:r>
      <w:hyperlink r:id="rId39">
        <w:r>
          <w:rPr>
            <w:rFonts w:ascii="Ubuntu" w:cs="Times New Roman" w:eastAsia="Times New Roman" w:hAnsi="Ubuntu"/>
            <w:color w:val="0000FF"/>
            <w:sz w:val="27"/>
            <w:szCs w:val="27"/>
            <w:u w:val="single"/>
            <w:lang w:val="en-US"/>
          </w:rPr>
          <w:t>+38 (03224) 7-40-47</w:t>
        </w:r>
      </w:hyperlink>
    </w:p>
    <w:p w:rsidR="000F5978" w:rsidRDefault="00E1077F">
      <w:pPr>
        <w:pBdr>
          <w:left w:color="7AA95C" w:space="9" w:sz="12" w:val="single"/>
        </w:pBdr>
        <w:shd w:color="auto" w:fill="F7F9FA" w:val="clear"/>
        <w:spacing w:after="450" w:line="240" w:lineRule="auto"/>
        <w:jc w:val="center"/>
        <w:outlineLvl w:val="1"/>
        <w:rPr>
          <w:rFonts w:ascii="Ubuntu" w:cs="Times New Roman" w:eastAsia="Times New Roman" w:hAnsi="Ubuntu"/>
          <w:color w:val="1E0F1C"/>
          <w:sz w:val="38"/>
          <w:szCs w:val="38"/>
          <w:lang w:val="en-US"/>
        </w:rPr>
      </w:pPr>
      <w:r>
        <w:rPr>
          <w:rFonts w:ascii="Ubuntu" w:cs="Times New Roman" w:eastAsia="Times New Roman" w:hAnsi="Ubuntu"/>
          <w:color w:val="1E0F1C"/>
          <w:sz w:val="38"/>
          <w:szCs w:val="38"/>
          <w:lang w:val="en-US"/>
        </w:rPr>
        <w:t>Санаторій «Березовий гай». Ціни 2023</w:t>
      </w:r>
    </w:p>
    <w:tbl>
      <w:tblPr>
        <w:tblW w:type="dxa" w:w="11475"/>
        <w:tblInd w:type="dxa" w:w="-990"/>
        <w:tblLayout w:type="fixed"/>
        <w:tblCellMar>
          <w:top w:type="dxa" w:w="75"/>
          <w:left w:type="dxa" w:w="75"/>
          <w:bottom w:type="dxa" w:w="75"/>
          <w:right w:type="dxa" w:w="75"/>
        </w:tblCellMar>
        <w:tblLook w:firstColumn="1" w:firstRow="1" w:lastColumn="0" w:lastRow="0" w:noHBand="0" w:noVBand="1" w:val="04A0"/>
      </w:tblPr>
      <w:tblGrid>
        <w:gridCol w:w="4199"/>
        <w:gridCol w:w="2096"/>
        <w:gridCol w:w="2095"/>
        <w:gridCol w:w="905"/>
        <w:gridCol w:w="1274"/>
        <w:gridCol w:w="906"/>
      </w:tblGrid>
      <w:tr w:rsidR="000F5978">
        <w:tc>
          <w:tcPr>
            <w:tcW w:type="dxa" w:w="4198"/>
            <w:vMerge w:val="restart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  <w:t>Тип номера</w:t>
            </w:r>
          </w:p>
        </w:tc>
        <w:tc>
          <w:tcPr>
            <w:tcW w:type="dxa" w:w="7276"/>
            <w:gridSpan w:val="5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  <w:t xml:space="preserve">Ціни </w:t>
            </w:r>
            <w:r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  <w:t>з 01.06.2021</w:t>
            </w:r>
          </w:p>
        </w:tc>
      </w:tr>
      <w:tr w:rsidR="000F5978">
        <w:tc>
          <w:tcPr>
            <w:tcW w:type="dxa" w:w="4198"/>
            <w:vMerge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:rsidR="000F5978" w:rsidRDefault="000F5978">
            <w:pPr>
              <w:widowControl w:val="0"/>
              <w:spacing w:after="0" w:line="240" w:lineRule="auto"/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</w:pPr>
          </w:p>
        </w:tc>
        <w:tc>
          <w:tcPr>
            <w:tcW w:type="dxa" w:w="2096"/>
            <w:vMerge w:val="restart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  <w:t>1-місне заселення</w:t>
            </w:r>
          </w:p>
        </w:tc>
        <w:tc>
          <w:tcPr>
            <w:tcW w:type="dxa" w:w="2095"/>
            <w:vMerge w:val="restart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  <w:t>2-місне заселення</w:t>
            </w:r>
          </w:p>
        </w:tc>
        <w:tc>
          <w:tcPr>
            <w:tcW w:type="dxa" w:w="905"/>
            <w:vMerge w:val="restart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  <w:t>Дод. місце</w:t>
            </w:r>
          </w:p>
        </w:tc>
        <w:tc>
          <w:tcPr>
            <w:tcW w:type="dxa" w:w="2180"/>
            <w:gridSpan w:val="2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  <w:t>Діти від 5 до 12 років</w:t>
            </w:r>
          </w:p>
        </w:tc>
      </w:tr>
      <w:tr w:rsidR="000F5978">
        <w:tc>
          <w:tcPr>
            <w:tcW w:type="dxa" w:w="4198"/>
            <w:vMerge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:rsidR="000F5978" w:rsidRDefault="000F5978">
            <w:pPr>
              <w:widowControl w:val="0"/>
              <w:spacing w:after="0" w:line="240" w:lineRule="auto"/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</w:pPr>
          </w:p>
        </w:tc>
        <w:tc>
          <w:tcPr>
            <w:tcW w:type="dxa" w:w="2096"/>
            <w:vMerge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:rsidR="000F5978" w:rsidRDefault="000F5978">
            <w:pPr>
              <w:widowControl w:val="0"/>
              <w:spacing w:after="0" w:line="240" w:lineRule="auto"/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</w:pPr>
          </w:p>
        </w:tc>
        <w:tc>
          <w:tcPr>
            <w:tcW w:type="dxa" w:w="2095"/>
            <w:vMerge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:rsidR="000F5978" w:rsidRDefault="000F5978">
            <w:pPr>
              <w:widowControl w:val="0"/>
              <w:spacing w:after="0" w:line="240" w:lineRule="auto"/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</w:pPr>
          </w:p>
        </w:tc>
        <w:tc>
          <w:tcPr>
            <w:tcW w:type="dxa" w:w="905"/>
            <w:vMerge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:rsidR="000F5978" w:rsidRDefault="000F5978">
            <w:pPr>
              <w:widowControl w:val="0"/>
              <w:spacing w:after="0" w:line="240" w:lineRule="auto"/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</w:pPr>
          </w:p>
        </w:tc>
        <w:tc>
          <w:tcPr>
            <w:tcW w:type="dxa" w:w="1274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  <w:t>Основне місце</w:t>
            </w:r>
          </w:p>
        </w:tc>
        <w:tc>
          <w:tcPr>
            <w:tcW w:type="dxa" w:w="90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  <w:t>Дод. місце</w:t>
            </w:r>
          </w:p>
        </w:tc>
      </w:tr>
      <w:tr w:rsidR="000F5978">
        <w:tc>
          <w:tcPr>
            <w:tcW w:type="dxa" w:w="11474"/>
            <w:gridSpan w:val="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ru-RU"/>
              </w:rPr>
            </w:pPr>
            <w:r>
              <w:rPr>
                <w:rFonts w:ascii="Segoe UI" w:cs="Segoe UI" w:eastAsia="Times New Roman" w:hAnsi="Segoe UI"/>
                <w:b/>
                <w:bCs/>
                <w:sz w:val="24"/>
                <w:szCs w:val="24"/>
                <w:lang w:val="ru-RU"/>
              </w:rPr>
              <w:t>«Стандарт» 1-кімнатний 1-місний</w:t>
            </w:r>
            <w:r>
              <w:rPr>
                <w:rFonts w:ascii="Segoe UI" w:cs="Segoe UI" w:eastAsia="Times New Roman" w:hAnsi="Segoe UI"/>
                <w:sz w:val="24"/>
                <w:szCs w:val="24"/>
                <w:lang w:val="ru-RU"/>
              </w:rPr>
              <w:br/>
              <w:t>В блоці на 3 кімнати, санузел спільний на блок.</w:t>
            </w:r>
          </w:p>
        </w:tc>
      </w:tr>
      <w:tr w:rsidR="000F5978">
        <w:tc>
          <w:tcPr>
            <w:tcW w:type="dxa" w:w="4198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№ 43/2, 43/3, 3-х блок.1м. односп.</w:t>
            </w:r>
          </w:p>
        </w:tc>
        <w:tc>
          <w:tcPr>
            <w:tcW w:type="dxa" w:w="209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990</w:t>
            </w:r>
          </w:p>
        </w:tc>
        <w:tc>
          <w:tcPr>
            <w:tcW w:type="dxa" w:w="2095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780</w:t>
            </w:r>
          </w:p>
        </w:tc>
        <w:tc>
          <w:tcPr>
            <w:tcW w:type="dxa" w:w="905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-</w:t>
            </w:r>
          </w:p>
        </w:tc>
        <w:tc>
          <w:tcPr>
            <w:tcW w:type="dxa" w:w="1274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540</w:t>
            </w:r>
          </w:p>
        </w:tc>
        <w:tc>
          <w:tcPr>
            <w:tcW w:type="dxa" w:w="90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-</w:t>
            </w:r>
          </w:p>
        </w:tc>
      </w:tr>
      <w:tr w:rsidR="000F5978">
        <w:tc>
          <w:tcPr>
            <w:tcW w:type="dxa" w:w="11474"/>
            <w:gridSpan w:val="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ru-RU"/>
              </w:rPr>
            </w:pPr>
            <w:r>
              <w:rPr>
                <w:rFonts w:ascii="Segoe UI" w:cs="Segoe UI" w:eastAsia="Times New Roman" w:hAnsi="Segoe UI"/>
                <w:b/>
                <w:bCs/>
                <w:sz w:val="24"/>
                <w:szCs w:val="24"/>
                <w:lang w:val="ru-RU"/>
              </w:rPr>
              <w:t>«Стандарт» 1-кімнатний 2-місний</w:t>
            </w:r>
            <w:r>
              <w:rPr>
                <w:rFonts w:ascii="Segoe UI" w:cs="Segoe UI" w:eastAsia="Times New Roman" w:hAnsi="Segoe UI"/>
                <w:sz w:val="24"/>
                <w:szCs w:val="24"/>
                <w:lang w:val="ru-RU"/>
              </w:rPr>
              <w:br/>
              <w:t>В блоці на 3 кімнати, санузел спільний на блок.</w:t>
            </w:r>
          </w:p>
        </w:tc>
      </w:tr>
      <w:tr w:rsidR="000F5978">
        <w:tc>
          <w:tcPr>
            <w:tcW w:type="dxa" w:w="4198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№ 43/1, 46/1, 24/2, 24/3, 21/1, 21/2 , 71, 72, 73, 74, 75, 81, 82, 83, 84, 85, 90, 91, 92, 93, 94, 95 3-х блок 2-х м.</w:t>
            </w:r>
          </w:p>
        </w:tc>
        <w:tc>
          <w:tcPr>
            <w:tcW w:type="dxa" w:w="209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1 210</w:t>
            </w:r>
          </w:p>
        </w:tc>
        <w:tc>
          <w:tcPr>
            <w:tcW w:type="dxa" w:w="2095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830</w:t>
            </w:r>
          </w:p>
        </w:tc>
        <w:tc>
          <w:tcPr>
            <w:tcW w:type="dxa" w:w="905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708</w:t>
            </w:r>
          </w:p>
        </w:tc>
        <w:tc>
          <w:tcPr>
            <w:tcW w:type="dxa" w:w="1274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609</w:t>
            </w:r>
          </w:p>
        </w:tc>
        <w:tc>
          <w:tcPr>
            <w:tcW w:type="dxa" w:w="90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510</w:t>
            </w:r>
          </w:p>
        </w:tc>
      </w:tr>
      <w:tr w:rsidR="000F5978">
        <w:tc>
          <w:tcPr>
            <w:tcW w:type="dxa" w:w="11474"/>
            <w:gridSpan w:val="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b/>
                <w:bCs/>
                <w:sz w:val="24"/>
                <w:szCs w:val="24"/>
                <w:lang w:val="en-US"/>
              </w:rPr>
              <w:t>«Покращений» 1-місний</w:t>
            </w:r>
          </w:p>
        </w:tc>
      </w:tr>
      <w:tr w:rsidR="000F5978">
        <w:tc>
          <w:tcPr>
            <w:tcW w:type="dxa" w:w="4198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 xml:space="preserve">№ 44, 45 </w:t>
            </w: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1-но комн. 1м. односп.</w:t>
            </w:r>
          </w:p>
        </w:tc>
        <w:tc>
          <w:tcPr>
            <w:tcW w:type="dxa" w:w="209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1 440</w:t>
            </w:r>
          </w:p>
        </w:tc>
        <w:tc>
          <w:tcPr>
            <w:tcW w:type="dxa" w:w="2095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-</w:t>
            </w:r>
          </w:p>
        </w:tc>
        <w:tc>
          <w:tcPr>
            <w:tcW w:type="dxa" w:w="905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-</w:t>
            </w:r>
          </w:p>
        </w:tc>
        <w:tc>
          <w:tcPr>
            <w:tcW w:type="dxa" w:w="1274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-</w:t>
            </w:r>
          </w:p>
        </w:tc>
        <w:tc>
          <w:tcPr>
            <w:tcW w:type="dxa" w:w="90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-</w:t>
            </w:r>
          </w:p>
        </w:tc>
      </w:tr>
      <w:tr w:rsidR="000F5978">
        <w:tc>
          <w:tcPr>
            <w:tcW w:type="dxa" w:w="11474"/>
            <w:gridSpan w:val="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b/>
                <w:bCs/>
                <w:sz w:val="24"/>
                <w:szCs w:val="24"/>
                <w:lang w:val="en-US"/>
              </w:rPr>
              <w:t>Покращений 2-місний (сімейний)</w:t>
            </w:r>
          </w:p>
        </w:tc>
      </w:tr>
      <w:tr w:rsidR="000F5978">
        <w:tc>
          <w:tcPr>
            <w:tcW w:type="dxa" w:w="4198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№ 42/1, 42/2, 17,39 1-но кімн. 2-м двосп.</w:t>
            </w:r>
          </w:p>
        </w:tc>
        <w:tc>
          <w:tcPr>
            <w:tcW w:type="dxa" w:w="209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1 500</w:t>
            </w:r>
          </w:p>
        </w:tc>
        <w:tc>
          <w:tcPr>
            <w:tcW w:type="dxa" w:w="2095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1 005</w:t>
            </w:r>
          </w:p>
        </w:tc>
        <w:tc>
          <w:tcPr>
            <w:tcW w:type="dxa" w:w="905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-</w:t>
            </w:r>
          </w:p>
        </w:tc>
        <w:tc>
          <w:tcPr>
            <w:tcW w:type="dxa" w:w="1274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710</w:t>
            </w:r>
          </w:p>
        </w:tc>
        <w:tc>
          <w:tcPr>
            <w:tcW w:type="dxa" w:w="90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-</w:t>
            </w:r>
          </w:p>
        </w:tc>
      </w:tr>
      <w:tr w:rsidR="000F5978">
        <w:tc>
          <w:tcPr>
            <w:tcW w:type="dxa" w:w="4198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№ 61,62 1-но кімн. 2-м двосп.</w:t>
            </w:r>
          </w:p>
        </w:tc>
        <w:tc>
          <w:tcPr>
            <w:tcW w:type="dxa" w:w="209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1 610</w:t>
            </w:r>
          </w:p>
        </w:tc>
        <w:tc>
          <w:tcPr>
            <w:tcW w:type="dxa" w:w="2095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1 030</w:t>
            </w:r>
          </w:p>
        </w:tc>
        <w:tc>
          <w:tcPr>
            <w:tcW w:type="dxa" w:w="905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945</w:t>
            </w:r>
          </w:p>
        </w:tc>
        <w:tc>
          <w:tcPr>
            <w:tcW w:type="dxa" w:w="1274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800</w:t>
            </w:r>
          </w:p>
        </w:tc>
        <w:tc>
          <w:tcPr>
            <w:tcW w:type="dxa" w:w="90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660</w:t>
            </w:r>
          </w:p>
        </w:tc>
      </w:tr>
      <w:tr w:rsidR="000F5978">
        <w:tc>
          <w:tcPr>
            <w:tcW w:type="dxa" w:w="11474"/>
            <w:gridSpan w:val="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b/>
                <w:bCs/>
                <w:sz w:val="24"/>
                <w:szCs w:val="24"/>
                <w:lang w:val="en-US"/>
              </w:rPr>
              <w:t>Покращений 2-місний</w:t>
            </w:r>
          </w:p>
        </w:tc>
      </w:tr>
      <w:tr w:rsidR="000F5978">
        <w:tc>
          <w:tcPr>
            <w:tcW w:type="dxa" w:w="4198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 xml:space="preserve">№ 11, 12, 14, 31, 32, 33, 34, 35, </w:t>
            </w: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lastRenderedPageBreak/>
              <w:t>36,61,62 1-но</w:t>
            </w: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 xml:space="preserve"> кімн. 2м.</w:t>
            </w:r>
          </w:p>
        </w:tc>
        <w:tc>
          <w:tcPr>
            <w:tcW w:type="dxa" w:w="209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lastRenderedPageBreak/>
              <w:t>1 595</w:t>
            </w:r>
          </w:p>
        </w:tc>
        <w:tc>
          <w:tcPr>
            <w:tcW w:type="dxa" w:w="2095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1 030</w:t>
            </w:r>
          </w:p>
        </w:tc>
        <w:tc>
          <w:tcPr>
            <w:tcW w:type="dxa" w:w="905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910</w:t>
            </w:r>
          </w:p>
        </w:tc>
        <w:tc>
          <w:tcPr>
            <w:tcW w:type="dxa" w:w="1274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800</w:t>
            </w:r>
          </w:p>
        </w:tc>
        <w:tc>
          <w:tcPr>
            <w:tcW w:type="dxa" w:w="90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650</w:t>
            </w:r>
          </w:p>
        </w:tc>
      </w:tr>
      <w:tr w:rsidR="000F5978">
        <w:tc>
          <w:tcPr>
            <w:tcW w:type="dxa" w:w="4198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lastRenderedPageBreak/>
              <w:t>№ 15, 37 1-но кімн. 2м.</w:t>
            </w:r>
          </w:p>
        </w:tc>
        <w:tc>
          <w:tcPr>
            <w:tcW w:type="dxa" w:w="209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1 455</w:t>
            </w:r>
          </w:p>
        </w:tc>
        <w:tc>
          <w:tcPr>
            <w:tcW w:type="dxa" w:w="2095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960</w:t>
            </w:r>
          </w:p>
        </w:tc>
        <w:tc>
          <w:tcPr>
            <w:tcW w:type="dxa" w:w="905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-</w:t>
            </w:r>
          </w:p>
        </w:tc>
        <w:tc>
          <w:tcPr>
            <w:tcW w:type="dxa" w:w="1274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705</w:t>
            </w:r>
          </w:p>
        </w:tc>
        <w:tc>
          <w:tcPr>
            <w:tcW w:type="dxa" w:w="90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-</w:t>
            </w:r>
          </w:p>
        </w:tc>
      </w:tr>
      <w:tr w:rsidR="000F5978">
        <w:tc>
          <w:tcPr>
            <w:tcW w:type="dxa" w:w="4198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№ 16, 38 1-но кімн. 2м.</w:t>
            </w:r>
          </w:p>
        </w:tc>
        <w:tc>
          <w:tcPr>
            <w:tcW w:type="dxa" w:w="209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1 500</w:t>
            </w:r>
          </w:p>
        </w:tc>
        <w:tc>
          <w:tcPr>
            <w:tcW w:type="dxa" w:w="2095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980</w:t>
            </w:r>
          </w:p>
        </w:tc>
        <w:tc>
          <w:tcPr>
            <w:tcW w:type="dxa" w:w="905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-</w:t>
            </w:r>
          </w:p>
        </w:tc>
        <w:tc>
          <w:tcPr>
            <w:tcW w:type="dxa" w:w="1274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740</w:t>
            </w:r>
          </w:p>
        </w:tc>
        <w:tc>
          <w:tcPr>
            <w:tcW w:type="dxa" w:w="90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-</w:t>
            </w:r>
          </w:p>
        </w:tc>
      </w:tr>
      <w:tr w:rsidR="000F5978">
        <w:tc>
          <w:tcPr>
            <w:tcW w:type="dxa" w:w="11474"/>
            <w:gridSpan w:val="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b/>
                <w:bCs/>
                <w:sz w:val="24"/>
                <w:szCs w:val="24"/>
                <w:lang w:val="en-US"/>
              </w:rPr>
              <w:t>Люкс 1-кімнатний</w:t>
            </w:r>
          </w:p>
        </w:tc>
      </w:tr>
      <w:tr w:rsidR="000F5978">
        <w:tc>
          <w:tcPr>
            <w:tcW w:type="dxa" w:w="4198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№ 501,503,504,506,507,512 1-но кімн. 1м./2м.</w:t>
            </w:r>
          </w:p>
        </w:tc>
        <w:tc>
          <w:tcPr>
            <w:tcW w:type="dxa" w:w="209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1 850</w:t>
            </w:r>
          </w:p>
        </w:tc>
        <w:tc>
          <w:tcPr>
            <w:tcW w:type="dxa" w:w="2095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1 125</w:t>
            </w:r>
          </w:p>
        </w:tc>
        <w:tc>
          <w:tcPr>
            <w:tcW w:type="dxa" w:w="905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-</w:t>
            </w:r>
          </w:p>
        </w:tc>
        <w:tc>
          <w:tcPr>
            <w:tcW w:type="dxa" w:w="1274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880</w:t>
            </w:r>
          </w:p>
        </w:tc>
        <w:tc>
          <w:tcPr>
            <w:tcW w:type="dxa" w:w="90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-</w:t>
            </w:r>
          </w:p>
        </w:tc>
      </w:tr>
      <w:tr w:rsidR="000F5978">
        <w:tc>
          <w:tcPr>
            <w:tcW w:type="dxa" w:w="4198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№ 46, 47, 23, 24</w:t>
            </w:r>
          </w:p>
        </w:tc>
        <w:tc>
          <w:tcPr>
            <w:tcW w:type="dxa" w:w="209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1 890</w:t>
            </w:r>
          </w:p>
        </w:tc>
        <w:tc>
          <w:tcPr>
            <w:tcW w:type="dxa" w:w="2095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1 185</w:t>
            </w:r>
          </w:p>
        </w:tc>
        <w:tc>
          <w:tcPr>
            <w:tcW w:type="dxa" w:w="905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-</w:t>
            </w:r>
          </w:p>
        </w:tc>
        <w:tc>
          <w:tcPr>
            <w:tcW w:type="dxa" w:w="1274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935</w:t>
            </w:r>
          </w:p>
        </w:tc>
        <w:tc>
          <w:tcPr>
            <w:tcW w:type="dxa" w:w="90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-</w:t>
            </w:r>
          </w:p>
        </w:tc>
      </w:tr>
      <w:tr w:rsidR="000F5978">
        <w:tc>
          <w:tcPr>
            <w:tcW w:type="dxa" w:w="11474"/>
            <w:gridSpan w:val="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b/>
                <w:bCs/>
                <w:sz w:val="24"/>
                <w:szCs w:val="24"/>
                <w:lang w:val="en-US"/>
              </w:rPr>
              <w:t xml:space="preserve">Люкс 5 </w:t>
            </w:r>
            <w:r>
              <w:rPr>
                <w:rFonts w:ascii="Segoe UI" w:cs="Segoe UI" w:eastAsia="Times New Roman" w:hAnsi="Segoe UI"/>
                <w:b/>
                <w:bCs/>
                <w:sz w:val="24"/>
                <w:szCs w:val="24"/>
                <w:lang w:val="en-US"/>
              </w:rPr>
              <w:t>корпус 2-кімнатний</w:t>
            </w:r>
          </w:p>
        </w:tc>
      </w:tr>
      <w:tr w:rsidR="000F5978">
        <w:tc>
          <w:tcPr>
            <w:tcW w:type="dxa" w:w="4198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№ 502,505,508,509,510,511 2-х кімн. 2м./4м.</w:t>
            </w:r>
          </w:p>
        </w:tc>
        <w:tc>
          <w:tcPr>
            <w:tcW w:type="dxa" w:w="209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1 995</w:t>
            </w:r>
          </w:p>
        </w:tc>
        <w:tc>
          <w:tcPr>
            <w:tcW w:type="dxa" w:w="2095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1 240</w:t>
            </w:r>
          </w:p>
        </w:tc>
        <w:tc>
          <w:tcPr>
            <w:tcW w:type="dxa" w:w="905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1 040</w:t>
            </w:r>
          </w:p>
        </w:tc>
        <w:tc>
          <w:tcPr>
            <w:tcW w:type="dxa" w:w="1274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1 000</w:t>
            </w:r>
          </w:p>
        </w:tc>
        <w:tc>
          <w:tcPr>
            <w:tcW w:type="dxa" w:w="90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735</w:t>
            </w:r>
          </w:p>
        </w:tc>
      </w:tr>
      <w:tr w:rsidR="000F5978">
        <w:tc>
          <w:tcPr>
            <w:tcW w:type="dxa" w:w="11474"/>
            <w:gridSpan w:val="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b/>
                <w:bCs/>
                <w:sz w:val="24"/>
                <w:szCs w:val="24"/>
                <w:lang w:val="en-US"/>
              </w:rPr>
              <w:t>Люкс с каміном 2-кімнатний</w:t>
            </w:r>
          </w:p>
        </w:tc>
      </w:tr>
      <w:tr w:rsidR="000F5978">
        <w:tc>
          <w:tcPr>
            <w:tcW w:type="dxa" w:w="4198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№ 41 2-х кімн 1м./2м.</w:t>
            </w:r>
          </w:p>
        </w:tc>
        <w:tc>
          <w:tcPr>
            <w:tcW w:type="dxa" w:w="209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2 225</w:t>
            </w:r>
          </w:p>
        </w:tc>
        <w:tc>
          <w:tcPr>
            <w:tcW w:type="dxa" w:w="2095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1 280</w:t>
            </w:r>
          </w:p>
        </w:tc>
        <w:tc>
          <w:tcPr>
            <w:tcW w:type="dxa" w:w="905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1 125</w:t>
            </w:r>
          </w:p>
        </w:tc>
        <w:tc>
          <w:tcPr>
            <w:tcW w:type="dxa" w:w="1274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1 040</w:t>
            </w:r>
          </w:p>
        </w:tc>
        <w:tc>
          <w:tcPr>
            <w:tcW w:type="dxa" w:w="90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800</w:t>
            </w:r>
          </w:p>
        </w:tc>
      </w:tr>
    </w:tbl>
    <w:p w:rsidR="000F5978" w:rsidRDefault="00E1077F">
      <w:pPr>
        <w:shd w:color="auto" w:fill="FFFFFF" w:val="clear"/>
        <w:spacing w:after="450" w:line="240" w:lineRule="auto"/>
        <w:outlineLvl w:val="3"/>
        <w:rPr>
          <w:rFonts w:ascii="Ubuntu" w:cs="Times New Roman" w:eastAsia="Times New Roman" w:hAnsi="Ubuntu"/>
          <w:color w:val="1E0F1C"/>
          <w:sz w:val="27"/>
          <w:szCs w:val="27"/>
          <w:lang w:val="ru-RU"/>
        </w:rPr>
      </w:pPr>
      <w:r>
        <w:rPr>
          <w:rFonts w:ascii="Ubuntu" w:cs="Times New Roman" w:eastAsia="Times New Roman" w:hAnsi="Ubuntu"/>
          <w:b/>
          <w:bCs/>
          <w:color w:val="1E0F1C"/>
          <w:sz w:val="27"/>
          <w:szCs w:val="27"/>
          <w:lang w:val="ru-RU"/>
        </w:rPr>
        <w:t>У вартість санаторно-курортної путівки входить:</w:t>
      </w:r>
    </w:p>
    <w:p w:rsidR="000F5978" w:rsidRDefault="00E1077F">
      <w:pPr>
        <w:numPr>
          <w:ilvl w:val="0"/>
          <w:numId w:val="14"/>
        </w:numPr>
        <w:shd w:color="auto" w:fill="FFFFFF" w:val="clear"/>
        <w:spacing w:after="150" w:beforeAutospacing="1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Проживання,</w:t>
      </w:r>
    </w:p>
    <w:p w:rsidR="000F5978" w:rsidRDefault="00E1077F">
      <w:pPr>
        <w:numPr>
          <w:ilvl w:val="0"/>
          <w:numId w:val="14"/>
        </w:numPr>
        <w:shd w:color="auto" w:fill="FFFFFF" w:val="clear"/>
        <w:spacing w:after="150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 xml:space="preserve">3-х разове дієтичне </w:t>
      </w: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харчування,</w:t>
      </w:r>
    </w:p>
    <w:p w:rsidR="000F5978" w:rsidRDefault="00E1077F">
      <w:pPr>
        <w:numPr>
          <w:ilvl w:val="0"/>
          <w:numId w:val="14"/>
        </w:numPr>
        <w:shd w:color="auto" w:fill="FFFFFF" w:val="clear"/>
        <w:spacing w:after="150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базове лікування.</w:t>
      </w:r>
    </w:p>
    <w:p w:rsidR="000F5978" w:rsidRDefault="00E1077F">
      <w:pPr>
        <w:shd w:color="auto" w:fill="FFFFFF" w:val="clear"/>
        <w:spacing w:after="36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Дітям до 16 років надається лікування при наявності довідки епідеміолога і дільничного лікаря про відсутність інфекційних хвороб за місцем проживання та в дитячому садку або школі, довідка про відсутність шкірних захворювань</w:t>
      </w:r>
    </w:p>
    <w:p w:rsidR="000F5978" w:rsidRDefault="00E1077F">
      <w:pPr>
        <w:shd w:color="auto" w:fill="FFFFFF" w:val="clear"/>
        <w:spacing w:after="36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b/>
          <w:bCs/>
          <w:color w:val="1E0F1C"/>
          <w:sz w:val="26"/>
          <w:szCs w:val="26"/>
          <w:lang w:val="en-US"/>
        </w:rPr>
        <w:t>У</w:t>
      </w:r>
      <w:r>
        <w:rPr>
          <w:rFonts w:ascii="Ubuntu" w:cs="Times New Roman" w:eastAsia="Times New Roman" w:hAnsi="Ubuntu"/>
          <w:b/>
          <w:bCs/>
          <w:color w:val="1E0F1C"/>
          <w:sz w:val="26"/>
          <w:szCs w:val="26"/>
          <w:lang w:val="en-US"/>
        </w:rPr>
        <w:t>вага:</w:t>
      </w:r>
    </w:p>
    <w:p w:rsidR="000F5978" w:rsidRDefault="00E1077F">
      <w:pPr>
        <w:numPr>
          <w:ilvl w:val="0"/>
          <w:numId w:val="15"/>
        </w:numPr>
        <w:shd w:color="auto" w:fill="FFFFFF" w:val="clear"/>
        <w:spacing w:after="150" w:beforeAutospacing="1" w:line="360" w:lineRule="atLeast"/>
        <w:rPr>
          <w:lang w:val="ru-RU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Ціни для дітей включають тільки проживання, харчування</w:t>
      </w:r>
    </w:p>
    <w:p w:rsidR="000F5978" w:rsidRDefault="000F5978">
      <w:pPr>
        <w:numPr>
          <w:ilvl w:val="0"/>
          <w:numId w:val="15"/>
        </w:numPr>
        <w:shd w:color="auto" w:fill="FFFFFF" w:val="clear"/>
        <w:spacing w:after="150" w:line="360" w:lineRule="atLeast"/>
        <w:rPr>
          <w:lang w:val="ru-RU"/>
        </w:rPr>
      </w:pPr>
    </w:p>
    <w:p w:rsidR="000F5978" w:rsidRDefault="00E1077F">
      <w:pPr>
        <w:spacing w:after="36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b/>
          <w:bCs/>
          <w:color w:val="1E0F1C"/>
          <w:sz w:val="26"/>
          <w:szCs w:val="26"/>
          <w:lang w:val="ru-RU"/>
        </w:rPr>
        <w:t>Санаторій «Березовий Гай»</w:t>
      </w: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</w:t>
      </w: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 xml:space="preserve">потопає в зелені хвойно-листяних лісів і доглянутих парків. Оздоровниця розташована поруч з озером в мальовничому курортному містечку Хмільник, територія якого була </w:t>
      </w: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 xml:space="preserve">відома ще древнім грекам, а також манила завойовників з усіх кінців </w:t>
      </w: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lastRenderedPageBreak/>
        <w:t>світу. Це населений пункт вражає красою і незвичайним шармом місцевої архітектури і природних ландшафтів.</w:t>
      </w:r>
    </w:p>
    <w:p w:rsidR="000F5978" w:rsidRDefault="00E1077F">
      <w:pPr>
        <w:pBdr>
          <w:left w:color="7AA95C" w:space="9" w:sz="12" w:val="single"/>
        </w:pBdr>
        <w:shd w:color="auto" w:fill="F7F9FA" w:val="clear"/>
        <w:spacing w:after="450" w:line="240" w:lineRule="auto"/>
        <w:outlineLvl w:val="1"/>
        <w:rPr>
          <w:rFonts w:ascii="Ubuntu" w:cs="Times New Roman" w:eastAsia="Times New Roman" w:hAnsi="Ubuntu"/>
          <w:color w:val="1E0F1C"/>
          <w:sz w:val="38"/>
          <w:szCs w:val="38"/>
          <w:lang w:val="ru-RU"/>
        </w:rPr>
      </w:pPr>
      <w:r>
        <w:rPr>
          <w:rFonts w:ascii="Ubuntu" w:cs="Times New Roman" w:eastAsia="Times New Roman" w:hAnsi="Ubuntu"/>
          <w:color w:val="1E0F1C"/>
          <w:sz w:val="38"/>
          <w:szCs w:val="38"/>
          <w:lang w:val="ru-RU"/>
        </w:rPr>
        <w:t>Розташування</w:t>
      </w:r>
    </w:p>
    <w:p w:rsidR="000F5978" w:rsidRDefault="00E1077F">
      <w:pPr>
        <w:spacing w:after="36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Санаторний комплекс «Березовий гай» знаходиться за адресою вул. Курор</w:t>
      </w: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тна, 12.</w:t>
      </w:r>
    </w:p>
    <w:p w:rsidR="000F5978" w:rsidRDefault="00E1077F">
      <w:pPr>
        <w:spacing w:after="36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b/>
          <w:bCs/>
          <w:color w:val="1E0F1C"/>
          <w:sz w:val="26"/>
          <w:szCs w:val="26"/>
          <w:lang w:val="ru-RU"/>
        </w:rPr>
        <w:t>Дістатися до нього можна шляхом замовлення трансферу або скористатися громадським транспортом, вибираючи один з варіантів:</w:t>
      </w:r>
    </w:p>
    <w:p w:rsidR="000F5978" w:rsidRDefault="00E1077F">
      <w:pPr>
        <w:numPr>
          <w:ilvl w:val="0"/>
          <w:numId w:val="16"/>
        </w:numPr>
        <w:spacing w:after="150" w:beforeAutospacing="1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На маршрутці від Хмільника;</w:t>
      </w:r>
    </w:p>
    <w:p w:rsidR="000F5978" w:rsidRDefault="00E1077F">
      <w:pPr>
        <w:numPr>
          <w:ilvl w:val="0"/>
          <w:numId w:val="16"/>
        </w:numPr>
        <w:spacing w:after="150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Рейсовим автобусом від Вінниці;</w:t>
      </w:r>
    </w:p>
    <w:p w:rsidR="000F5978" w:rsidRDefault="00E1077F">
      <w:pPr>
        <w:numPr>
          <w:ilvl w:val="0"/>
          <w:numId w:val="16"/>
        </w:numPr>
        <w:spacing w:after="150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</w:t>
      </w: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З автовокзалу Києва або Хмельницького.</w:t>
      </w:r>
    </w:p>
    <w:p w:rsidR="000F5978" w:rsidRDefault="00E1077F">
      <w:pPr>
        <w:pBdr>
          <w:left w:color="7AA95C" w:space="9" w:sz="12" w:val="single"/>
        </w:pBdr>
        <w:shd w:color="auto" w:fill="F7F9FA" w:val="clear"/>
        <w:spacing w:after="450" w:line="240" w:lineRule="auto"/>
        <w:outlineLvl w:val="1"/>
        <w:rPr>
          <w:rFonts w:ascii="Ubuntu" w:cs="Times New Roman" w:eastAsia="Times New Roman" w:hAnsi="Ubuntu"/>
          <w:color w:val="1E0F1C"/>
          <w:sz w:val="38"/>
          <w:szCs w:val="38"/>
          <w:lang w:val="ru-RU"/>
        </w:rPr>
      </w:pPr>
      <w:r>
        <w:rPr>
          <w:rFonts w:ascii="Ubuntu" w:cs="Times New Roman" w:eastAsia="Times New Roman" w:hAnsi="Ubuntu"/>
          <w:color w:val="1E0F1C"/>
          <w:sz w:val="38"/>
          <w:szCs w:val="38"/>
          <w:lang w:val="ru-RU"/>
        </w:rPr>
        <w:t>Інфраструктура</w:t>
      </w:r>
    </w:p>
    <w:p w:rsidR="000F5978" w:rsidRDefault="00E1077F">
      <w:pPr>
        <w:spacing w:after="36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Постояльцям надаються комфортабельні номери класу стандарт, покращений, люкс і люкс з каміном.</w:t>
      </w:r>
    </w:p>
    <w:p w:rsidR="000F5978" w:rsidRDefault="00E1077F">
      <w:pPr>
        <w:spacing w:after="36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b/>
          <w:bCs/>
          <w:color w:val="1E0F1C"/>
          <w:sz w:val="26"/>
          <w:szCs w:val="26"/>
          <w:lang w:val="en-US"/>
        </w:rPr>
        <w:t>Спектр послуг гостинності включає:</w:t>
      </w:r>
    </w:p>
    <w:p w:rsidR="000F5978" w:rsidRDefault="00E1077F">
      <w:pPr>
        <w:numPr>
          <w:ilvl w:val="0"/>
          <w:numId w:val="17"/>
        </w:numPr>
        <w:spacing w:after="150" w:beforeAutospacing="1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Парковку біля санаторію;</w:t>
      </w:r>
    </w:p>
    <w:p w:rsidR="000F5978" w:rsidRDefault="00E1077F">
      <w:pPr>
        <w:numPr>
          <w:ilvl w:val="0"/>
          <w:numId w:val="17"/>
        </w:numPr>
        <w:spacing w:after="150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Можливість користуватися міським телефоном, факсом і бездротовим інтернетом;</w:t>
      </w:r>
    </w:p>
    <w:p w:rsidR="000F5978" w:rsidRDefault="00E1077F">
      <w:pPr>
        <w:numPr>
          <w:ilvl w:val="0"/>
          <w:numId w:val="17"/>
        </w:numPr>
        <w:spacing w:after="150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 xml:space="preserve">Ксерокопіювання і скан </w:t>
      </w: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різних документів;</w:t>
      </w:r>
    </w:p>
    <w:p w:rsidR="000F5978" w:rsidRDefault="00E1077F">
      <w:pPr>
        <w:numPr>
          <w:ilvl w:val="0"/>
          <w:numId w:val="17"/>
        </w:numPr>
        <w:spacing w:after="150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Оренду речей для риболовлі, гриля і занять спортом;</w:t>
      </w:r>
    </w:p>
    <w:p w:rsidR="000F5978" w:rsidRDefault="00E1077F">
      <w:pPr>
        <w:numPr>
          <w:ilvl w:val="0"/>
          <w:numId w:val="17"/>
        </w:numPr>
        <w:spacing w:after="150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Довідкове бюро і сервіс замовлення квитків.</w:t>
      </w:r>
    </w:p>
    <w:p w:rsidR="000F5978" w:rsidRDefault="00E1077F">
      <w:pPr>
        <w:spacing w:after="36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У крокової доступності від готелю є аптека, магазини продовольчих товарів, автомати швидкого поповнення рахунку на стільниковому, а також лав</w:t>
      </w: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ка кондитерських виробів і бар з освіжаючими літніми напоями.</w:t>
      </w:r>
    </w:p>
    <w:p w:rsidR="000F5978" w:rsidRDefault="00E1077F">
      <w:pPr>
        <w:spacing w:after="36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b/>
          <w:bCs/>
          <w:color w:val="1E0F1C"/>
          <w:sz w:val="26"/>
          <w:szCs w:val="26"/>
          <w:lang w:val="ru-RU"/>
        </w:rPr>
        <w:t>Для різноманітного дозвілля в санаторії є:</w:t>
      </w: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</w:t>
      </w: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Більярдна кімната;</w:t>
      </w: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</w:t>
      </w: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Концертна зала;</w:t>
      </w: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</w:t>
      </w: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Кімната для гри в настільний теніс.</w:t>
      </w:r>
    </w:p>
    <w:p w:rsidR="000F5978" w:rsidRDefault="00E1077F">
      <w:pPr>
        <w:spacing w:after="36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На території комплексу є ресторан, бар і діскохолл, створений для любителів нічн</w:t>
      </w: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ого гуляння та сучасної клубної музики. На стійці реєстрації можна забронювати екскурсійні тури і записатися на велопрогулянки.</w:t>
      </w:r>
    </w:p>
    <w:p w:rsidR="000F5978" w:rsidRDefault="00E1077F">
      <w:pPr>
        <w:pBdr>
          <w:left w:color="7AA95C" w:space="9" w:sz="12" w:val="single"/>
        </w:pBdr>
        <w:shd w:color="auto" w:fill="F7F9FA" w:val="clear"/>
        <w:spacing w:after="450" w:line="240" w:lineRule="auto"/>
        <w:outlineLvl w:val="1"/>
        <w:rPr>
          <w:rFonts w:ascii="Ubuntu" w:cs="Times New Roman" w:eastAsia="Times New Roman" w:hAnsi="Ubuntu"/>
          <w:color w:val="1E0F1C"/>
          <w:sz w:val="38"/>
          <w:szCs w:val="38"/>
          <w:lang w:val="ru-RU"/>
        </w:rPr>
      </w:pPr>
      <w:r>
        <w:rPr>
          <w:rFonts w:ascii="Ubuntu" w:cs="Times New Roman" w:eastAsia="Times New Roman" w:hAnsi="Ubuntu"/>
          <w:color w:val="1E0F1C"/>
          <w:sz w:val="38"/>
          <w:szCs w:val="38"/>
          <w:lang w:val="ru-RU"/>
        </w:rPr>
        <w:t>Харчування</w:t>
      </w:r>
    </w:p>
    <w:p w:rsidR="000F5978" w:rsidRDefault="00E1077F">
      <w:pPr>
        <w:spacing w:after="36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lastRenderedPageBreak/>
        <w:t>Санаторій «Березовий гай» у Хмільнику надає традиційне і дієтичне харчування. Воно дозволяє розвантажити свій організ</w:t>
      </w: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м від повсякденної їжі, яка часто вживається похапцем. В меню включена вітамінна тарілка, яка доповнює раціон різноманітними свіжими овочами та зеленню.</w:t>
      </w:r>
    </w:p>
    <w:p w:rsidR="000F5978" w:rsidRDefault="00E1077F">
      <w:pPr>
        <w:spacing w:after="36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 xml:space="preserve">На окрему увагу заслуговує авторська ароматна випічка санаторію. Раціони складаються на тиждень або на </w:t>
      </w: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кілька днів. Страви включаються в індивідуальне меню по лікарським показаннями або на розсуд гостя.</w:t>
      </w:r>
    </w:p>
    <w:p w:rsidR="000F5978" w:rsidRDefault="00E1077F">
      <w:pPr>
        <w:pBdr>
          <w:left w:color="7AA95C" w:space="9" w:sz="12" w:val="single"/>
        </w:pBdr>
        <w:shd w:color="auto" w:fill="F7F9FA" w:val="clear"/>
        <w:spacing w:after="450" w:line="240" w:lineRule="auto"/>
        <w:outlineLvl w:val="1"/>
        <w:rPr>
          <w:rFonts w:ascii="Ubuntu" w:cs="Times New Roman" w:eastAsia="Times New Roman" w:hAnsi="Ubuntu"/>
          <w:color w:val="1E0F1C"/>
          <w:sz w:val="38"/>
          <w:szCs w:val="38"/>
          <w:lang w:val="ru-RU"/>
        </w:rPr>
      </w:pPr>
      <w:r>
        <w:rPr>
          <w:rFonts w:ascii="Ubuntu" w:cs="Times New Roman" w:eastAsia="Times New Roman" w:hAnsi="Ubuntu"/>
          <w:color w:val="1E0F1C"/>
          <w:sz w:val="38"/>
          <w:szCs w:val="38"/>
          <w:lang w:val="ru-RU"/>
        </w:rPr>
        <w:t>Спеціалізація</w:t>
      </w:r>
    </w:p>
    <w:p w:rsidR="000F5978" w:rsidRDefault="00E1077F">
      <w:pPr>
        <w:spacing w:after="36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Медичний центр комплексу спеціалізується на лікуванні і профілактиці захворювань ендокринної, кровоносної систем, шкіри, кісток і суглобів. То</w:t>
      </w: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чна діагностика - запорука ефективної терапії.</w:t>
      </w:r>
    </w:p>
    <w:p w:rsidR="000F5978" w:rsidRDefault="00E1077F">
      <w:pPr>
        <w:spacing w:after="36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b/>
          <w:bCs/>
          <w:color w:val="1E0F1C"/>
          <w:sz w:val="26"/>
          <w:szCs w:val="26"/>
          <w:lang w:val="ru-RU"/>
        </w:rPr>
        <w:t>У цьому персоналу санаторію допомагають сучасні і підключені до спеціального комп'ютера:</w:t>
      </w: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</w:t>
      </w: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Спірографи;</w:t>
      </w: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</w:t>
      </w: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Кардіовізор;</w:t>
      </w: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</w:t>
      </w: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Денситометри;</w:t>
      </w: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</w:t>
      </w: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Реовазографію;</w:t>
      </w: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</w:t>
      </w: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Електрокардіографи;</w:t>
      </w: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</w:t>
      </w:r>
      <w:proofErr w:type="gramStart"/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У мед</w:t>
      </w:r>
      <w:proofErr w:type="gramEnd"/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. центрі можна зробити такі аналізи як ре</w:t>
      </w: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вмопроби, тест на Хелікобактер, ліпопротеїди.</w:t>
      </w:r>
    </w:p>
    <w:p w:rsidR="000F5978" w:rsidRDefault="00E1077F">
      <w:pPr>
        <w:pBdr>
          <w:left w:color="7AA95C" w:space="9" w:sz="12" w:val="single"/>
        </w:pBdr>
        <w:shd w:color="auto" w:fill="F7F9FA" w:val="clear"/>
        <w:spacing w:after="450" w:line="240" w:lineRule="auto"/>
        <w:outlineLvl w:val="1"/>
        <w:rPr>
          <w:rFonts w:ascii="Ubuntu" w:cs="Times New Roman" w:eastAsia="Times New Roman" w:hAnsi="Ubuntu"/>
          <w:color w:val="1E0F1C"/>
          <w:sz w:val="38"/>
          <w:szCs w:val="38"/>
          <w:lang w:val="ru-RU"/>
        </w:rPr>
      </w:pPr>
      <w:r>
        <w:rPr>
          <w:rFonts w:ascii="Ubuntu" w:cs="Times New Roman" w:eastAsia="Times New Roman" w:hAnsi="Ubuntu"/>
          <w:color w:val="1E0F1C"/>
          <w:sz w:val="38"/>
          <w:szCs w:val="38"/>
          <w:lang w:val="ru-RU"/>
        </w:rPr>
        <w:t>Відпочинок з дітьми</w:t>
      </w:r>
    </w:p>
    <w:p w:rsidR="000F5978" w:rsidRDefault="00E1077F">
      <w:pPr>
        <w:spacing w:after="36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Для проживання з дітьми необхідна спеціальна санаторно-курортна карта на кожну дитину. Медичні послуги надаються для малюків, які досягли 4-річного віку.</w:t>
      </w:r>
    </w:p>
    <w:p w:rsidR="000F5978" w:rsidRDefault="00E1077F">
      <w:pPr>
        <w:shd w:color="auto" w:fill="F7F9FA" w:val="clear"/>
        <w:spacing w:after="150" w:line="240" w:lineRule="auto"/>
        <w:ind w:right="-966"/>
        <w:outlineLvl w:val="0"/>
        <w:rPr>
          <w:rFonts w:ascii="Ubuntu" w:cs="Times New Roman" w:eastAsia="Times New Roman" w:hAnsi="Ubuntu"/>
          <w:color w:val="1E0F1C"/>
          <w:kern w:val="2"/>
          <w:sz w:val="38"/>
          <w:szCs w:val="38"/>
          <w:lang w:val="ru-RU"/>
        </w:rPr>
      </w:pPr>
      <w:r>
        <w:rPr>
          <w:rFonts w:ascii="Ubuntu" w:cs="Times New Roman" w:eastAsia="Times New Roman" w:hAnsi="Ubuntu"/>
          <w:color w:val="1E0F1C"/>
          <w:kern w:val="2"/>
          <w:sz w:val="38"/>
          <w:szCs w:val="38"/>
          <w:lang w:val="ru-RU"/>
        </w:rPr>
        <w:t>Санаторій «Верховина» Закарпаття</w:t>
      </w:r>
    </w:p>
    <w:p w:rsidR="000F5978" w:rsidRDefault="00E1077F">
      <w:pPr>
        <w:shd w:color="auto" w:fill="FFFFFF" w:val="clear"/>
        <w:spacing w:after="0" w:beforeAutospacing="1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noProof/>
          <w:lang w:eastAsia="uk-UA"/>
        </w:rPr>
        <w:lastRenderedPageBreak/>
        <w:drawing>
          <wp:inline distB="0" distL="0" distR="0" distT="0">
            <wp:extent cx="5143500" cy="3429000"/>
            <wp:effectExtent b="0" l="0" r="0" t="0"/>
            <wp:docPr descr="https://sanatorii.in.ua/upload/catalog/600/565/zagal_19.jpg.pagespeed.ce.5Mj6MiFbLk.jpg" id="1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sanatorii.in.ua/upload/catalog/600/565/zagal_19.jpg.pagespeed.ce.5Mj6MiFbLk.jpg" id="17" name="Рисунок 9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978" w:rsidRDefault="00E1077F">
      <w:pPr>
        <w:numPr>
          <w:ilvl w:val="0"/>
          <w:numId w:val="18"/>
        </w:numPr>
        <w:shd w:color="auto" w:fill="F7F9FA" w:val="clear"/>
        <w:spacing w:after="0" w:beforeAutospacing="1" w:line="240" w:lineRule="auto"/>
        <w:ind w:left="-225" w:right="-150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noProof/>
          <w:lang w:eastAsia="uk-UA"/>
        </w:rPr>
        <w:drawing>
          <wp:inline distB="0" distL="0" distR="0" distT="0">
            <wp:extent cx="5143500" cy="3429000"/>
            <wp:effectExtent b="0" l="0" r="0" t="0"/>
            <wp:docPr descr="https://sanatorii.in.ua/upload/catalog/600/565/zagal_1.jpg.pagespeed.ce.OQt5cpTBu4.jpg" id="1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sanatorii.in.ua/upload/catalog/600/565/zagal_1.jpg.pagespeed.ce.OQt5cpTBu4.jpg" id="18" name="Рисунок 10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978" w:rsidRDefault="00E1077F">
      <w:pPr>
        <w:shd w:color="auto" w:fill="FFFFFF" w:val="clear"/>
        <w:spacing w:after="75" w:line="240" w:lineRule="auto"/>
        <w:rPr>
          <w:rFonts w:ascii="Ubuntu" w:cs="Times New Roman" w:eastAsia="Times New Roman" w:hAnsi="Ubuntu"/>
          <w:color w:val="1E0F1C"/>
          <w:sz w:val="33"/>
          <w:szCs w:val="33"/>
          <w:lang w:val="en-US"/>
        </w:rPr>
      </w:pPr>
      <w:r>
        <w:rPr>
          <w:rFonts w:ascii="Ubuntu" w:cs="Times New Roman" w:eastAsia="Times New Roman" w:hAnsi="Ubuntu"/>
          <w:color w:val="1E0F1C"/>
          <w:sz w:val="33"/>
          <w:szCs w:val="33"/>
          <w:lang w:val="en-US"/>
        </w:rPr>
        <w:t>Ціна: </w:t>
      </w:r>
      <w:r>
        <w:rPr>
          <w:rFonts w:ascii="Ubuntu" w:cs="Times New Roman" w:eastAsia="Times New Roman" w:hAnsi="Ubuntu"/>
          <w:color w:val="1E0F1C"/>
          <w:sz w:val="41"/>
          <w:szCs w:val="41"/>
          <w:lang w:val="en-US"/>
        </w:rPr>
        <w:t>від 150 грн</w:t>
      </w:r>
    </w:p>
    <w:p w:rsidR="000F5978" w:rsidRDefault="00E1077F">
      <w:pPr>
        <w:shd w:color="auto" w:fill="FFFFFF" w:val="clear"/>
        <w:spacing w:after="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   </w:t>
      </w:r>
    </w:p>
    <w:p w:rsidR="000F5978" w:rsidRDefault="00E1077F">
      <w:pPr>
        <w:numPr>
          <w:ilvl w:val="0"/>
          <w:numId w:val="19"/>
        </w:numPr>
        <w:shd w:color="auto" w:fill="FFFFFF" w:val="clear"/>
        <w:spacing w:afterAutospacing="1" w:beforeAutospacing="1" w:line="240" w:lineRule="auto"/>
        <w:ind w:left="495"/>
        <w:rPr>
          <w:rFonts w:ascii="Ubuntu" w:cs="Times New Roman" w:eastAsia="Times New Roman" w:hAnsi="Ubuntu"/>
          <w:color w:val="6E7D7B"/>
          <w:sz w:val="24"/>
          <w:szCs w:val="24"/>
          <w:lang w:val="ru-RU"/>
        </w:rPr>
      </w:pPr>
      <w:r>
        <w:rPr>
          <w:rFonts w:ascii="Ubuntu" w:cs="Times New Roman" w:eastAsia="Times New Roman" w:hAnsi="Ubuntu"/>
          <w:color w:val="6E7D7B"/>
          <w:sz w:val="24"/>
          <w:szCs w:val="24"/>
          <w:lang w:val="ru-RU"/>
        </w:rPr>
        <w:t>Закарпатська обл., Міжгірський р-н, с. Сойми, 1</w:t>
      </w:r>
    </w:p>
    <w:p w:rsidR="000F5978" w:rsidRDefault="00E1077F">
      <w:pPr>
        <w:shd w:color="auto" w:fill="FFFFFF" w:val="clear"/>
        <w:spacing w:after="0" w:line="240" w:lineRule="auto"/>
        <w:rPr>
          <w:rFonts w:ascii="Ubuntu" w:cs="Times New Roman" w:eastAsia="Times New Roman" w:hAnsi="Ubuntu"/>
          <w:color w:val="6E7D7B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6E7D7B"/>
          <w:sz w:val="26"/>
          <w:szCs w:val="26"/>
          <w:lang w:val="en-US"/>
        </w:rPr>
        <w:t>Бронювання номерів:</w:t>
      </w:r>
    </w:p>
    <w:p w:rsidR="000F5978" w:rsidRDefault="00E1077F">
      <w:pPr>
        <w:numPr>
          <w:ilvl w:val="0"/>
          <w:numId w:val="20"/>
        </w:numPr>
        <w:shd w:color="auto" w:fill="FFFFFF" w:val="clear"/>
        <w:spacing w:after="0" w:beforeAutospacing="1" w:line="240" w:lineRule="auto"/>
        <w:ind w:left="495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noProof/>
          <w:lang w:eastAsia="uk-UA"/>
        </w:rPr>
        <w:drawing>
          <wp:inline distB="0" distL="0" distR="0" distT="0">
            <wp:extent cx="160020" cy="152400"/>
            <wp:effectExtent b="0" l="0" r="0" t="0"/>
            <wp:docPr descr="https://sanatorii.in.ua/img/hphone.png.pagespeed.ce.YmqAPASw6F.png" id="1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sanatorii.in.ua/img/hphone.png.pagespeed.ce.YmqAPASw6F.png" id="19" name="Рисунок 11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</w:t>
      </w:r>
      <w:hyperlink r:id="rId42">
        <w:r>
          <w:rPr>
            <w:rFonts w:ascii="Ubuntu" w:cs="Times New Roman" w:eastAsia="Times New Roman" w:hAnsi="Ubuntu"/>
            <w:color w:val="0000FF"/>
            <w:sz w:val="27"/>
            <w:szCs w:val="27"/>
            <w:u w:val="single"/>
            <w:lang w:val="en-US"/>
          </w:rPr>
          <w:t>+38 (067) 496-19-19</w:t>
        </w:r>
      </w:hyperlink>
    </w:p>
    <w:p w:rsidR="000F5978" w:rsidRDefault="00E1077F">
      <w:pPr>
        <w:numPr>
          <w:ilvl w:val="0"/>
          <w:numId w:val="20"/>
        </w:numPr>
        <w:shd w:color="auto" w:fill="FFFFFF" w:val="clear"/>
        <w:spacing w:after="0" w:line="240" w:lineRule="auto"/>
        <w:ind w:left="495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noProof/>
          <w:lang w:eastAsia="uk-UA"/>
        </w:rPr>
        <w:drawing>
          <wp:inline distB="0" distL="0" distR="0" distT="0">
            <wp:extent cx="160020" cy="152400"/>
            <wp:effectExtent b="0" l="0" r="0" t="0"/>
            <wp:docPr descr="https://sanatorii.in.ua/img/hphone.png.pagespeed.ce.YmqAPASw6F.png" id="2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sanatorii.in.ua/img/hphone.png.pagespeed.ce.YmqAPASw6F.png" id="20" name="Рисунок 12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</w:t>
      </w:r>
      <w:hyperlink r:id="rId43">
        <w:r>
          <w:rPr>
            <w:rFonts w:ascii="Ubuntu" w:cs="Times New Roman" w:eastAsia="Times New Roman" w:hAnsi="Ubuntu"/>
            <w:color w:val="0000FF"/>
            <w:sz w:val="27"/>
            <w:szCs w:val="27"/>
            <w:u w:val="single"/>
            <w:lang w:val="en-US"/>
          </w:rPr>
          <w:t>+38 (095) 496-19-19</w:t>
        </w:r>
      </w:hyperlink>
    </w:p>
    <w:p w:rsidR="000F5978" w:rsidRDefault="00E1077F">
      <w:pPr>
        <w:numPr>
          <w:ilvl w:val="0"/>
          <w:numId w:val="20"/>
        </w:numPr>
        <w:shd w:color="auto" w:fill="FFFFFF" w:val="clear"/>
        <w:spacing w:afterAutospacing="1" w:line="240" w:lineRule="auto"/>
        <w:ind w:left="495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noProof/>
          <w:lang w:eastAsia="uk-UA"/>
        </w:rPr>
        <w:lastRenderedPageBreak/>
        <w:drawing>
          <wp:inline distB="0" distL="0" distR="0" distT="0">
            <wp:extent cx="160020" cy="152400"/>
            <wp:effectExtent b="0" l="0" r="0" t="0"/>
            <wp:docPr descr="https://sanatorii.in.ua/img/hphone.png.pagespeed.ce.YmqAPASw6F.png" id="2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sanatorii.in.ua/img/hphone.png.pagespeed.ce.YmqAPASw6F.png" id="21" name="Рисунок 13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</w:t>
      </w:r>
      <w:hyperlink r:id="rId44">
        <w:r>
          <w:rPr>
            <w:rFonts w:ascii="Ubuntu" w:cs="Times New Roman" w:eastAsia="Times New Roman" w:hAnsi="Ubuntu"/>
            <w:color w:val="0000FF"/>
            <w:sz w:val="27"/>
            <w:szCs w:val="27"/>
            <w:u w:val="single"/>
            <w:lang w:val="en-US"/>
          </w:rPr>
          <w:t>+38 (03224) 7-40-47</w:t>
        </w:r>
      </w:hyperlink>
    </w:p>
    <w:p w:rsidR="000F5978" w:rsidRDefault="00E1077F">
      <w:pPr>
        <w:shd w:color="auto" w:fill="FFFFFF" w:val="clear"/>
        <w:spacing w:after="36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b/>
          <w:bCs/>
          <w:color w:val="1E0F1C"/>
          <w:sz w:val="26"/>
          <w:szCs w:val="26"/>
          <w:lang w:val="ru-RU"/>
        </w:rPr>
        <w:t>Санаторій «Верховина»</w:t>
      </w: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</w:t>
      </w: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знаходиться на території бальнеологічного курорту Сойми. Здравниця знаменита завдяки наявності двох мінеральних вод - "Сойми" та "Келечинська". Назва з'явилася через розташування санаторію - на висоті 600 м над рів</w:t>
      </w: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 xml:space="preserve">нем моря. Одночасно на території комплексу можуть проходити лікування 120 чоловік. </w:t>
      </w: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</w:t>
      </w:r>
    </w:p>
    <w:p w:rsidR="000F5978" w:rsidRDefault="00E1077F">
      <w:pPr>
        <w:pBdr>
          <w:left w:color="7AA95C" w:space="9" w:sz="12" w:val="single"/>
        </w:pBdr>
        <w:shd w:color="auto" w:fill="F7F9FA" w:val="clear"/>
        <w:spacing w:after="450" w:line="240" w:lineRule="auto"/>
        <w:outlineLvl w:val="1"/>
        <w:rPr>
          <w:rFonts w:ascii="Ubuntu" w:cs="Times New Roman" w:eastAsia="Times New Roman" w:hAnsi="Ubuntu"/>
          <w:color w:val="1E0F1C"/>
          <w:sz w:val="38"/>
          <w:szCs w:val="38"/>
          <w:lang w:val="ru-RU"/>
        </w:rPr>
      </w:pPr>
      <w:r>
        <w:rPr>
          <w:rFonts w:ascii="Ubuntu" w:cs="Times New Roman" w:eastAsia="Times New Roman" w:hAnsi="Ubuntu"/>
          <w:color w:val="1E0F1C"/>
          <w:sz w:val="38"/>
          <w:szCs w:val="38"/>
          <w:lang w:val="ru-RU"/>
        </w:rPr>
        <w:t>Розташування</w:t>
      </w:r>
    </w:p>
    <w:p w:rsidR="000F5978" w:rsidRDefault="00E1077F">
      <w:pPr>
        <w:shd w:color="auto" w:fill="FFFFFF" w:val="clear"/>
        <w:spacing w:after="36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Санаторій розташований біля гір і густого лісу, що сприятливо впливає на стан здоров'я пацієнтів. Адреса: Міжгірський р-н, с. Сойми, 1.</w:t>
      </w:r>
    </w:p>
    <w:p w:rsidR="000F5978" w:rsidRDefault="00E1077F">
      <w:pPr>
        <w:shd w:color="auto" w:fill="FFFFFF" w:val="clear"/>
        <w:spacing w:after="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 xml:space="preserve">Можна дістатися машиною Київ-Львів-Чоп або поїздом до станції Воловець, а далі рейсовим автобусом до Міжгір'я. Це гірськолижний курорт в 2-х км від санаторію. </w:t>
      </w: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</w:t>
      </w:r>
    </w:p>
    <w:p w:rsidR="000F5978" w:rsidRDefault="00E1077F">
      <w:pPr>
        <w:shd w:color="auto" w:fill="FFFFFF" w:val="clear"/>
        <w:spacing w:after="36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</w:t>
      </w:r>
    </w:p>
    <w:p w:rsidR="000F5978" w:rsidRDefault="00E1077F">
      <w:pPr>
        <w:pBdr>
          <w:left w:color="7AA95C" w:space="9" w:sz="12" w:val="single"/>
        </w:pBdr>
        <w:shd w:color="auto" w:fill="F7F9FA" w:val="clear"/>
        <w:spacing w:after="450" w:line="240" w:lineRule="auto"/>
        <w:outlineLvl w:val="1"/>
        <w:rPr>
          <w:rFonts w:ascii="Ubuntu" w:cs="Times New Roman" w:eastAsia="Times New Roman" w:hAnsi="Ubuntu"/>
          <w:color w:val="1E0F1C"/>
          <w:sz w:val="38"/>
          <w:szCs w:val="38"/>
          <w:lang w:val="ru-RU"/>
        </w:rPr>
      </w:pPr>
      <w:r>
        <w:rPr>
          <w:rFonts w:ascii="Ubuntu" w:cs="Times New Roman" w:eastAsia="Times New Roman" w:hAnsi="Ubuntu"/>
          <w:color w:val="1E0F1C"/>
          <w:sz w:val="38"/>
          <w:szCs w:val="38"/>
          <w:lang w:val="ru-RU"/>
        </w:rPr>
        <w:t>Інфраструктура та послуги</w:t>
      </w:r>
    </w:p>
    <w:p w:rsidR="000F5978" w:rsidRDefault="00E1077F">
      <w:pPr>
        <w:shd w:color="auto" w:fill="FFFFFF" w:val="clear"/>
        <w:spacing w:after="36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Санаторій має 56 номерів на 112 місць. Можна забронювати номери кат</w:t>
      </w: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егорій люкс, стандарт, покращений та економ.</w:t>
      </w:r>
    </w:p>
    <w:p w:rsidR="000F5978" w:rsidRDefault="00E1077F">
      <w:pPr>
        <w:shd w:color="auto" w:fill="FFFFFF" w:val="clear"/>
        <w:spacing w:after="36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b/>
          <w:bCs/>
          <w:color w:val="1E0F1C"/>
          <w:sz w:val="26"/>
          <w:szCs w:val="26"/>
          <w:lang w:val="ru-RU"/>
        </w:rPr>
        <w:t>На території знаходяться:</w:t>
      </w: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</w:t>
      </w: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Спортивний майданчик, тренажерний зал, теніс, бадмінтон, більярд;</w:t>
      </w: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</w:t>
      </w: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Мангал;</w:t>
      </w: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</w:t>
      </w: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Бювет;</w:t>
      </w: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</w:t>
      </w: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Бібліотека;</w:t>
      </w: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</w:t>
      </w: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Дискотека;</w:t>
      </w: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</w:t>
      </w: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Сауна;</w:t>
      </w: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</w:t>
      </w: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Парковка;</w:t>
      </w:r>
    </w:p>
    <w:p w:rsidR="000F5978" w:rsidRDefault="00E1077F">
      <w:pPr>
        <w:shd w:color="auto" w:fill="FFFFFF" w:val="clear"/>
        <w:spacing w:after="36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Відпочиваючі можуть покататися на конях, замовити екскурсію, пор</w:t>
      </w: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 xml:space="preserve">ибалити, зайнятися збиранням грибів та ягід. Поруч з закладом знаходиться гірськолижний курорт Міжгір'я з підйомниками, численні замки та музей під відкритим небом «Старе село». </w:t>
      </w: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</w:t>
      </w:r>
    </w:p>
    <w:p w:rsidR="000F5978" w:rsidRDefault="00E1077F">
      <w:pPr>
        <w:pBdr>
          <w:left w:color="7AA95C" w:space="9" w:sz="12" w:val="single"/>
        </w:pBdr>
        <w:shd w:color="auto" w:fill="F7F9FA" w:val="clear"/>
        <w:spacing w:after="450" w:line="240" w:lineRule="auto"/>
        <w:outlineLvl w:val="1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color w:val="1E0F1C"/>
          <w:sz w:val="38"/>
          <w:szCs w:val="38"/>
          <w:lang w:val="ru-RU"/>
        </w:rPr>
        <w:t xml:space="preserve">Харчування </w:t>
      </w: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 xml:space="preserve">Санаторій пропонує триразове дієтичне харчування за призначенням </w:t>
      </w: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 xml:space="preserve">лікаря. Їдальня розрахована на 200 місць. За бажанням відпочиваючий може скористатися послугами кафе і ресторану. </w:t>
      </w: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</w:t>
      </w:r>
    </w:p>
    <w:p w:rsidR="000F5978" w:rsidRDefault="00E1077F">
      <w:pPr>
        <w:pBdr>
          <w:left w:color="7AA95C" w:space="9" w:sz="12" w:val="single"/>
        </w:pBdr>
        <w:shd w:color="auto" w:fill="F7F9FA" w:val="clear"/>
        <w:spacing w:after="450" w:line="240" w:lineRule="auto"/>
        <w:outlineLvl w:val="1"/>
        <w:rPr>
          <w:rFonts w:ascii="Ubuntu" w:cs="Times New Roman" w:eastAsia="Times New Roman" w:hAnsi="Ubuntu"/>
          <w:color w:val="1E0F1C"/>
          <w:sz w:val="38"/>
          <w:szCs w:val="38"/>
          <w:lang w:val="ru-RU"/>
        </w:rPr>
      </w:pPr>
      <w:r>
        <w:rPr>
          <w:rFonts w:ascii="Ubuntu" w:cs="Times New Roman" w:eastAsia="Times New Roman" w:hAnsi="Ubuntu"/>
          <w:color w:val="1E0F1C"/>
          <w:sz w:val="38"/>
          <w:szCs w:val="38"/>
          <w:lang w:val="ru-RU"/>
        </w:rPr>
        <w:t>Спеціалізація</w:t>
      </w:r>
    </w:p>
    <w:p w:rsidR="000F5978" w:rsidRDefault="00E1077F">
      <w:pPr>
        <w:shd w:color="auto" w:fill="FFFFFF" w:val="clear"/>
        <w:spacing w:after="36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Лікування в санаторії Сойми грунтується на мінеральній воді двох типів. «Келечинська» - це вуглекисла мало мінералізована вода</w:t>
      </w: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 xml:space="preserve"> питного призначення. Допомагає при хворобах стравоходу, порушень метаболізму, обміну речовин.</w:t>
      </w:r>
    </w:p>
    <w:p w:rsidR="000F5978" w:rsidRDefault="00E1077F">
      <w:pPr>
        <w:shd w:color="auto" w:fill="FFFFFF" w:val="clear"/>
        <w:spacing w:after="36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«Сойми» - вода середньої мінералізації. ЇЇ регулярне вживання допомагає при хворобах органів сечостатевої системи, хронічні проблеми органів травлення, порушення</w:t>
      </w: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 xml:space="preserve"> обміну речовин.</w:t>
      </w:r>
    </w:p>
    <w:p w:rsidR="000F5978" w:rsidRDefault="00E1077F">
      <w:pPr>
        <w:shd w:color="auto" w:fill="FFFFFF" w:val="clear"/>
        <w:spacing w:after="36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b/>
          <w:bCs/>
          <w:color w:val="1E0F1C"/>
          <w:sz w:val="26"/>
          <w:szCs w:val="26"/>
          <w:lang w:val="en-US"/>
        </w:rPr>
        <w:lastRenderedPageBreak/>
        <w:t>В санаторії лікують:</w:t>
      </w:r>
    </w:p>
    <w:p w:rsidR="000F5978" w:rsidRDefault="00E1077F">
      <w:pPr>
        <w:numPr>
          <w:ilvl w:val="0"/>
          <w:numId w:val="21"/>
        </w:numPr>
        <w:shd w:color="auto" w:fill="FFFFFF" w:val="clear"/>
        <w:spacing w:after="150" w:beforeAutospacing="1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Захворювання органів травлення: виразка, гастрит, желче-кам'яні хвороби, коліт, фтіфліт, реабілітація після операцій;</w:t>
      </w:r>
    </w:p>
    <w:p w:rsidR="000F5978" w:rsidRDefault="00E1077F">
      <w:pPr>
        <w:numPr>
          <w:ilvl w:val="0"/>
          <w:numId w:val="21"/>
        </w:numPr>
        <w:shd w:color="auto" w:fill="FFFFFF" w:val="clear"/>
        <w:spacing w:after="150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Ожиріння, порушення обміну речовин, діатез, порушення роботи ендокринних залоз;</w:t>
      </w:r>
    </w:p>
    <w:p w:rsidR="000F5978" w:rsidRDefault="00E1077F">
      <w:pPr>
        <w:numPr>
          <w:ilvl w:val="0"/>
          <w:numId w:val="21"/>
        </w:numPr>
        <w:shd w:color="auto" w:fill="FFFFFF" w:val="clear"/>
        <w:spacing w:after="150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Хвороби урології;</w:t>
      </w:r>
    </w:p>
    <w:p w:rsidR="000F5978" w:rsidRDefault="00E1077F">
      <w:pPr>
        <w:numPr>
          <w:ilvl w:val="0"/>
          <w:numId w:val="21"/>
        </w:numPr>
        <w:shd w:color="auto" w:fill="FFFFFF" w:val="clear"/>
        <w:spacing w:after="150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Захворювання крові.</w:t>
      </w:r>
    </w:p>
    <w:p w:rsidR="000F5978" w:rsidRDefault="00E1077F">
      <w:pPr>
        <w:shd w:color="auto" w:fill="FFFFFF" w:val="clear"/>
        <w:spacing w:after="36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 xml:space="preserve">У вартість путівки входять проживання, триразове харчування, лікування, автостоянка, мангал, прання і прасування одягу. </w:t>
      </w: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</w:t>
      </w:r>
    </w:p>
    <w:p w:rsidR="000F5978" w:rsidRDefault="00E1077F">
      <w:pPr>
        <w:pBdr>
          <w:left w:color="7AA95C" w:space="9" w:sz="12" w:val="single"/>
        </w:pBdr>
        <w:shd w:color="auto" w:fill="F7F9FA" w:val="clear"/>
        <w:spacing w:after="450" w:line="240" w:lineRule="auto"/>
        <w:outlineLvl w:val="1"/>
        <w:rPr>
          <w:rFonts w:ascii="Ubuntu" w:cs="Times New Roman" w:eastAsia="Times New Roman" w:hAnsi="Ubuntu"/>
          <w:color w:val="1E0F1C"/>
          <w:sz w:val="38"/>
          <w:szCs w:val="38"/>
          <w:lang w:val="ru-RU"/>
        </w:rPr>
      </w:pPr>
      <w:r>
        <w:rPr>
          <w:rFonts w:ascii="Ubuntu" w:cs="Times New Roman" w:eastAsia="Times New Roman" w:hAnsi="Ubuntu"/>
          <w:color w:val="1E0F1C"/>
          <w:sz w:val="38"/>
          <w:szCs w:val="38"/>
          <w:lang w:val="ru-RU"/>
        </w:rPr>
        <w:t>Умови проживання дітей</w:t>
      </w:r>
    </w:p>
    <w:p w:rsidR="000F5978" w:rsidRDefault="00E1077F">
      <w:pPr>
        <w:shd w:color="auto" w:fill="FFFFFF" w:val="clear"/>
        <w:spacing w:after="36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Діти до 14 років можуть проживати зі знижкою 30% від повної вартості. Мінімальний вік лікув</w:t>
      </w: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ання в санаторії - 6 років.</w:t>
      </w:r>
    </w:p>
    <w:p w:rsidR="000F5978" w:rsidRDefault="00E1077F">
      <w:pPr>
        <w:pBdr>
          <w:left w:color="7AA95C" w:space="9" w:sz="12" w:val="single"/>
        </w:pBdr>
        <w:shd w:color="auto" w:fill="F7F9FA" w:val="clear"/>
        <w:spacing w:after="450" w:line="240" w:lineRule="auto"/>
        <w:jc w:val="center"/>
        <w:outlineLvl w:val="1"/>
        <w:rPr>
          <w:rFonts w:ascii="Ubuntu" w:cs="Times New Roman" w:eastAsia="Times New Roman" w:hAnsi="Ubuntu"/>
          <w:color w:val="1E0F1C"/>
          <w:sz w:val="38"/>
          <w:szCs w:val="38"/>
          <w:lang w:val="en-US"/>
        </w:rPr>
      </w:pPr>
      <w:r>
        <w:rPr>
          <w:rFonts w:ascii="Ubuntu" w:cs="Times New Roman" w:eastAsia="Times New Roman" w:hAnsi="Ubuntu"/>
          <w:color w:val="1E0F1C"/>
          <w:sz w:val="38"/>
          <w:szCs w:val="38"/>
          <w:lang w:val="en-US"/>
        </w:rPr>
        <w:t>Санаторій «Верховина». Ціни 2023</w:t>
      </w:r>
    </w:p>
    <w:tbl>
      <w:tblPr>
        <w:tblW w:type="dxa" w:w="11475"/>
        <w:tblInd w:type="dxa" w:w="-990"/>
        <w:tblLayout w:type="fixed"/>
        <w:tblCellMar>
          <w:top w:type="dxa" w:w="75"/>
          <w:left w:type="dxa" w:w="75"/>
          <w:bottom w:type="dxa" w:w="75"/>
          <w:right w:type="dxa" w:w="75"/>
        </w:tblCellMar>
        <w:tblLook w:firstColumn="1" w:firstRow="1" w:lastColumn="0" w:lastRow="0" w:noHBand="0" w:noVBand="1" w:val="04A0"/>
      </w:tblPr>
      <w:tblGrid>
        <w:gridCol w:w="4110"/>
        <w:gridCol w:w="3099"/>
        <w:gridCol w:w="4266"/>
      </w:tblGrid>
      <w:tr w:rsidR="000F5978">
        <w:tc>
          <w:tcPr>
            <w:tcW w:type="dxa" w:w="4110"/>
            <w:vMerge w:val="restart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b/>
                <w:bCs/>
                <w:color w:val="626262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b/>
                <w:bCs/>
                <w:color w:val="626262"/>
                <w:sz w:val="26"/>
                <w:szCs w:val="26"/>
                <w:lang w:val="en-US"/>
              </w:rPr>
              <w:t>Категорія номера</w:t>
            </w:r>
          </w:p>
        </w:tc>
        <w:tc>
          <w:tcPr>
            <w:tcW w:type="dxa" w:w="7365"/>
            <w:gridSpan w:val="2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b/>
                <w:bCs/>
                <w:color w:val="626262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b/>
                <w:bCs/>
                <w:color w:val="626262"/>
                <w:sz w:val="26"/>
                <w:szCs w:val="26"/>
                <w:lang w:val="en-US"/>
              </w:rPr>
              <w:t>Ціна, грн</w:t>
            </w:r>
          </w:p>
        </w:tc>
      </w:tr>
      <w:tr w:rsidR="000F5978">
        <w:tc>
          <w:tcPr>
            <w:tcW w:type="dxa" w:w="4110"/>
            <w:vMerge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:rsidR="000F5978" w:rsidRDefault="000F5978">
            <w:pPr>
              <w:widowControl w:val="0"/>
              <w:spacing w:after="0" w:line="240" w:lineRule="auto"/>
              <w:rPr>
                <w:rFonts w:ascii="Segoe UI" w:cs="Segoe UI" w:eastAsia="Times New Roman" w:hAnsi="Segoe UI"/>
                <w:b/>
                <w:bCs/>
                <w:color w:val="626262"/>
                <w:sz w:val="26"/>
                <w:szCs w:val="26"/>
                <w:lang w:val="en-US"/>
              </w:rPr>
            </w:pPr>
          </w:p>
        </w:tc>
        <w:tc>
          <w:tcPr>
            <w:tcW w:type="dxa" w:w="3099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360" w:line="240" w:lineRule="auto"/>
              <w:jc w:val="center"/>
              <w:rPr>
                <w:rFonts w:ascii="Segoe UI" w:cs="Segoe UI" w:eastAsia="Times New Roman" w:hAnsi="Segoe UI"/>
                <w:b/>
                <w:bCs/>
                <w:color w:val="626262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b/>
                <w:bCs/>
                <w:color w:val="626262"/>
                <w:sz w:val="26"/>
                <w:szCs w:val="26"/>
                <w:lang w:val="en-US"/>
              </w:rPr>
              <w:t>Проживання</w:t>
            </w:r>
          </w:p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Segoe UI" w:cs="Segoe UI" w:eastAsia="Times New Roman" w:hAnsi="Segoe UI"/>
                <w:b/>
                <w:bCs/>
                <w:color w:val="626262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b/>
                <w:bCs/>
                <w:color w:val="626262"/>
                <w:sz w:val="26"/>
                <w:szCs w:val="26"/>
                <w:lang w:val="en-US"/>
              </w:rPr>
              <w:t>менше 3 діб</w:t>
            </w:r>
          </w:p>
        </w:tc>
        <w:tc>
          <w:tcPr>
            <w:tcW w:type="dxa" w:w="426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Segoe UI" w:cs="Segoe UI" w:eastAsia="Times New Roman" w:hAnsi="Segoe UI"/>
                <w:b/>
                <w:bCs/>
                <w:color w:val="626262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b/>
                <w:bCs/>
                <w:color w:val="626262"/>
                <w:sz w:val="26"/>
                <w:szCs w:val="26"/>
                <w:lang w:val="en-US"/>
              </w:rPr>
              <w:t>Путівка для 1 чол.</w:t>
            </w:r>
          </w:p>
        </w:tc>
      </w:tr>
      <w:tr w:rsidR="000F5978">
        <w:tc>
          <w:tcPr>
            <w:tcW w:type="dxa" w:w="4110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0" w:line="240" w:lineRule="auto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Економ</w:t>
            </w:r>
          </w:p>
        </w:tc>
        <w:tc>
          <w:tcPr>
            <w:tcW w:type="dxa" w:w="3099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150</w:t>
            </w:r>
          </w:p>
        </w:tc>
        <w:tc>
          <w:tcPr>
            <w:tcW w:type="dxa" w:w="426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495</w:t>
            </w:r>
          </w:p>
        </w:tc>
      </w:tr>
      <w:tr w:rsidR="000F5978">
        <w:tc>
          <w:tcPr>
            <w:tcW w:type="dxa" w:w="4110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0" w:line="240" w:lineRule="auto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Стандарт</w:t>
            </w:r>
          </w:p>
        </w:tc>
        <w:tc>
          <w:tcPr>
            <w:tcW w:type="dxa" w:w="3099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216</w:t>
            </w:r>
          </w:p>
        </w:tc>
        <w:tc>
          <w:tcPr>
            <w:tcW w:type="dxa" w:w="426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561</w:t>
            </w:r>
          </w:p>
        </w:tc>
      </w:tr>
      <w:tr w:rsidR="000F5978">
        <w:tc>
          <w:tcPr>
            <w:tcW w:type="dxa" w:w="4110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0" w:line="240" w:lineRule="auto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Покращений</w:t>
            </w:r>
          </w:p>
        </w:tc>
        <w:tc>
          <w:tcPr>
            <w:tcW w:type="dxa" w:w="3099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255</w:t>
            </w:r>
          </w:p>
        </w:tc>
        <w:tc>
          <w:tcPr>
            <w:tcW w:type="dxa" w:w="426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600</w:t>
            </w:r>
          </w:p>
        </w:tc>
      </w:tr>
      <w:tr w:rsidR="000F5978">
        <w:tc>
          <w:tcPr>
            <w:tcW w:type="dxa" w:w="4110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0" w:line="240" w:lineRule="auto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Люкс</w:t>
            </w:r>
          </w:p>
        </w:tc>
        <w:tc>
          <w:tcPr>
            <w:tcW w:type="dxa" w:w="3099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327</w:t>
            </w:r>
          </w:p>
        </w:tc>
        <w:tc>
          <w:tcPr>
            <w:tcW w:type="dxa" w:w="426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672</w:t>
            </w:r>
          </w:p>
        </w:tc>
      </w:tr>
    </w:tbl>
    <w:p w:rsidR="000F5978" w:rsidRDefault="00E1077F">
      <w:pPr>
        <w:spacing w:after="36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b/>
          <w:bCs/>
          <w:color w:val="1E0F1C"/>
          <w:sz w:val="26"/>
          <w:szCs w:val="26"/>
          <w:lang w:val="en-US"/>
        </w:rPr>
        <w:t>В вартість входить:</w:t>
      </w:r>
    </w:p>
    <w:p w:rsidR="000F5978" w:rsidRDefault="00E1077F">
      <w:pPr>
        <w:numPr>
          <w:ilvl w:val="0"/>
          <w:numId w:val="22"/>
        </w:numPr>
        <w:spacing w:after="150" w:beforeAutospacing="1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Проживання;</w:t>
      </w:r>
    </w:p>
    <w:p w:rsidR="000F5978" w:rsidRDefault="00E1077F">
      <w:pPr>
        <w:numPr>
          <w:ilvl w:val="0"/>
          <w:numId w:val="22"/>
        </w:numPr>
        <w:spacing w:after="150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 xml:space="preserve">3-х разове дієтичне </w:t>
      </w: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харчування;</w:t>
      </w:r>
    </w:p>
    <w:p w:rsidR="000F5978" w:rsidRDefault="00E1077F">
      <w:pPr>
        <w:numPr>
          <w:ilvl w:val="0"/>
          <w:numId w:val="22"/>
        </w:numPr>
        <w:spacing w:after="150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Лікування;</w:t>
      </w:r>
    </w:p>
    <w:p w:rsidR="000F5978" w:rsidRDefault="00E1077F">
      <w:pPr>
        <w:numPr>
          <w:ilvl w:val="0"/>
          <w:numId w:val="22"/>
        </w:numPr>
        <w:spacing w:after="150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 xml:space="preserve">Автостоянка, сейф, </w:t>
      </w: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Wi</w:t>
      </w: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-</w:t>
      </w: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Fi</w:t>
      </w: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 xml:space="preserve"> (адм. корпус);</w:t>
      </w:r>
    </w:p>
    <w:p w:rsidR="000F5978" w:rsidRDefault="00E1077F">
      <w:pPr>
        <w:numPr>
          <w:ilvl w:val="0"/>
          <w:numId w:val="22"/>
        </w:numPr>
        <w:spacing w:after="150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lastRenderedPageBreak/>
        <w:t>мангал, прання і прасування одягу.</w:t>
      </w:r>
    </w:p>
    <w:p w:rsidR="000F5978" w:rsidRDefault="00E1077F">
      <w:pPr>
        <w:spacing w:after="36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b/>
          <w:bCs/>
          <w:color w:val="1E0F1C"/>
          <w:sz w:val="26"/>
          <w:szCs w:val="26"/>
          <w:lang w:val="en-US"/>
        </w:rPr>
        <w:t xml:space="preserve">Додаткові </w:t>
      </w:r>
      <w:proofErr w:type="gramStart"/>
      <w:r>
        <w:rPr>
          <w:rFonts w:ascii="Ubuntu" w:cs="Times New Roman" w:eastAsia="Times New Roman" w:hAnsi="Ubuntu"/>
          <w:b/>
          <w:bCs/>
          <w:color w:val="1E0F1C"/>
          <w:sz w:val="26"/>
          <w:szCs w:val="26"/>
          <w:lang w:val="en-US"/>
        </w:rPr>
        <w:t>послуги :</w:t>
      </w:r>
      <w:proofErr w:type="gramEnd"/>
    </w:p>
    <w:p w:rsidR="000F5978" w:rsidRDefault="00E1077F">
      <w:pPr>
        <w:numPr>
          <w:ilvl w:val="0"/>
          <w:numId w:val="23"/>
        </w:numPr>
        <w:spacing w:after="150" w:beforeAutospacing="1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Вартість курсівки (лікування) - 138 грн /доба</w:t>
      </w:r>
    </w:p>
    <w:p w:rsidR="000F5978" w:rsidRDefault="00E1077F">
      <w:pPr>
        <w:numPr>
          <w:ilvl w:val="0"/>
          <w:numId w:val="23"/>
        </w:numPr>
        <w:spacing w:after="150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Вартість курсівки (3-разове харчування) - 222</w:t>
      </w: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</w:t>
      </w: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грн/доба</w:t>
      </w:r>
    </w:p>
    <w:p w:rsidR="000F5978" w:rsidRDefault="00E1077F">
      <w:pPr>
        <w:numPr>
          <w:ilvl w:val="0"/>
          <w:numId w:val="23"/>
        </w:numPr>
        <w:spacing w:after="150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Діти до 14 років - знижка 30% від пов</w:t>
      </w: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ної вартості</w:t>
      </w:r>
    </w:p>
    <w:p w:rsidR="000F5978" w:rsidRDefault="000F5978">
      <w:pPr>
        <w:shd w:color="auto" w:fill="FFFFFF" w:val="clear"/>
        <w:spacing w:after="360" w:line="240" w:lineRule="auto"/>
        <w:ind w:right="-1108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</w:p>
    <w:p w:rsidR="000F5978" w:rsidRDefault="000F5978">
      <w:pPr>
        <w:rPr>
          <w:lang w:val="ru-RU"/>
        </w:rPr>
      </w:pPr>
    </w:p>
    <w:p w:rsidR="000F5978" w:rsidRDefault="000F5978">
      <w:pPr>
        <w:shd w:color="auto" w:fill="F7F9FA" w:val="clear"/>
        <w:spacing w:after="150" w:line="240" w:lineRule="auto"/>
        <w:outlineLvl w:val="0"/>
        <w:rPr>
          <w:rFonts w:ascii="Ubuntu" w:cs="Times New Roman" w:eastAsia="Times New Roman" w:hAnsi="Ubuntu"/>
          <w:color w:val="1E0F1C"/>
          <w:kern w:val="2"/>
          <w:sz w:val="38"/>
          <w:szCs w:val="38"/>
        </w:rPr>
      </w:pPr>
    </w:p>
    <w:p w:rsidR="000F5978" w:rsidRDefault="000F5978">
      <w:pPr>
        <w:shd w:color="auto" w:fill="F7F9FA" w:val="clear"/>
        <w:spacing w:after="150" w:line="240" w:lineRule="auto"/>
        <w:outlineLvl w:val="0"/>
        <w:rPr>
          <w:rFonts w:ascii="Ubuntu" w:cs="Times New Roman" w:eastAsia="Times New Roman" w:hAnsi="Ubuntu"/>
          <w:color w:val="1E0F1C"/>
          <w:kern w:val="2"/>
          <w:sz w:val="38"/>
          <w:szCs w:val="38"/>
        </w:rPr>
      </w:pPr>
    </w:p>
    <w:p w:rsidR="000F5978" w:rsidRDefault="000F5978">
      <w:pPr>
        <w:shd w:color="auto" w:fill="F7F9FA" w:val="clear"/>
        <w:spacing w:after="150" w:line="240" w:lineRule="auto"/>
        <w:outlineLvl w:val="0"/>
        <w:rPr>
          <w:rFonts w:ascii="Ubuntu" w:cs="Times New Roman" w:eastAsia="Times New Roman" w:hAnsi="Ubuntu"/>
          <w:color w:val="1E0F1C"/>
          <w:kern w:val="2"/>
          <w:sz w:val="38"/>
          <w:szCs w:val="38"/>
        </w:rPr>
      </w:pPr>
    </w:p>
    <w:p w:rsidR="000F5978" w:rsidRDefault="000F5978">
      <w:pPr>
        <w:shd w:color="auto" w:fill="F7F9FA" w:val="clear"/>
        <w:spacing w:after="150" w:line="240" w:lineRule="auto"/>
        <w:outlineLvl w:val="0"/>
        <w:rPr>
          <w:rFonts w:ascii="Ubuntu" w:cs="Times New Roman" w:eastAsia="Times New Roman" w:hAnsi="Ubuntu"/>
          <w:color w:val="1E0F1C"/>
          <w:kern w:val="2"/>
          <w:sz w:val="38"/>
          <w:szCs w:val="38"/>
        </w:rPr>
      </w:pPr>
    </w:p>
    <w:p w:rsidR="000F5978" w:rsidRDefault="00E1077F">
      <w:pPr>
        <w:shd w:color="auto" w:fill="F7F9FA" w:val="clear"/>
        <w:spacing w:after="150" w:line="240" w:lineRule="auto"/>
        <w:outlineLvl w:val="0"/>
        <w:rPr>
          <w:rFonts w:ascii="Ubuntu" w:cs="Times New Roman" w:eastAsia="Times New Roman" w:hAnsi="Ubuntu"/>
          <w:color w:val="1E0F1C"/>
          <w:kern w:val="2"/>
          <w:sz w:val="38"/>
          <w:szCs w:val="38"/>
          <w:lang w:val="en-US"/>
        </w:rPr>
      </w:pPr>
      <w:r>
        <w:rPr>
          <w:rFonts w:ascii="Ubuntu" w:cs="Times New Roman" w:eastAsia="Times New Roman" w:hAnsi="Ubuntu"/>
          <w:color w:val="1E0F1C"/>
          <w:kern w:val="2"/>
          <w:sz w:val="38"/>
          <w:szCs w:val="38"/>
          <w:lang w:val="en-US"/>
        </w:rPr>
        <w:t>Санаторій «Горького» Одеса</w:t>
      </w:r>
    </w:p>
    <w:p w:rsidR="000F5978" w:rsidRDefault="00E1077F">
      <w:pPr>
        <w:shd w:color="auto" w:fill="FFFFFF" w:val="clear"/>
        <w:spacing w:after="0" w:beforeAutospacing="1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noProof/>
          <w:lang w:eastAsia="uk-UA"/>
        </w:rPr>
        <w:drawing>
          <wp:inline distB="0" distL="0" distR="0" distT="0">
            <wp:extent cx="4643120" cy="3095625"/>
            <wp:effectExtent b="0" l="0" r="0" t="0"/>
            <wp:docPr descr="https://sanatorii.in.ua/upload/catalog/600/510/sanatoriy_imeni_gorkogo_odessa_2.jpg.pagespeed.ce.Z469MvlncD.jpg" id="2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sanatorii.in.ua/upload/catalog/600/510/sanatoriy_imeni_gorkogo_odessa_2.jpg.pagespeed.ce.Z469MvlncD.jpg" id="22" name="Рисунок 14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12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978" w:rsidRDefault="00E1077F">
      <w:pPr>
        <w:shd w:color="auto" w:fill="F7F9FA" w:val="clear"/>
        <w:spacing w:after="0" w:beforeAutospacing="1" w:line="240" w:lineRule="auto"/>
        <w:ind w:right="-150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noProof/>
          <w:lang w:eastAsia="uk-UA"/>
        </w:rPr>
        <w:lastRenderedPageBreak/>
        <w:drawing>
          <wp:inline distB="0" distL="0" distR="0" distT="0">
            <wp:extent cx="4314825" cy="2876550"/>
            <wp:effectExtent b="0" l="0" r="0" t="0"/>
            <wp:docPr descr="https://sanatorii.in.ua/upload/catalog/600/510/sanatoriy_imeni_gorkogo_odessa_11.jpg.pagespeed.ce.fmsQ-HStHB.jpg" id="2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sanatorii.in.ua/upload/catalog/600/510/sanatoriy_imeni_gorkogo_odessa_11.jpg.pagespeed.ce.fmsQ-HStHB.jpg" id="23" name="Рисунок 15"/>
                    <pic:cNvPicPr>
                      <a:picLocks noChangeArrowheads="1"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978" w:rsidRDefault="00E1077F">
      <w:pPr>
        <w:shd w:color="auto" w:fill="FFFFFF" w:val="clear"/>
        <w:spacing w:after="75" w:line="240" w:lineRule="auto"/>
        <w:rPr>
          <w:rFonts w:ascii="Ubuntu" w:cs="Times New Roman" w:eastAsia="Times New Roman" w:hAnsi="Ubuntu"/>
          <w:color w:val="1E0F1C"/>
          <w:sz w:val="33"/>
          <w:szCs w:val="33"/>
          <w:lang w:val="en-US"/>
        </w:rPr>
      </w:pPr>
      <w:r>
        <w:rPr>
          <w:rFonts w:ascii="Ubuntu" w:cs="Times New Roman" w:eastAsia="Times New Roman" w:hAnsi="Ubuntu"/>
          <w:color w:val="1E0F1C"/>
          <w:sz w:val="33"/>
          <w:szCs w:val="33"/>
          <w:lang w:val="en-US"/>
        </w:rPr>
        <w:t>Ціна: </w:t>
      </w:r>
      <w:r>
        <w:rPr>
          <w:rFonts w:ascii="Ubuntu" w:cs="Times New Roman" w:eastAsia="Times New Roman" w:hAnsi="Ubuntu"/>
          <w:color w:val="1E0F1C"/>
          <w:sz w:val="41"/>
          <w:szCs w:val="41"/>
          <w:lang w:val="en-US"/>
        </w:rPr>
        <w:t>від 620 грн</w:t>
      </w:r>
    </w:p>
    <w:p w:rsidR="000F5978" w:rsidRDefault="00E1077F">
      <w:pPr>
        <w:shd w:color="auto" w:fill="FFFFFF" w:val="clear"/>
        <w:spacing w:after="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   </w:t>
      </w:r>
    </w:p>
    <w:p w:rsidR="000F5978" w:rsidRDefault="00E1077F">
      <w:pPr>
        <w:numPr>
          <w:ilvl w:val="0"/>
          <w:numId w:val="24"/>
        </w:numPr>
        <w:shd w:color="auto" w:fill="FFFFFF" w:val="clear"/>
        <w:spacing w:afterAutospacing="1" w:beforeAutospacing="1" w:line="240" w:lineRule="auto"/>
        <w:ind w:left="495"/>
        <w:rPr>
          <w:rFonts w:ascii="Ubuntu" w:cs="Times New Roman" w:eastAsia="Times New Roman" w:hAnsi="Ubuntu"/>
          <w:color w:val="6E7D7B"/>
          <w:sz w:val="24"/>
          <w:szCs w:val="24"/>
          <w:lang w:val="en-US"/>
        </w:rPr>
      </w:pPr>
      <w:r>
        <w:rPr>
          <w:rFonts w:ascii="Ubuntu" w:cs="Times New Roman" w:eastAsia="Times New Roman" w:hAnsi="Ubuntu"/>
          <w:color w:val="6E7D7B"/>
          <w:sz w:val="24"/>
          <w:szCs w:val="24"/>
          <w:lang w:val="en-US"/>
        </w:rPr>
        <w:t>м. Одеса, Фонтанська дорога, 165</w:t>
      </w:r>
    </w:p>
    <w:p w:rsidR="000F5978" w:rsidRDefault="00E1077F">
      <w:pPr>
        <w:shd w:color="auto" w:fill="FFFFFF" w:val="clear"/>
        <w:spacing w:after="0" w:line="240" w:lineRule="auto"/>
        <w:rPr>
          <w:rFonts w:ascii="Ubuntu" w:cs="Times New Roman" w:eastAsia="Times New Roman" w:hAnsi="Ubuntu"/>
          <w:color w:val="6E7D7B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6E7D7B"/>
          <w:sz w:val="26"/>
          <w:szCs w:val="26"/>
          <w:lang w:val="en-US"/>
        </w:rPr>
        <w:t>Бронювання номерів:</w:t>
      </w:r>
    </w:p>
    <w:p w:rsidR="000F5978" w:rsidRDefault="00E1077F">
      <w:pPr>
        <w:numPr>
          <w:ilvl w:val="0"/>
          <w:numId w:val="25"/>
        </w:numPr>
        <w:shd w:color="auto" w:fill="FFFFFF" w:val="clear"/>
        <w:spacing w:after="0" w:beforeAutospacing="1" w:line="240" w:lineRule="auto"/>
        <w:ind w:left="495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noProof/>
          <w:lang w:eastAsia="uk-UA"/>
        </w:rPr>
        <w:drawing>
          <wp:inline distB="0" distL="0" distR="0" distT="0">
            <wp:extent cx="160020" cy="152400"/>
            <wp:effectExtent b="0" l="0" r="0" t="0"/>
            <wp:docPr descr="https://sanatorii.in.ua/img/hphone.png.pagespeed.ce.YmqAPASw6F.png" id="2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sanatorii.in.ua/img/hphone.png.pagespeed.ce.YmqAPASw6F.png" id="24" name="Рисунок 16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</w:t>
      </w:r>
      <w:hyperlink r:id="rId46">
        <w:r>
          <w:rPr>
            <w:rFonts w:ascii="Ubuntu" w:cs="Times New Roman" w:eastAsia="Times New Roman" w:hAnsi="Ubuntu"/>
            <w:color w:val="0000FF"/>
            <w:sz w:val="27"/>
            <w:szCs w:val="27"/>
            <w:u w:val="single"/>
            <w:lang w:val="en-US"/>
          </w:rPr>
          <w:t>+38 (067) 496-19-19</w:t>
        </w:r>
      </w:hyperlink>
    </w:p>
    <w:p w:rsidR="000F5978" w:rsidRDefault="00E1077F">
      <w:pPr>
        <w:numPr>
          <w:ilvl w:val="0"/>
          <w:numId w:val="25"/>
        </w:numPr>
        <w:shd w:color="auto" w:fill="FFFFFF" w:val="clear"/>
        <w:spacing w:after="0" w:line="240" w:lineRule="auto"/>
        <w:ind w:left="495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noProof/>
          <w:lang w:eastAsia="uk-UA"/>
        </w:rPr>
        <w:drawing>
          <wp:inline distB="0" distL="0" distR="0" distT="0">
            <wp:extent cx="160020" cy="152400"/>
            <wp:effectExtent b="0" l="0" r="0" t="0"/>
            <wp:docPr descr="https://sanatorii.in.ua/img/hphone.png.pagespeed.ce.YmqAPASw6F.png" id="2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sanatorii.in.ua/img/hphone.png.pagespeed.ce.YmqAPASw6F.png" id="25" name="Рисунок 17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</w:t>
      </w:r>
      <w:hyperlink r:id="rId47">
        <w:r>
          <w:rPr>
            <w:rFonts w:ascii="Ubuntu" w:cs="Times New Roman" w:eastAsia="Times New Roman" w:hAnsi="Ubuntu"/>
            <w:color w:val="0000FF"/>
            <w:sz w:val="27"/>
            <w:szCs w:val="27"/>
            <w:u w:val="single"/>
            <w:lang w:val="en-US"/>
          </w:rPr>
          <w:t>+38 (095) 496-19-19</w:t>
        </w:r>
      </w:hyperlink>
    </w:p>
    <w:p w:rsidR="000F5978" w:rsidRDefault="00E1077F">
      <w:pPr>
        <w:numPr>
          <w:ilvl w:val="0"/>
          <w:numId w:val="25"/>
        </w:numPr>
        <w:shd w:color="auto" w:fill="FFFFFF" w:val="clear"/>
        <w:spacing w:afterAutospacing="1" w:line="240" w:lineRule="auto"/>
        <w:ind w:left="495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noProof/>
          <w:lang w:eastAsia="uk-UA"/>
        </w:rPr>
        <w:drawing>
          <wp:inline distB="0" distL="0" distR="0" distT="0">
            <wp:extent cx="160020" cy="152400"/>
            <wp:effectExtent b="0" l="0" r="0" t="0"/>
            <wp:docPr descr="https://sanatorii.in.ua/img/hphone.png.pagespeed.ce.YmqAPASw6F.png" id="2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sanatorii.in.ua/img/hphone.png.pagespeed.ce.YmqAPASw6F.png" id="26" name="Рисунок 18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</w:t>
      </w:r>
      <w:hyperlink r:id="rId48">
        <w:r>
          <w:rPr>
            <w:rFonts w:ascii="Ubuntu" w:cs="Times New Roman" w:eastAsia="Times New Roman" w:hAnsi="Ubuntu"/>
            <w:color w:val="0000FF"/>
            <w:sz w:val="27"/>
            <w:szCs w:val="27"/>
            <w:u w:val="single"/>
            <w:lang w:val="en-US"/>
          </w:rPr>
          <w:t>+38 (03224) 7-40-47</w:t>
        </w:r>
      </w:hyperlink>
    </w:p>
    <w:p w:rsidR="000F5978" w:rsidRDefault="00E1077F">
      <w:pPr>
        <w:pBdr>
          <w:left w:color="7AA95C" w:space="9" w:sz="12" w:val="single"/>
        </w:pBdr>
        <w:shd w:color="auto" w:fill="F7F9FA" w:val="clear"/>
        <w:spacing w:after="450" w:line="240" w:lineRule="auto"/>
        <w:jc w:val="center"/>
        <w:outlineLvl w:val="1"/>
        <w:rPr>
          <w:rFonts w:ascii="Ubuntu" w:cs="Times New Roman" w:eastAsia="Times New Roman" w:hAnsi="Ubuntu"/>
          <w:color w:val="1E0F1C"/>
          <w:sz w:val="38"/>
          <w:szCs w:val="38"/>
          <w:lang w:val="ru-RU"/>
        </w:rPr>
      </w:pPr>
      <w:r>
        <w:rPr>
          <w:rFonts w:ascii="Ubuntu" w:cs="Times New Roman" w:eastAsia="Times New Roman" w:hAnsi="Ubuntu"/>
          <w:color w:val="1E0F1C"/>
          <w:sz w:val="38"/>
          <w:szCs w:val="38"/>
          <w:lang w:val="ru-RU"/>
        </w:rPr>
        <w:t>Санаторій «Горького». Ціни на путівки 2023</w:t>
      </w:r>
    </w:p>
    <w:tbl>
      <w:tblPr>
        <w:tblW w:type="dxa" w:w="11475"/>
        <w:tblInd w:type="dxa" w:w="-990"/>
        <w:tblLayout w:type="fixed"/>
        <w:tblCellMar>
          <w:top w:type="dxa" w:w="75"/>
          <w:left w:type="dxa" w:w="75"/>
          <w:bottom w:type="dxa" w:w="75"/>
          <w:right w:type="dxa" w:w="75"/>
        </w:tblCellMar>
        <w:tblLook w:firstColumn="1" w:firstRow="1" w:lastColumn="0" w:lastRow="0" w:noHBand="0" w:noVBand="1" w:val="04A0"/>
      </w:tblPr>
      <w:tblGrid>
        <w:gridCol w:w="2012"/>
        <w:gridCol w:w="3134"/>
        <w:gridCol w:w="2451"/>
        <w:gridCol w:w="714"/>
        <w:gridCol w:w="2451"/>
        <w:gridCol w:w="713"/>
      </w:tblGrid>
      <w:tr w:rsidR="000F5978">
        <w:tc>
          <w:tcPr>
            <w:tcW w:type="dxa" w:w="2011"/>
            <w:vMerge w:val="restart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  <w:t>Корпус</w:t>
            </w:r>
          </w:p>
        </w:tc>
        <w:tc>
          <w:tcPr>
            <w:tcW w:type="dxa" w:w="3134"/>
            <w:vMerge w:val="restart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  <w:t>Категорія номера</w:t>
            </w:r>
          </w:p>
        </w:tc>
        <w:tc>
          <w:tcPr>
            <w:tcW w:type="dxa" w:w="6329"/>
            <w:gridSpan w:val="4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ru-RU"/>
              </w:rPr>
            </w:pPr>
            <w:r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ru-RU"/>
              </w:rPr>
              <w:t>Вартість одного місця</w:t>
            </w:r>
            <w:r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ru-RU"/>
              </w:rPr>
              <w:br/>
              <w:t>(грн в добу)</w:t>
            </w:r>
          </w:p>
        </w:tc>
      </w:tr>
      <w:tr w:rsidR="000F5978">
        <w:tc>
          <w:tcPr>
            <w:tcW w:type="dxa" w:w="2011"/>
            <w:vMerge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:rsidR="000F5978" w:rsidRDefault="000F5978">
            <w:pPr>
              <w:widowControl w:val="0"/>
              <w:spacing w:after="0" w:line="240" w:lineRule="auto"/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ru-RU"/>
              </w:rPr>
            </w:pPr>
          </w:p>
        </w:tc>
        <w:tc>
          <w:tcPr>
            <w:tcW w:type="dxa" w:w="3134"/>
            <w:vMerge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:rsidR="000F5978" w:rsidRDefault="000F5978">
            <w:pPr>
              <w:widowControl w:val="0"/>
              <w:spacing w:after="0" w:line="240" w:lineRule="auto"/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ru-RU"/>
              </w:rPr>
            </w:pPr>
          </w:p>
        </w:tc>
        <w:tc>
          <w:tcPr>
            <w:tcW w:type="dxa" w:w="3165"/>
            <w:gridSpan w:val="2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  <w:t>Серпень</w:t>
            </w:r>
          </w:p>
        </w:tc>
        <w:tc>
          <w:tcPr>
            <w:tcW w:type="dxa" w:w="3164"/>
            <w:gridSpan w:val="2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  <w:t>Вересень</w:t>
            </w:r>
            <w:r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  <w:br/>
              <w:t>Жовтень</w:t>
            </w:r>
            <w:r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  <w:br/>
              <w:t>Листопад</w:t>
            </w:r>
          </w:p>
        </w:tc>
      </w:tr>
      <w:tr w:rsidR="000F5978">
        <w:tc>
          <w:tcPr>
            <w:tcW w:type="dxa" w:w="2011"/>
            <w:vMerge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:rsidR="000F5978" w:rsidRDefault="000F5978">
            <w:pPr>
              <w:widowControl w:val="0"/>
              <w:spacing w:after="0" w:line="240" w:lineRule="auto"/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</w:pPr>
          </w:p>
        </w:tc>
        <w:tc>
          <w:tcPr>
            <w:tcW w:type="dxa" w:w="3134"/>
            <w:vMerge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:rsidR="000F5978" w:rsidRDefault="000F5978">
            <w:pPr>
              <w:widowControl w:val="0"/>
              <w:spacing w:after="0" w:line="240" w:lineRule="auto"/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</w:pPr>
          </w:p>
        </w:tc>
        <w:tc>
          <w:tcPr>
            <w:tcW w:type="dxa" w:w="2451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  <w:t>Дорослі</w:t>
            </w:r>
          </w:p>
        </w:tc>
        <w:tc>
          <w:tcPr>
            <w:tcW w:type="dxa" w:w="714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  <w:t>Діти</w:t>
            </w:r>
          </w:p>
        </w:tc>
        <w:tc>
          <w:tcPr>
            <w:tcW w:type="dxa" w:w="2451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  <w:t>Дорослі</w:t>
            </w:r>
          </w:p>
        </w:tc>
        <w:tc>
          <w:tcPr>
            <w:tcW w:type="dxa" w:w="713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  <w:t>Діти</w:t>
            </w:r>
          </w:p>
        </w:tc>
      </w:tr>
      <w:tr w:rsidR="000F5978">
        <w:tc>
          <w:tcPr>
            <w:tcW w:type="dxa" w:w="2011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  <w:t>Альбатрос</w:t>
            </w:r>
          </w:p>
        </w:tc>
        <w:tc>
          <w:tcPr>
            <w:tcW w:type="dxa" w:w="3134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Економ 2-місний</w:t>
            </w:r>
          </w:p>
        </w:tc>
        <w:tc>
          <w:tcPr>
            <w:tcW w:type="dxa" w:w="2451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810</w:t>
            </w:r>
          </w:p>
        </w:tc>
        <w:tc>
          <w:tcPr>
            <w:tcW w:type="dxa" w:w="714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620</w:t>
            </w:r>
          </w:p>
        </w:tc>
        <w:tc>
          <w:tcPr>
            <w:tcW w:type="dxa" w:w="2451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850</w:t>
            </w:r>
          </w:p>
        </w:tc>
        <w:tc>
          <w:tcPr>
            <w:tcW w:type="dxa" w:w="713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650</w:t>
            </w:r>
          </w:p>
        </w:tc>
      </w:tr>
      <w:tr w:rsidR="000F5978">
        <w:tc>
          <w:tcPr>
            <w:tcW w:type="dxa" w:w="2011"/>
            <w:vMerge w:val="restart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  <w:t>Бриз</w:t>
            </w:r>
          </w:p>
        </w:tc>
        <w:tc>
          <w:tcPr>
            <w:tcW w:type="dxa" w:w="3134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Економ 2-місний (блок)</w:t>
            </w:r>
          </w:p>
        </w:tc>
        <w:tc>
          <w:tcPr>
            <w:tcW w:type="dxa" w:w="2451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810</w:t>
            </w:r>
          </w:p>
        </w:tc>
        <w:tc>
          <w:tcPr>
            <w:tcW w:type="dxa" w:w="714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620</w:t>
            </w:r>
          </w:p>
        </w:tc>
        <w:tc>
          <w:tcPr>
            <w:tcW w:type="dxa" w:w="2451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850</w:t>
            </w:r>
          </w:p>
        </w:tc>
        <w:tc>
          <w:tcPr>
            <w:tcW w:type="dxa" w:w="713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650</w:t>
            </w:r>
          </w:p>
        </w:tc>
      </w:tr>
      <w:tr w:rsidR="000F5978">
        <w:tc>
          <w:tcPr>
            <w:tcW w:type="dxa" w:w="2011"/>
            <w:vMerge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:rsidR="000F5978" w:rsidRDefault="000F5978">
            <w:pPr>
              <w:widowControl w:val="0"/>
              <w:spacing w:after="0" w:line="240" w:lineRule="auto"/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</w:pPr>
          </w:p>
        </w:tc>
        <w:tc>
          <w:tcPr>
            <w:tcW w:type="dxa" w:w="3134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Економ 1-місний (блок)</w:t>
            </w:r>
          </w:p>
        </w:tc>
        <w:tc>
          <w:tcPr>
            <w:tcW w:type="dxa" w:w="2451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870</w:t>
            </w:r>
          </w:p>
        </w:tc>
        <w:tc>
          <w:tcPr>
            <w:tcW w:type="dxa" w:w="714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-</w:t>
            </w:r>
          </w:p>
        </w:tc>
        <w:tc>
          <w:tcPr>
            <w:tcW w:type="dxa" w:w="2451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915</w:t>
            </w:r>
          </w:p>
        </w:tc>
        <w:tc>
          <w:tcPr>
            <w:tcW w:type="dxa" w:w="713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-</w:t>
            </w:r>
          </w:p>
        </w:tc>
      </w:tr>
      <w:tr w:rsidR="000F5978">
        <w:tc>
          <w:tcPr>
            <w:tcW w:type="dxa" w:w="2011"/>
            <w:vMerge w:val="restart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  <w:lastRenderedPageBreak/>
              <w:t>Чайка</w:t>
            </w:r>
          </w:p>
        </w:tc>
        <w:tc>
          <w:tcPr>
            <w:tcW w:type="dxa" w:w="3134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Стандарт 2-місний (блок)</w:t>
            </w:r>
          </w:p>
        </w:tc>
        <w:tc>
          <w:tcPr>
            <w:tcW w:type="dxa" w:w="2451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1050</w:t>
            </w:r>
          </w:p>
        </w:tc>
        <w:tc>
          <w:tcPr>
            <w:tcW w:type="dxa" w:w="714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857</w:t>
            </w:r>
          </w:p>
        </w:tc>
        <w:tc>
          <w:tcPr>
            <w:tcW w:type="dxa" w:w="2451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1105</w:t>
            </w:r>
          </w:p>
        </w:tc>
        <w:tc>
          <w:tcPr>
            <w:tcW w:type="dxa" w:w="713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915</w:t>
            </w:r>
          </w:p>
        </w:tc>
      </w:tr>
      <w:tr w:rsidR="000F5978">
        <w:tc>
          <w:tcPr>
            <w:tcW w:type="dxa" w:w="2011"/>
            <w:vMerge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:rsidR="000F5978" w:rsidRDefault="000F5978">
            <w:pPr>
              <w:widowControl w:val="0"/>
              <w:spacing w:after="0" w:line="240" w:lineRule="auto"/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</w:pPr>
          </w:p>
        </w:tc>
        <w:tc>
          <w:tcPr>
            <w:tcW w:type="dxa" w:w="3134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Стандарт 1-місний (блок)</w:t>
            </w:r>
          </w:p>
        </w:tc>
        <w:tc>
          <w:tcPr>
            <w:tcW w:type="dxa" w:w="2451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1115</w:t>
            </w:r>
          </w:p>
        </w:tc>
        <w:tc>
          <w:tcPr>
            <w:tcW w:type="dxa" w:w="714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-</w:t>
            </w:r>
          </w:p>
        </w:tc>
        <w:tc>
          <w:tcPr>
            <w:tcW w:type="dxa" w:w="2451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1170</w:t>
            </w:r>
          </w:p>
        </w:tc>
        <w:tc>
          <w:tcPr>
            <w:tcW w:type="dxa" w:w="713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-</w:t>
            </w:r>
          </w:p>
        </w:tc>
      </w:tr>
      <w:tr w:rsidR="000F5978">
        <w:tc>
          <w:tcPr>
            <w:tcW w:type="dxa" w:w="2011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  <w:t>Фрегат</w:t>
            </w:r>
          </w:p>
        </w:tc>
        <w:tc>
          <w:tcPr>
            <w:tcW w:type="dxa" w:w="3134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Стандарт</w:t>
            </w:r>
          </w:p>
        </w:tc>
        <w:tc>
          <w:tcPr>
            <w:tcW w:type="dxa" w:w="2451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1365</w:t>
            </w:r>
          </w:p>
        </w:tc>
        <w:tc>
          <w:tcPr>
            <w:tcW w:type="dxa" w:w="714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1180</w:t>
            </w:r>
          </w:p>
        </w:tc>
        <w:tc>
          <w:tcPr>
            <w:tcW w:type="dxa" w:w="2451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1435</w:t>
            </w:r>
          </w:p>
        </w:tc>
        <w:tc>
          <w:tcPr>
            <w:tcW w:type="dxa" w:w="713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1235</w:t>
            </w:r>
          </w:p>
        </w:tc>
      </w:tr>
      <w:tr w:rsidR="000F5978">
        <w:tc>
          <w:tcPr>
            <w:tcW w:type="dxa" w:w="2011"/>
            <w:vMerge w:val="restart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  <w:t>Фонтан</w:t>
            </w:r>
          </w:p>
        </w:tc>
        <w:tc>
          <w:tcPr>
            <w:tcW w:type="dxa" w:w="3134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Стандарт</w:t>
            </w:r>
          </w:p>
        </w:tc>
        <w:tc>
          <w:tcPr>
            <w:tcW w:type="dxa" w:w="2451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1155</w:t>
            </w:r>
          </w:p>
        </w:tc>
        <w:tc>
          <w:tcPr>
            <w:tcW w:type="dxa" w:w="714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1000</w:t>
            </w:r>
          </w:p>
        </w:tc>
        <w:tc>
          <w:tcPr>
            <w:tcW w:type="dxa" w:w="2451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1215</w:t>
            </w:r>
          </w:p>
        </w:tc>
        <w:tc>
          <w:tcPr>
            <w:tcW w:type="dxa" w:w="713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1050</w:t>
            </w:r>
          </w:p>
        </w:tc>
      </w:tr>
      <w:tr w:rsidR="000F5978">
        <w:tc>
          <w:tcPr>
            <w:tcW w:type="dxa" w:w="2011"/>
            <w:vMerge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:rsidR="000F5978" w:rsidRDefault="000F5978">
            <w:pPr>
              <w:widowControl w:val="0"/>
              <w:spacing w:after="0" w:line="240" w:lineRule="auto"/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</w:pPr>
          </w:p>
        </w:tc>
        <w:tc>
          <w:tcPr>
            <w:tcW w:type="dxa" w:w="3134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Напівлюкс</w:t>
            </w:r>
          </w:p>
        </w:tc>
        <w:tc>
          <w:tcPr>
            <w:tcW w:type="dxa" w:w="2451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1470-2230</w:t>
            </w:r>
          </w:p>
        </w:tc>
        <w:tc>
          <w:tcPr>
            <w:tcW w:type="dxa" w:w="714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1240</w:t>
            </w:r>
          </w:p>
        </w:tc>
        <w:tc>
          <w:tcPr>
            <w:tcW w:type="dxa" w:w="2451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1545-2340</w:t>
            </w:r>
          </w:p>
        </w:tc>
        <w:tc>
          <w:tcPr>
            <w:tcW w:type="dxa" w:w="713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1300</w:t>
            </w:r>
          </w:p>
        </w:tc>
      </w:tr>
      <w:tr w:rsidR="000F5978">
        <w:tc>
          <w:tcPr>
            <w:tcW w:type="dxa" w:w="2011"/>
            <w:vMerge w:val="restart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  <w:t>Морський</w:t>
            </w:r>
          </w:p>
        </w:tc>
        <w:tc>
          <w:tcPr>
            <w:tcW w:type="dxa" w:w="3134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Блочний 2-місний</w:t>
            </w:r>
          </w:p>
        </w:tc>
        <w:tc>
          <w:tcPr>
            <w:tcW w:type="dxa" w:w="2451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1180</w:t>
            </w:r>
          </w:p>
        </w:tc>
        <w:tc>
          <w:tcPr>
            <w:tcW w:type="dxa" w:w="714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1000</w:t>
            </w:r>
          </w:p>
        </w:tc>
        <w:tc>
          <w:tcPr>
            <w:tcW w:type="dxa" w:w="2451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1235</w:t>
            </w:r>
          </w:p>
        </w:tc>
        <w:tc>
          <w:tcPr>
            <w:tcW w:type="dxa" w:w="713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1050</w:t>
            </w:r>
          </w:p>
        </w:tc>
      </w:tr>
      <w:tr w:rsidR="000F5978">
        <w:tc>
          <w:tcPr>
            <w:tcW w:type="dxa" w:w="2011"/>
            <w:vMerge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:rsidR="000F5978" w:rsidRDefault="000F5978">
            <w:pPr>
              <w:widowControl w:val="0"/>
              <w:spacing w:after="0" w:line="240" w:lineRule="auto"/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</w:pPr>
          </w:p>
        </w:tc>
        <w:tc>
          <w:tcPr>
            <w:tcW w:type="dxa" w:w="3134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Блочний 1-місний</w:t>
            </w:r>
          </w:p>
        </w:tc>
        <w:tc>
          <w:tcPr>
            <w:tcW w:type="dxa" w:w="2451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1180</w:t>
            </w:r>
          </w:p>
        </w:tc>
        <w:tc>
          <w:tcPr>
            <w:tcW w:type="dxa" w:w="714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-</w:t>
            </w:r>
          </w:p>
        </w:tc>
        <w:tc>
          <w:tcPr>
            <w:tcW w:type="dxa" w:w="2451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1235</w:t>
            </w:r>
          </w:p>
        </w:tc>
        <w:tc>
          <w:tcPr>
            <w:tcW w:type="dxa" w:w="713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-</w:t>
            </w:r>
          </w:p>
        </w:tc>
      </w:tr>
      <w:tr w:rsidR="000F5978">
        <w:tc>
          <w:tcPr>
            <w:tcW w:type="dxa" w:w="2011"/>
            <w:vMerge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:rsidR="000F5978" w:rsidRDefault="000F5978">
            <w:pPr>
              <w:widowControl w:val="0"/>
              <w:spacing w:after="0" w:line="240" w:lineRule="auto"/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</w:pPr>
          </w:p>
        </w:tc>
        <w:tc>
          <w:tcPr>
            <w:tcW w:type="dxa" w:w="3134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Стандарт</w:t>
            </w:r>
          </w:p>
        </w:tc>
        <w:tc>
          <w:tcPr>
            <w:tcW w:type="dxa" w:w="2451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1305</w:t>
            </w:r>
          </w:p>
        </w:tc>
        <w:tc>
          <w:tcPr>
            <w:tcW w:type="dxa" w:w="714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1050</w:t>
            </w:r>
          </w:p>
        </w:tc>
        <w:tc>
          <w:tcPr>
            <w:tcW w:type="dxa" w:w="2451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1370</w:t>
            </w:r>
          </w:p>
        </w:tc>
        <w:tc>
          <w:tcPr>
            <w:tcW w:type="dxa" w:w="713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1105</w:t>
            </w:r>
          </w:p>
        </w:tc>
      </w:tr>
      <w:tr w:rsidR="000F5978">
        <w:tc>
          <w:tcPr>
            <w:tcW w:type="dxa" w:w="2011"/>
            <w:vMerge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:rsidR="000F5978" w:rsidRDefault="000F5978">
            <w:pPr>
              <w:widowControl w:val="0"/>
              <w:spacing w:after="0" w:line="240" w:lineRule="auto"/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</w:pPr>
          </w:p>
        </w:tc>
        <w:tc>
          <w:tcPr>
            <w:tcW w:type="dxa" w:w="3134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Напівлюкс</w:t>
            </w:r>
          </w:p>
        </w:tc>
        <w:tc>
          <w:tcPr>
            <w:tcW w:type="dxa" w:w="2451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1365</w:t>
            </w:r>
          </w:p>
        </w:tc>
        <w:tc>
          <w:tcPr>
            <w:tcW w:type="dxa" w:w="714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1050</w:t>
            </w:r>
          </w:p>
        </w:tc>
        <w:tc>
          <w:tcPr>
            <w:tcW w:type="dxa" w:w="2451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1435</w:t>
            </w:r>
          </w:p>
        </w:tc>
        <w:tc>
          <w:tcPr>
            <w:tcW w:type="dxa" w:w="713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1105</w:t>
            </w:r>
          </w:p>
        </w:tc>
      </w:tr>
      <w:tr w:rsidR="000F5978">
        <w:tc>
          <w:tcPr>
            <w:tcW w:type="dxa" w:w="2011"/>
            <w:vMerge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:rsidR="000F5978" w:rsidRDefault="000F5978">
            <w:pPr>
              <w:widowControl w:val="0"/>
              <w:spacing w:after="0" w:line="240" w:lineRule="auto"/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</w:pPr>
          </w:p>
        </w:tc>
        <w:tc>
          <w:tcPr>
            <w:tcW w:type="dxa" w:w="3134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Люкс 2-кімнатний</w:t>
            </w:r>
          </w:p>
        </w:tc>
        <w:tc>
          <w:tcPr>
            <w:tcW w:type="dxa" w:w="2451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1610-2415</w:t>
            </w:r>
          </w:p>
        </w:tc>
        <w:tc>
          <w:tcPr>
            <w:tcW w:type="dxa" w:w="714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1180</w:t>
            </w:r>
          </w:p>
        </w:tc>
        <w:tc>
          <w:tcPr>
            <w:tcW w:type="dxa" w:w="2451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1690-2540</w:t>
            </w:r>
          </w:p>
        </w:tc>
        <w:tc>
          <w:tcPr>
            <w:tcW w:type="dxa" w:w="713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1235</w:t>
            </w:r>
          </w:p>
        </w:tc>
      </w:tr>
      <w:tr w:rsidR="000F5978">
        <w:tc>
          <w:tcPr>
            <w:tcW w:type="dxa" w:w="2011"/>
            <w:vMerge w:val="restart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  <w:t xml:space="preserve">Дача </w:t>
            </w:r>
            <w:r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  <w:t>Горького</w:t>
            </w:r>
          </w:p>
        </w:tc>
        <w:tc>
          <w:tcPr>
            <w:tcW w:type="dxa" w:w="3134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Напівлюкс 1-кімнатний</w:t>
            </w:r>
          </w:p>
        </w:tc>
        <w:tc>
          <w:tcPr>
            <w:tcW w:type="dxa" w:w="2451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3600</w:t>
            </w: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br/>
              <w:t>(за номер на 2 чол)</w:t>
            </w:r>
          </w:p>
        </w:tc>
        <w:tc>
          <w:tcPr>
            <w:tcW w:type="dxa" w:w="714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-</w:t>
            </w:r>
          </w:p>
        </w:tc>
        <w:tc>
          <w:tcPr>
            <w:tcW w:type="dxa" w:w="2451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3780</w:t>
            </w: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br/>
              <w:t>(за номер на 2 чол)</w:t>
            </w:r>
          </w:p>
        </w:tc>
        <w:tc>
          <w:tcPr>
            <w:tcW w:type="dxa" w:w="713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-</w:t>
            </w:r>
          </w:p>
        </w:tc>
      </w:tr>
      <w:tr w:rsidR="000F5978">
        <w:tc>
          <w:tcPr>
            <w:tcW w:type="dxa" w:w="2011"/>
            <w:vMerge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:rsidR="000F5978" w:rsidRDefault="000F5978">
            <w:pPr>
              <w:widowControl w:val="0"/>
              <w:spacing w:after="0" w:line="240" w:lineRule="auto"/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</w:pPr>
          </w:p>
        </w:tc>
        <w:tc>
          <w:tcPr>
            <w:tcW w:type="dxa" w:w="3134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Люкс 2-кімнатний</w:t>
            </w:r>
          </w:p>
        </w:tc>
        <w:tc>
          <w:tcPr>
            <w:tcW w:type="dxa" w:w="2451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4340</w:t>
            </w: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br/>
              <w:t>(за номер на 2 чол)</w:t>
            </w:r>
          </w:p>
        </w:tc>
        <w:tc>
          <w:tcPr>
            <w:tcW w:type="dxa" w:w="714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-</w:t>
            </w:r>
          </w:p>
        </w:tc>
        <w:tc>
          <w:tcPr>
            <w:tcW w:type="dxa" w:w="2451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4555</w:t>
            </w: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br/>
              <w:t>(за номер на 2 чол)</w:t>
            </w:r>
          </w:p>
        </w:tc>
        <w:tc>
          <w:tcPr>
            <w:tcW w:type="dxa" w:w="713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-</w:t>
            </w:r>
          </w:p>
        </w:tc>
      </w:tr>
    </w:tbl>
    <w:p w:rsidR="000F5978" w:rsidRDefault="00E1077F">
      <w:pPr>
        <w:shd w:color="auto" w:fill="FFFFFF" w:val="clear"/>
        <w:spacing w:after="36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b/>
          <w:bCs/>
          <w:color w:val="1E0F1C"/>
          <w:sz w:val="26"/>
          <w:szCs w:val="26"/>
          <w:lang w:val="en-US"/>
        </w:rPr>
        <w:t>У вартість включено:</w:t>
      </w:r>
    </w:p>
    <w:p w:rsidR="000F5978" w:rsidRDefault="00E1077F">
      <w:pPr>
        <w:numPr>
          <w:ilvl w:val="0"/>
          <w:numId w:val="26"/>
        </w:numPr>
        <w:shd w:color="auto" w:fill="FFFFFF" w:val="clear"/>
        <w:spacing w:after="150" w:beforeAutospacing="1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Проживання</w:t>
      </w:r>
    </w:p>
    <w:p w:rsidR="000F5978" w:rsidRDefault="00E1077F">
      <w:pPr>
        <w:numPr>
          <w:ilvl w:val="0"/>
          <w:numId w:val="26"/>
        </w:numPr>
        <w:shd w:color="auto" w:fill="FFFFFF" w:val="clear"/>
        <w:spacing w:after="150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Харчування</w:t>
      </w:r>
    </w:p>
    <w:p w:rsidR="000F5978" w:rsidRDefault="00E1077F">
      <w:pPr>
        <w:numPr>
          <w:ilvl w:val="0"/>
          <w:numId w:val="26"/>
        </w:numPr>
        <w:shd w:color="auto" w:fill="FFFFFF" w:val="clear"/>
        <w:spacing w:after="150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Лікування</w:t>
      </w:r>
    </w:p>
    <w:p w:rsidR="000F5978" w:rsidRDefault="00E1077F">
      <w:pPr>
        <w:numPr>
          <w:ilvl w:val="0"/>
          <w:numId w:val="26"/>
        </w:numPr>
        <w:shd w:color="auto" w:fill="FFFFFF" w:val="clear"/>
        <w:spacing w:after="150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Користування пляжем.</w:t>
      </w:r>
    </w:p>
    <w:p w:rsidR="000F5978" w:rsidRDefault="00E1077F">
      <w:pPr>
        <w:shd w:color="auto" w:fill="FFFFFF" w:val="clear"/>
        <w:spacing w:after="36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b/>
          <w:bCs/>
          <w:color w:val="1E0F1C"/>
          <w:sz w:val="26"/>
          <w:szCs w:val="26"/>
          <w:lang w:val="en-US"/>
        </w:rPr>
        <w:t xml:space="preserve">Правила </w:t>
      </w:r>
      <w:r>
        <w:rPr>
          <w:rFonts w:ascii="Ubuntu" w:cs="Times New Roman" w:eastAsia="Times New Roman" w:hAnsi="Ubuntu"/>
          <w:b/>
          <w:bCs/>
          <w:color w:val="1E0F1C"/>
          <w:sz w:val="26"/>
          <w:szCs w:val="26"/>
          <w:lang w:val="en-US"/>
        </w:rPr>
        <w:t>розрахункового часу:</w:t>
      </w:r>
    </w:p>
    <w:p w:rsidR="000F5978" w:rsidRDefault="00E1077F">
      <w:pPr>
        <w:numPr>
          <w:ilvl w:val="0"/>
          <w:numId w:val="27"/>
        </w:numPr>
        <w:shd w:color="auto" w:fill="FFFFFF" w:val="clear"/>
        <w:spacing w:after="150" w:beforeAutospacing="1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Заїзд з – 8:00</w:t>
      </w:r>
    </w:p>
    <w:p w:rsidR="000F5978" w:rsidRDefault="00E1077F">
      <w:pPr>
        <w:numPr>
          <w:ilvl w:val="0"/>
          <w:numId w:val="27"/>
        </w:numPr>
        <w:shd w:color="auto" w:fill="FFFFFF" w:val="clear"/>
        <w:spacing w:after="150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Виїзд до – 20:00</w:t>
      </w:r>
    </w:p>
    <w:p w:rsidR="000F5978" w:rsidRDefault="00E1077F">
      <w:pPr>
        <w:shd w:color="auto" w:fill="FFFFFF" w:val="clear"/>
        <w:spacing w:after="36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b/>
          <w:bCs/>
          <w:color w:val="1E0F1C"/>
          <w:sz w:val="26"/>
          <w:szCs w:val="26"/>
          <w:lang w:val="en-US"/>
        </w:rPr>
        <w:t>Заїзд з дітьми:</w:t>
      </w:r>
    </w:p>
    <w:p w:rsidR="000F5978" w:rsidRDefault="00E1077F">
      <w:pPr>
        <w:numPr>
          <w:ilvl w:val="0"/>
          <w:numId w:val="28"/>
        </w:numPr>
        <w:shd w:color="auto" w:fill="FFFFFF" w:val="clear"/>
        <w:spacing w:after="150" w:beforeAutospacing="1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lastRenderedPageBreak/>
        <w:t>Для дітей від 4 до 12</w:t>
      </w: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</w:t>
      </w: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років – є знижка на додаткове місце та</w:t>
      </w: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</w:t>
      </w: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на основне місце.</w:t>
      </w:r>
    </w:p>
    <w:p w:rsidR="000F5978" w:rsidRDefault="00E1077F">
      <w:pPr>
        <w:numPr>
          <w:ilvl w:val="0"/>
          <w:numId w:val="28"/>
        </w:numPr>
        <w:shd w:color="auto" w:fill="FFFFFF" w:val="clear"/>
        <w:spacing w:after="150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Діти до 4-х років не приймаються.</w:t>
      </w:r>
    </w:p>
    <w:p w:rsidR="000F5978" w:rsidRDefault="00E1077F">
      <w:pPr>
        <w:shd w:color="auto" w:fill="FFFFFF" w:val="clear"/>
        <w:spacing w:after="36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b/>
          <w:bCs/>
          <w:color w:val="1E0F1C"/>
          <w:sz w:val="26"/>
          <w:szCs w:val="26"/>
          <w:lang w:val="en-US"/>
        </w:rPr>
        <w:t>Документи необхідні для заїзду:</w:t>
      </w:r>
    </w:p>
    <w:p w:rsidR="000F5978" w:rsidRDefault="00E1077F">
      <w:pPr>
        <w:numPr>
          <w:ilvl w:val="0"/>
          <w:numId w:val="29"/>
        </w:numPr>
        <w:shd w:color="auto" w:fill="FFFFFF" w:val="clear"/>
        <w:spacing w:after="150" w:beforeAutospacing="1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Паспорт.</w:t>
      </w:r>
    </w:p>
    <w:p w:rsidR="000F5978" w:rsidRDefault="00E1077F">
      <w:pPr>
        <w:numPr>
          <w:ilvl w:val="0"/>
          <w:numId w:val="29"/>
        </w:numPr>
        <w:shd w:color="auto" w:fill="FFFFFF" w:val="clear"/>
        <w:spacing w:after="150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 xml:space="preserve"> Санаторно-курортна карта </w:t>
      </w: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(бажано).</w:t>
      </w:r>
    </w:p>
    <w:p w:rsidR="000F5978" w:rsidRDefault="00E1077F">
      <w:pPr>
        <w:shd w:color="auto" w:fill="FFFFFF" w:val="clear"/>
        <w:spacing w:after="360" w:line="240" w:lineRule="auto"/>
        <w:rPr>
          <w:lang w:val="ru-RU"/>
        </w:rPr>
      </w:pPr>
      <w:proofErr w:type="gramStart"/>
      <w:r>
        <w:rPr>
          <w:rFonts w:ascii="Ubuntu" w:cs="Times New Roman" w:eastAsia="Times New Roman" w:hAnsi="Ubuntu"/>
          <w:b/>
          <w:bCs/>
          <w:color w:val="1E0F1C"/>
          <w:sz w:val="26"/>
          <w:szCs w:val="26"/>
          <w:lang w:val="ru-RU"/>
        </w:rPr>
        <w:t>Примітка:</w:t>
      </w:r>
      <w:r>
        <w:rPr>
          <w:rFonts w:ascii="Ubuntu" w:cs="Times New Roman" w:eastAsia="Times New Roman" w:hAnsi="Ubuntu"/>
          <w:b/>
          <w:color w:val="1E0F1C"/>
          <w:sz w:val="26"/>
          <w:szCs w:val="26"/>
          <w:lang w:val="ru-RU"/>
        </w:rPr>
        <w:t>Мінімальна</w:t>
      </w:r>
      <w:proofErr w:type="gramEnd"/>
      <w:r>
        <w:rPr>
          <w:rFonts w:ascii="Ubuntu" w:cs="Times New Roman" w:eastAsia="Times New Roman" w:hAnsi="Ubuntu"/>
          <w:b/>
          <w:color w:val="1E0F1C"/>
          <w:sz w:val="26"/>
          <w:szCs w:val="26"/>
          <w:lang w:val="ru-RU"/>
        </w:rPr>
        <w:t xml:space="preserve"> рекомендована кількість днів путівки – 12 днів</w:t>
      </w:r>
    </w:p>
    <w:p w:rsidR="000F5978" w:rsidRDefault="00E1077F">
      <w:pPr>
        <w:shd w:color="auto" w:fill="F7F9FA" w:val="clear"/>
        <w:spacing w:after="150" w:line="240" w:lineRule="auto"/>
        <w:outlineLvl w:val="0"/>
        <w:rPr>
          <w:rFonts w:ascii="Ubuntu" w:cs="Times New Roman" w:eastAsia="Times New Roman" w:hAnsi="Ubuntu"/>
          <w:color w:val="1E0F1C"/>
          <w:kern w:val="2"/>
          <w:sz w:val="38"/>
          <w:szCs w:val="38"/>
        </w:rPr>
      </w:pPr>
      <w:r>
        <w:rPr>
          <w:rFonts w:ascii="Ubuntu" w:cs="Times New Roman" w:eastAsia="Times New Roman" w:hAnsi="Ubuntu"/>
          <w:color w:val="1E0F1C"/>
          <w:kern w:val="2"/>
          <w:sz w:val="38"/>
          <w:szCs w:val="38"/>
          <w:lang w:val="en-US"/>
        </w:rPr>
        <w:t>Санаторій «Миргород»</w:t>
      </w:r>
      <w:r>
        <w:rPr>
          <w:noProof/>
          <w:lang w:eastAsia="uk-UA"/>
        </w:rPr>
        <w:drawing>
          <wp:inline distB="0" distL="0" distR="0" distT="0">
            <wp:extent cx="4581525" cy="3054350"/>
            <wp:effectExtent b="0" l="0" r="0" t="0"/>
            <wp:docPr descr="https://sanatorii.in.ua/upload/catalog/600/572/sanatoriy_mirgorod_foto3.jpg.pagespeed.ce.tAbZMBwoZi.jpg" id="2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sanatorii.in.ua/upload/catalog/600/572/sanatoriy_mirgorod_foto3.jpg.pagespeed.ce.tAbZMBwoZi.jpg" id="27" name="Рисунок 19"/>
                    <pic:cNvPicPr>
                      <a:picLocks noChangeArrowheads="1"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978" w:rsidRDefault="00E1077F">
      <w:pPr>
        <w:shd w:color="auto" w:fill="F7F9FA" w:val="clear"/>
        <w:spacing w:after="150" w:line="240" w:lineRule="auto"/>
        <w:outlineLvl w:val="0"/>
        <w:rPr>
          <w:rFonts w:ascii="Ubuntu" w:cs="Times New Roman" w:eastAsia="Times New Roman" w:hAnsi="Ubuntu"/>
          <w:color w:val="1E0F1C"/>
          <w:sz w:val="33"/>
          <w:szCs w:val="33"/>
          <w:lang w:val="en-US"/>
        </w:rPr>
      </w:pPr>
      <w:r>
        <w:rPr>
          <w:noProof/>
          <w:lang w:eastAsia="uk-UA"/>
        </w:rPr>
        <w:drawing>
          <wp:inline distB="0" distL="0" distR="0" distT="0">
            <wp:extent cx="4667250" cy="3111500"/>
            <wp:effectExtent b="0" l="0" r="0" t="0"/>
            <wp:docPr descr="https://sanatorii.in.ua/upload/catalog/600/572/sanatoriy_mirgorod_foto2.jpg.pagespeed.ce.r4DgoBCLgT.jpg" id="2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sanatorii.in.ua/upload/catalog/600/572/sanatoriy_mirgorod_foto2.jpg.pagespeed.ce.r4DgoBCLgT.jpg" id="28" name="Рисунок 20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978" w:rsidRDefault="00E1077F">
      <w:pPr>
        <w:shd w:color="auto" w:fill="FFFFFF" w:val="clear"/>
        <w:spacing w:after="75" w:beforeAutospacing="1" w:line="240" w:lineRule="auto"/>
        <w:ind w:right="-150"/>
        <w:rPr>
          <w:rFonts w:ascii="Ubuntu" w:cs="Times New Roman" w:eastAsia="Times New Roman" w:hAnsi="Ubuntu"/>
          <w:color w:val="1E0F1C"/>
          <w:sz w:val="33"/>
          <w:szCs w:val="33"/>
          <w:lang w:val="en-US"/>
        </w:rPr>
      </w:pPr>
      <w:r>
        <w:rPr>
          <w:rFonts w:ascii="Ubuntu" w:cs="Times New Roman" w:eastAsia="Times New Roman" w:hAnsi="Ubuntu"/>
          <w:color w:val="1E0F1C"/>
          <w:sz w:val="33"/>
          <w:szCs w:val="33"/>
          <w:lang w:val="en-US"/>
        </w:rPr>
        <w:lastRenderedPageBreak/>
        <w:t>Ціна: </w:t>
      </w:r>
      <w:r>
        <w:rPr>
          <w:rFonts w:ascii="Ubuntu" w:cs="Times New Roman" w:eastAsia="Times New Roman" w:hAnsi="Ubuntu"/>
          <w:color w:val="1E0F1C"/>
          <w:sz w:val="41"/>
          <w:szCs w:val="41"/>
          <w:lang w:val="en-US"/>
        </w:rPr>
        <w:t>від 996 грн</w:t>
      </w:r>
    </w:p>
    <w:p w:rsidR="000F5978" w:rsidRDefault="00E1077F">
      <w:pPr>
        <w:shd w:color="auto" w:fill="FFFFFF" w:val="clear"/>
        <w:spacing w:after="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   </w:t>
      </w:r>
    </w:p>
    <w:p w:rsidR="000F5978" w:rsidRDefault="00E1077F">
      <w:pPr>
        <w:numPr>
          <w:ilvl w:val="0"/>
          <w:numId w:val="30"/>
        </w:numPr>
        <w:shd w:color="auto" w:fill="FFFFFF" w:val="clear"/>
        <w:spacing w:afterAutospacing="1" w:beforeAutospacing="1" w:line="240" w:lineRule="auto"/>
        <w:ind w:left="495"/>
        <w:rPr>
          <w:rFonts w:ascii="Ubuntu" w:cs="Times New Roman" w:eastAsia="Times New Roman" w:hAnsi="Ubuntu"/>
          <w:color w:val="6E7D7B"/>
          <w:sz w:val="24"/>
          <w:szCs w:val="24"/>
          <w:lang w:val="en-US"/>
        </w:rPr>
      </w:pPr>
      <w:r>
        <w:rPr>
          <w:rFonts w:ascii="Ubuntu" w:cs="Times New Roman" w:eastAsia="Times New Roman" w:hAnsi="Ubuntu"/>
          <w:color w:val="6E7D7B"/>
          <w:sz w:val="24"/>
          <w:szCs w:val="24"/>
          <w:lang w:val="en-US"/>
        </w:rPr>
        <w:t>м. Миргород, вул. Троїцька 1</w:t>
      </w:r>
    </w:p>
    <w:p w:rsidR="000F5978" w:rsidRDefault="00E1077F">
      <w:pPr>
        <w:shd w:color="auto" w:fill="FFFFFF" w:val="clear"/>
        <w:spacing w:after="0" w:line="240" w:lineRule="auto"/>
        <w:rPr>
          <w:rFonts w:ascii="Ubuntu" w:cs="Times New Roman" w:eastAsia="Times New Roman" w:hAnsi="Ubuntu"/>
          <w:color w:val="6E7D7B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6E7D7B"/>
          <w:sz w:val="26"/>
          <w:szCs w:val="26"/>
          <w:lang w:val="en-US"/>
        </w:rPr>
        <w:t>Бронювання номерів:</w:t>
      </w:r>
    </w:p>
    <w:p w:rsidR="000F5978" w:rsidRDefault="00E1077F">
      <w:pPr>
        <w:numPr>
          <w:ilvl w:val="0"/>
          <w:numId w:val="31"/>
        </w:numPr>
        <w:shd w:color="auto" w:fill="FFFFFF" w:val="clear"/>
        <w:spacing w:after="0" w:beforeAutospacing="1" w:line="240" w:lineRule="auto"/>
        <w:ind w:left="495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noProof/>
          <w:lang w:eastAsia="uk-UA"/>
        </w:rPr>
        <w:drawing>
          <wp:inline distB="0" distL="0" distR="0" distT="0">
            <wp:extent cx="160020" cy="152400"/>
            <wp:effectExtent b="0" l="0" r="0" t="0"/>
            <wp:docPr descr="https://sanatorii.in.ua/img/hphone.png.pagespeed.ce.YmqAPASw6F.png" id="2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sanatorii.in.ua/img/hphone.png.pagespeed.ce.YmqAPASw6F.png" id="29" name="Рисунок 21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</w:t>
      </w:r>
      <w:hyperlink r:id="rId50">
        <w:r>
          <w:rPr>
            <w:rFonts w:ascii="Ubuntu" w:cs="Times New Roman" w:eastAsia="Times New Roman" w:hAnsi="Ubuntu"/>
            <w:color w:val="0000FF"/>
            <w:sz w:val="27"/>
            <w:szCs w:val="27"/>
            <w:u w:val="single"/>
            <w:lang w:val="en-US"/>
          </w:rPr>
          <w:t>+38 (067) 496-19-19</w:t>
        </w:r>
      </w:hyperlink>
    </w:p>
    <w:p w:rsidR="000F5978" w:rsidRDefault="00E1077F">
      <w:pPr>
        <w:numPr>
          <w:ilvl w:val="0"/>
          <w:numId w:val="31"/>
        </w:numPr>
        <w:shd w:color="auto" w:fill="FFFFFF" w:val="clear"/>
        <w:spacing w:after="0" w:line="240" w:lineRule="auto"/>
        <w:ind w:left="495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noProof/>
          <w:lang w:eastAsia="uk-UA"/>
        </w:rPr>
        <w:drawing>
          <wp:inline distB="0" distL="0" distR="0" distT="0">
            <wp:extent cx="160020" cy="152400"/>
            <wp:effectExtent b="0" l="0" r="0" t="0"/>
            <wp:docPr descr="https://sanatorii.in.ua/img/hphone.png.pagespeed.ce.YmqAPASw6F.png" id="3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sanatorii.in.ua/img/hphone.png.pagespeed.ce.YmqAPASw6F.png" id="30" name="Рисунок 22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</w:t>
      </w:r>
      <w:hyperlink r:id="rId51">
        <w:r>
          <w:rPr>
            <w:rFonts w:ascii="Ubuntu" w:cs="Times New Roman" w:eastAsia="Times New Roman" w:hAnsi="Ubuntu"/>
            <w:color w:val="0000FF"/>
            <w:sz w:val="27"/>
            <w:szCs w:val="27"/>
            <w:u w:val="single"/>
            <w:lang w:val="en-US"/>
          </w:rPr>
          <w:t>+38 (095) 496-19-19</w:t>
        </w:r>
      </w:hyperlink>
    </w:p>
    <w:p w:rsidR="000F5978" w:rsidRDefault="00E1077F">
      <w:pPr>
        <w:numPr>
          <w:ilvl w:val="0"/>
          <w:numId w:val="31"/>
        </w:numPr>
        <w:shd w:color="auto" w:fill="FFFFFF" w:val="clear"/>
        <w:spacing w:afterAutospacing="1" w:line="240" w:lineRule="auto"/>
        <w:ind w:left="495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noProof/>
          <w:lang w:eastAsia="uk-UA"/>
        </w:rPr>
        <w:drawing>
          <wp:inline distB="0" distL="0" distR="0" distT="0">
            <wp:extent cx="160020" cy="152400"/>
            <wp:effectExtent b="0" l="0" r="0" t="0"/>
            <wp:docPr descr="https://sanatorii.in.ua/img/hphone.png.pagespeed.ce.YmqAPASw6F.png" id="31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sanatorii.in.ua/img/hphone.png.pagespeed.ce.YmqAPASw6F.png" id="31" name="Рисунок 23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</w:t>
      </w:r>
      <w:hyperlink r:id="rId52">
        <w:r>
          <w:rPr>
            <w:rFonts w:ascii="Ubuntu" w:cs="Times New Roman" w:eastAsia="Times New Roman" w:hAnsi="Ubuntu"/>
            <w:color w:val="0000FF"/>
            <w:sz w:val="27"/>
            <w:szCs w:val="27"/>
            <w:u w:val="single"/>
            <w:lang w:val="en-US"/>
          </w:rPr>
          <w:t>+38 (03224) 7-40-47</w:t>
        </w:r>
      </w:hyperlink>
    </w:p>
    <w:p w:rsidR="000F5978" w:rsidRDefault="00E1077F">
      <w:pPr>
        <w:shd w:color="auto" w:fill="FFFFFF" w:val="clear"/>
        <w:spacing w:after="36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b/>
          <w:bCs/>
          <w:color w:val="1E0F1C"/>
          <w:sz w:val="26"/>
          <w:szCs w:val="26"/>
          <w:lang w:val="ru-RU"/>
        </w:rPr>
        <w:t>Санаторій «Миргород»</w:t>
      </w: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</w:t>
      </w: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розташований на території Полтавської області. На цьому курорті гармонійно поєднується дивовижна природна краса з ц</w:t>
      </w: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ілющим мікрокліматом, що створює безмежні можливості для повноцінного відпочинку, а також високоефективного лікування.</w:t>
      </w:r>
    </w:p>
    <w:p w:rsidR="000F5978" w:rsidRDefault="00E1077F">
      <w:pPr>
        <w:pBdr>
          <w:left w:color="7AA95C" w:space="9" w:sz="12" w:val="single"/>
        </w:pBdr>
        <w:shd w:color="auto" w:fill="F7F9FA" w:val="clear"/>
        <w:spacing w:after="450" w:line="240" w:lineRule="auto"/>
        <w:outlineLvl w:val="1"/>
        <w:rPr>
          <w:rFonts w:ascii="Ubuntu" w:cs="Times New Roman" w:eastAsia="Times New Roman" w:hAnsi="Ubuntu"/>
          <w:color w:val="1E0F1C"/>
          <w:sz w:val="38"/>
          <w:szCs w:val="38"/>
          <w:lang w:val="ru-RU"/>
        </w:rPr>
      </w:pPr>
      <w:r>
        <w:rPr>
          <w:rFonts w:ascii="Ubuntu" w:cs="Times New Roman" w:eastAsia="Times New Roman" w:hAnsi="Ubuntu"/>
          <w:color w:val="1E0F1C"/>
          <w:sz w:val="38"/>
          <w:szCs w:val="38"/>
          <w:lang w:val="ru-RU"/>
        </w:rPr>
        <w:t>Розташування</w:t>
      </w:r>
    </w:p>
    <w:p w:rsidR="000F5978" w:rsidRDefault="00E1077F">
      <w:pPr>
        <w:shd w:color="auto" w:fill="FFFFFF" w:val="clear"/>
        <w:spacing w:after="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 xml:space="preserve">Санаторій «Миргород» знаходиться в 150 м від унікального бювету мінеральної води в місті Миргород Полтавської області за </w:t>
      </w: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адресою: 37600, м Миргород, вул. Гоголя 112.</w:t>
      </w:r>
    </w:p>
    <w:p w:rsidR="000F5978" w:rsidRDefault="00E1077F">
      <w:pPr>
        <w:shd w:color="auto" w:fill="FFFFFF" w:val="clear"/>
        <w:spacing w:after="36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</w:t>
      </w:r>
    </w:p>
    <w:p w:rsidR="000F5978" w:rsidRDefault="00E1077F">
      <w:pPr>
        <w:pBdr>
          <w:left w:color="7AA95C" w:space="9" w:sz="12" w:val="single"/>
        </w:pBdr>
        <w:shd w:color="auto" w:fill="F7F9FA" w:val="clear"/>
        <w:spacing w:after="450" w:line="240" w:lineRule="auto"/>
        <w:outlineLvl w:val="1"/>
        <w:rPr>
          <w:rFonts w:ascii="Ubuntu" w:cs="Times New Roman" w:eastAsia="Times New Roman" w:hAnsi="Ubuntu"/>
          <w:color w:val="1E0F1C"/>
          <w:sz w:val="38"/>
          <w:szCs w:val="38"/>
          <w:lang w:val="ru-RU"/>
        </w:rPr>
      </w:pPr>
      <w:r>
        <w:rPr>
          <w:rFonts w:ascii="Ubuntu" w:cs="Times New Roman" w:eastAsia="Times New Roman" w:hAnsi="Ubuntu"/>
          <w:color w:val="1E0F1C"/>
          <w:sz w:val="38"/>
          <w:szCs w:val="38"/>
          <w:lang w:val="ru-RU"/>
        </w:rPr>
        <w:t>Інфраструктура та послуги</w:t>
      </w:r>
    </w:p>
    <w:p w:rsidR="000F5978" w:rsidRDefault="00E1077F">
      <w:pPr>
        <w:shd w:color="auto" w:fill="FFFFFF" w:val="clear"/>
        <w:spacing w:after="36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 xml:space="preserve">Миргород курорт пропонує відпочиваючим широкий спектр професійних послуг. </w:t>
      </w: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Серед них:</w:t>
      </w:r>
    </w:p>
    <w:p w:rsidR="000F5978" w:rsidRDefault="00E1077F">
      <w:pPr>
        <w:numPr>
          <w:ilvl w:val="0"/>
          <w:numId w:val="32"/>
        </w:numPr>
        <w:shd w:color="auto" w:fill="FFFFFF" w:val="clear"/>
        <w:spacing w:after="150" w:beforeAutospacing="1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індивідуальні кабінети ароматерапії з різних композицій ефірних масел;</w:t>
      </w:r>
    </w:p>
    <w:p w:rsidR="000F5978" w:rsidRDefault="00E1077F">
      <w:pPr>
        <w:numPr>
          <w:ilvl w:val="0"/>
          <w:numId w:val="32"/>
        </w:numPr>
        <w:shd w:color="auto" w:fill="FFFFFF" w:val="clear"/>
        <w:spacing w:after="150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ультразвукова доплерографія</w:t>
      </w: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 xml:space="preserve"> судин мозку;</w:t>
      </w:r>
    </w:p>
    <w:p w:rsidR="000F5978" w:rsidRDefault="00E1077F">
      <w:pPr>
        <w:numPr>
          <w:ilvl w:val="0"/>
          <w:numId w:val="32"/>
        </w:numPr>
        <w:shd w:color="auto" w:fill="FFFFFF" w:val="clear"/>
        <w:spacing w:after="150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лікування п'явками;</w:t>
      </w:r>
    </w:p>
    <w:p w:rsidR="000F5978" w:rsidRDefault="00E1077F">
      <w:pPr>
        <w:numPr>
          <w:ilvl w:val="0"/>
          <w:numId w:val="32"/>
        </w:numPr>
        <w:shd w:color="auto" w:fill="FFFFFF" w:val="clear"/>
        <w:spacing w:after="150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пневмовакуумтерапія;</w:t>
      </w:r>
    </w:p>
    <w:p w:rsidR="000F5978" w:rsidRDefault="00E1077F">
      <w:pPr>
        <w:numPr>
          <w:ilvl w:val="0"/>
          <w:numId w:val="32"/>
        </w:numPr>
        <w:shd w:color="auto" w:fill="FFFFFF" w:val="clear"/>
        <w:spacing w:after="150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бальнеотерапія;</w:t>
      </w:r>
    </w:p>
    <w:p w:rsidR="000F5978" w:rsidRDefault="00E1077F">
      <w:pPr>
        <w:numPr>
          <w:ilvl w:val="0"/>
          <w:numId w:val="32"/>
        </w:numPr>
        <w:shd w:color="auto" w:fill="FFFFFF" w:val="clear"/>
        <w:spacing w:after="150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масаж;</w:t>
      </w:r>
    </w:p>
    <w:p w:rsidR="000F5978" w:rsidRDefault="00E1077F">
      <w:pPr>
        <w:numPr>
          <w:ilvl w:val="0"/>
          <w:numId w:val="32"/>
        </w:numPr>
        <w:shd w:color="auto" w:fill="FFFFFF" w:val="clear"/>
        <w:spacing w:after="150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фізіопроцедури.</w:t>
      </w:r>
    </w:p>
    <w:p w:rsidR="000F5978" w:rsidRDefault="00E1077F">
      <w:pPr>
        <w:shd w:color="auto" w:fill="FFFFFF" w:val="clear"/>
        <w:spacing w:after="36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</w:t>
      </w:r>
    </w:p>
    <w:p w:rsidR="000F5978" w:rsidRDefault="00E1077F">
      <w:pPr>
        <w:shd w:color="auto" w:fill="FFFFFF" w:val="clear"/>
        <w:spacing w:after="36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 xml:space="preserve">У санаторії передбачаються чудово оформлені тренажерні зали з висококласним устаткуванням і зали для лікувальної фізкультури. Досвідчені ЛФК-інструктори щодня </w:t>
      </w: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lastRenderedPageBreak/>
        <w:t>п</w:t>
      </w: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роводять заняття з гімнастики для пацієнтів з гастроентерологічними патологіями і захворюваннями опорно-рухової системи.</w:t>
      </w:r>
    </w:p>
    <w:p w:rsidR="000F5978" w:rsidRDefault="00E1077F">
      <w:pPr>
        <w:shd w:color="auto" w:fill="FFFFFF" w:val="clear"/>
        <w:spacing w:after="36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До послуг відвідувачів майданчика для гри в волейбол, бадмінтон, баскетбол, великий теніс в спеціальному спортивному комплексі.</w:t>
      </w:r>
    </w:p>
    <w:p w:rsidR="000F5978" w:rsidRDefault="00E1077F">
      <w:pPr>
        <w:pBdr>
          <w:left w:color="7AA95C" w:space="9" w:sz="12" w:val="single"/>
        </w:pBdr>
        <w:shd w:color="auto" w:fill="F7F9FA" w:val="clear"/>
        <w:spacing w:after="450" w:line="240" w:lineRule="auto"/>
        <w:outlineLvl w:val="1"/>
        <w:rPr>
          <w:rFonts w:ascii="Ubuntu" w:cs="Times New Roman" w:eastAsia="Times New Roman" w:hAnsi="Ubuntu"/>
          <w:color w:val="1E0F1C"/>
          <w:sz w:val="38"/>
          <w:szCs w:val="38"/>
          <w:lang w:val="ru-RU"/>
        </w:rPr>
      </w:pPr>
      <w:r>
        <w:rPr>
          <w:rFonts w:ascii="Ubuntu" w:cs="Times New Roman" w:eastAsia="Times New Roman" w:hAnsi="Ubuntu"/>
          <w:color w:val="1E0F1C"/>
          <w:sz w:val="38"/>
          <w:szCs w:val="38"/>
          <w:lang w:val="ru-RU"/>
        </w:rPr>
        <w:t>Харчува</w:t>
      </w:r>
      <w:r>
        <w:rPr>
          <w:rFonts w:ascii="Ubuntu" w:cs="Times New Roman" w:eastAsia="Times New Roman" w:hAnsi="Ubuntu"/>
          <w:color w:val="1E0F1C"/>
          <w:sz w:val="38"/>
          <w:szCs w:val="38"/>
          <w:lang w:val="ru-RU"/>
        </w:rPr>
        <w:t>ння</w:t>
      </w:r>
    </w:p>
    <w:p w:rsidR="000F5978" w:rsidRDefault="00E1077F">
      <w:pPr>
        <w:shd w:color="auto" w:fill="FFFFFF" w:val="clear"/>
        <w:spacing w:after="36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У санаторії «Миргород» приділяється особлива увага харчуванню. Тут передбачається наявність власної їдальні, обладнаній за європейським дизайном. Є унікальна система кондиціонування повітря. Одночасне харчування відвідувачів можливо навіть при використ</w:t>
      </w: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анні попереднього замовлення обраних страв.</w:t>
      </w:r>
    </w:p>
    <w:p w:rsidR="000F5978" w:rsidRDefault="00E1077F">
      <w:pPr>
        <w:pBdr>
          <w:left w:color="7AA95C" w:space="9" w:sz="12" w:val="single"/>
        </w:pBdr>
        <w:shd w:color="auto" w:fill="F7F9FA" w:val="clear"/>
        <w:spacing w:after="450" w:line="240" w:lineRule="auto"/>
        <w:outlineLvl w:val="1"/>
        <w:rPr>
          <w:rFonts w:ascii="Ubuntu" w:cs="Times New Roman" w:eastAsia="Times New Roman" w:hAnsi="Ubuntu"/>
          <w:color w:val="1E0F1C"/>
          <w:sz w:val="38"/>
          <w:szCs w:val="38"/>
          <w:lang w:val="ru-RU"/>
        </w:rPr>
      </w:pPr>
      <w:r>
        <w:rPr>
          <w:rFonts w:ascii="Ubuntu" w:cs="Times New Roman" w:eastAsia="Times New Roman" w:hAnsi="Ubuntu"/>
          <w:color w:val="1E0F1C"/>
          <w:sz w:val="38"/>
          <w:szCs w:val="38"/>
          <w:lang w:val="ru-RU"/>
        </w:rPr>
        <w:t>Спеціалізація</w:t>
      </w:r>
    </w:p>
    <w:p w:rsidR="000F5978" w:rsidRDefault="00E1077F">
      <w:pPr>
        <w:shd w:color="auto" w:fill="FFFFFF" w:val="clear"/>
        <w:spacing w:after="36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 xml:space="preserve">Володіючи багаторічним стажем успішного терапії, фахівці санаторію </w:t>
      </w: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«Миргород» допомагають відвідувачам здолати:</w:t>
      </w:r>
    </w:p>
    <w:p w:rsidR="000F5978" w:rsidRDefault="00E1077F">
      <w:pPr>
        <w:numPr>
          <w:ilvl w:val="0"/>
          <w:numId w:val="33"/>
        </w:numPr>
        <w:shd w:color="auto" w:fill="FFFFFF" w:val="clear"/>
        <w:spacing w:after="150" w:beforeAutospacing="1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гастрит зі зниженою або нормальною кислотністю шлунка;</w:t>
      </w:r>
    </w:p>
    <w:p w:rsidR="000F5978" w:rsidRDefault="00E1077F">
      <w:pPr>
        <w:numPr>
          <w:ilvl w:val="0"/>
          <w:numId w:val="33"/>
        </w:numPr>
        <w:shd w:color="auto" w:fill="FFFFFF" w:val="clear"/>
        <w:spacing w:after="150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захворювання жовчних шляхів;</w:t>
      </w:r>
    </w:p>
    <w:p w:rsidR="000F5978" w:rsidRDefault="00E1077F">
      <w:pPr>
        <w:numPr>
          <w:ilvl w:val="0"/>
          <w:numId w:val="33"/>
        </w:numPr>
        <w:shd w:color="auto" w:fill="FFFFFF" w:val="clear"/>
        <w:spacing w:after="150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хронічні недуги кишечника;</w:t>
      </w:r>
    </w:p>
    <w:p w:rsidR="000F5978" w:rsidRDefault="00E1077F">
      <w:pPr>
        <w:numPr>
          <w:ilvl w:val="0"/>
          <w:numId w:val="33"/>
        </w:numPr>
        <w:shd w:color="auto" w:fill="FFFFFF" w:val="clear"/>
        <w:spacing w:after="150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хвороби підшлункової залози;</w:t>
      </w:r>
    </w:p>
    <w:p w:rsidR="000F5978" w:rsidRDefault="00E1077F">
      <w:pPr>
        <w:numPr>
          <w:ilvl w:val="0"/>
          <w:numId w:val="33"/>
        </w:numPr>
        <w:shd w:color="auto" w:fill="FFFFFF" w:val="clear"/>
        <w:spacing w:after="150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ентероколіти різного походження;</w:t>
      </w:r>
    </w:p>
    <w:p w:rsidR="000F5978" w:rsidRDefault="00E1077F">
      <w:pPr>
        <w:numPr>
          <w:ilvl w:val="0"/>
          <w:numId w:val="33"/>
        </w:numPr>
        <w:shd w:color="auto" w:fill="FFFFFF" w:val="clear"/>
        <w:spacing w:after="150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хвороби печінки;</w:t>
      </w:r>
    </w:p>
    <w:p w:rsidR="000F5978" w:rsidRDefault="00E1077F">
      <w:pPr>
        <w:numPr>
          <w:ilvl w:val="0"/>
          <w:numId w:val="33"/>
        </w:numPr>
        <w:shd w:color="auto" w:fill="FFFFFF" w:val="clear"/>
        <w:spacing w:after="150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функціональні патології кишок.</w:t>
      </w:r>
    </w:p>
    <w:p w:rsidR="000F5978" w:rsidRDefault="00E1077F">
      <w:pPr>
        <w:shd w:color="auto" w:fill="FFFFFF" w:val="clear"/>
        <w:spacing w:after="36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Кваліфіковані медики готові запропонувати індивідуальну оздоровчу програму кожного пацієнта.</w:t>
      </w:r>
    </w:p>
    <w:p w:rsidR="000F5978" w:rsidRDefault="00E1077F">
      <w:pPr>
        <w:pBdr>
          <w:left w:color="7AA95C" w:space="9" w:sz="12" w:val="single"/>
        </w:pBdr>
        <w:shd w:color="auto" w:fill="F7F9FA" w:val="clear"/>
        <w:spacing w:after="450" w:line="240" w:lineRule="auto"/>
        <w:outlineLvl w:val="1"/>
        <w:rPr>
          <w:rFonts w:ascii="Ubuntu" w:cs="Times New Roman" w:eastAsia="Times New Roman" w:hAnsi="Ubuntu"/>
          <w:color w:val="1E0F1C"/>
          <w:sz w:val="38"/>
          <w:szCs w:val="38"/>
          <w:lang w:val="ru-RU"/>
        </w:rPr>
      </w:pPr>
      <w:r>
        <w:rPr>
          <w:rFonts w:ascii="Ubuntu" w:cs="Times New Roman" w:eastAsia="Times New Roman" w:hAnsi="Ubuntu"/>
          <w:color w:val="1E0F1C"/>
          <w:sz w:val="38"/>
          <w:szCs w:val="38"/>
          <w:lang w:val="ru-RU"/>
        </w:rPr>
        <w:t xml:space="preserve">Правила перебування для </w:t>
      </w:r>
      <w:r>
        <w:rPr>
          <w:rFonts w:ascii="Ubuntu" w:cs="Times New Roman" w:eastAsia="Times New Roman" w:hAnsi="Ubuntu"/>
          <w:color w:val="1E0F1C"/>
          <w:sz w:val="38"/>
          <w:szCs w:val="38"/>
          <w:lang w:val="ru-RU"/>
        </w:rPr>
        <w:t>дітей</w:t>
      </w:r>
    </w:p>
    <w:p w:rsidR="000F5978" w:rsidRDefault="00E1077F">
      <w:pPr>
        <w:shd w:color="auto" w:fill="FFFFFF" w:val="clear"/>
        <w:spacing w:after="36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У санаторії передбачаються всі умови для лікування як дорослих, так і дітей. Для останніх прейскурант послуг той же, якщо їх вік дорівнює 6-12 років. Дітям до шести років койко-місце не надається. Харчування оплачується додатково.</w:t>
      </w:r>
    </w:p>
    <w:p w:rsidR="000F5978" w:rsidRDefault="00E1077F">
      <w:pPr>
        <w:pBdr>
          <w:left w:color="7AA95C" w:space="9" w:sz="12" w:val="single"/>
        </w:pBdr>
        <w:shd w:color="auto" w:fill="F7F9FA" w:val="clear"/>
        <w:spacing w:after="450" w:line="240" w:lineRule="auto"/>
        <w:jc w:val="center"/>
        <w:outlineLvl w:val="1"/>
        <w:rPr>
          <w:rFonts w:ascii="Ubuntu" w:cs="Times New Roman" w:eastAsia="Times New Roman" w:hAnsi="Ubuntu"/>
          <w:color w:val="1E0F1C"/>
          <w:sz w:val="38"/>
          <w:szCs w:val="38"/>
          <w:lang w:val="ru-RU"/>
        </w:rPr>
      </w:pPr>
      <w:r>
        <w:rPr>
          <w:rFonts w:ascii="Ubuntu" w:cs="Times New Roman" w:eastAsia="Times New Roman" w:hAnsi="Ubuntu"/>
          <w:color w:val="1E0F1C"/>
          <w:sz w:val="38"/>
          <w:szCs w:val="38"/>
          <w:lang w:val="ru-RU"/>
        </w:rPr>
        <w:t>Ціни 2023 на путівк</w:t>
      </w:r>
      <w:r>
        <w:rPr>
          <w:rFonts w:ascii="Ubuntu" w:cs="Times New Roman" w:eastAsia="Times New Roman" w:hAnsi="Ubuntu"/>
          <w:color w:val="1E0F1C"/>
          <w:sz w:val="38"/>
          <w:szCs w:val="38"/>
          <w:lang w:val="ru-RU"/>
        </w:rPr>
        <w:t>и в санаторій «Миргород»</w:t>
      </w:r>
    </w:p>
    <w:tbl>
      <w:tblPr>
        <w:tblW w:type="dxa" w:w="10934"/>
        <w:tblInd w:type="dxa" w:w="-720"/>
        <w:tblLayout w:type="fixed"/>
        <w:tblCellMar>
          <w:top w:type="dxa" w:w="75"/>
          <w:left w:type="dxa" w:w="75"/>
          <w:bottom w:type="dxa" w:w="75"/>
          <w:right w:type="dxa" w:w="75"/>
        </w:tblCellMar>
        <w:tblLook w:firstColumn="1" w:firstRow="1" w:lastColumn="0" w:lastRow="0" w:noHBand="0" w:noVBand="1" w:val="04A0"/>
      </w:tblPr>
      <w:tblGrid>
        <w:gridCol w:w="5259"/>
        <w:gridCol w:w="2040"/>
        <w:gridCol w:w="3635"/>
      </w:tblGrid>
      <w:tr w:rsidR="000F5978">
        <w:trPr>
          <w:trHeight w:val="555"/>
          <w:tblHeader/>
        </w:trPr>
        <w:tc>
          <w:tcPr>
            <w:tcW w:type="dxa" w:w="5259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b/>
                <w:bCs/>
                <w:color w:val="626262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b/>
                <w:bCs/>
                <w:color w:val="626262"/>
                <w:sz w:val="26"/>
                <w:szCs w:val="26"/>
                <w:lang w:val="en-US"/>
              </w:rPr>
              <w:lastRenderedPageBreak/>
              <w:t>Категорії номерів</w:t>
            </w:r>
          </w:p>
        </w:tc>
        <w:tc>
          <w:tcPr>
            <w:tcW w:type="dxa" w:w="2040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b/>
                <w:bCs/>
                <w:color w:val="626262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b/>
                <w:bCs/>
                <w:color w:val="626262"/>
                <w:sz w:val="26"/>
                <w:szCs w:val="26"/>
                <w:lang w:val="en-US"/>
              </w:rPr>
              <w:t>Лікування</w:t>
            </w:r>
          </w:p>
        </w:tc>
        <w:tc>
          <w:tcPr>
            <w:tcW w:type="dxa" w:w="3635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b/>
                <w:bCs/>
                <w:color w:val="626262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b/>
                <w:bCs/>
                <w:color w:val="626262"/>
                <w:sz w:val="26"/>
                <w:szCs w:val="26"/>
                <w:lang w:val="en-US"/>
              </w:rPr>
              <w:t>Ціна для дорослих (грн.)</w:t>
            </w:r>
          </w:p>
        </w:tc>
      </w:tr>
      <w:tr w:rsidR="000F5978">
        <w:trPr>
          <w:trHeight w:val="906"/>
        </w:trPr>
        <w:tc>
          <w:tcPr>
            <w:tcW w:type="dxa" w:w="5259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2-міс. 1-кім. Економ</w:t>
            </w:r>
          </w:p>
        </w:tc>
        <w:tc>
          <w:tcPr>
            <w:tcW w:type="dxa" w:w="2040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Профільне</w:t>
            </w: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br/>
              <w:t>Реабілітаційне</w:t>
            </w:r>
          </w:p>
        </w:tc>
        <w:tc>
          <w:tcPr>
            <w:tcW w:type="dxa" w:w="3635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996</w:t>
            </w: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br/>
              <w:t>1089</w:t>
            </w:r>
          </w:p>
        </w:tc>
      </w:tr>
      <w:tr w:rsidR="000F5978">
        <w:trPr>
          <w:trHeight w:val="906"/>
        </w:trPr>
        <w:tc>
          <w:tcPr>
            <w:tcW w:type="dxa" w:w="5259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2-міс. 1-кім. Стандарт</w:t>
            </w:r>
          </w:p>
        </w:tc>
        <w:tc>
          <w:tcPr>
            <w:tcW w:type="dxa" w:w="2040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Профільне</w:t>
            </w: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br/>
              <w:t>Реабілітаційне</w:t>
            </w:r>
          </w:p>
        </w:tc>
        <w:tc>
          <w:tcPr>
            <w:tcW w:type="dxa" w:w="3635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1197</w:t>
            </w: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br/>
              <w:t>1214</w:t>
            </w:r>
          </w:p>
        </w:tc>
      </w:tr>
      <w:tr w:rsidR="000F5978">
        <w:trPr>
          <w:trHeight w:val="906"/>
        </w:trPr>
        <w:tc>
          <w:tcPr>
            <w:tcW w:type="dxa" w:w="5259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1-міс. 1-кім. Економ</w:t>
            </w:r>
          </w:p>
        </w:tc>
        <w:tc>
          <w:tcPr>
            <w:tcW w:type="dxa" w:w="2040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Профільне</w:t>
            </w: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br/>
              <w:t>Реабілітаційне</w:t>
            </w:r>
          </w:p>
        </w:tc>
        <w:tc>
          <w:tcPr>
            <w:tcW w:type="dxa" w:w="3635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1128</w:t>
            </w: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br/>
              <w:t>1221</w:t>
            </w:r>
          </w:p>
        </w:tc>
      </w:tr>
      <w:tr w:rsidR="000F5978">
        <w:trPr>
          <w:trHeight w:val="906"/>
        </w:trPr>
        <w:tc>
          <w:tcPr>
            <w:tcW w:type="dxa" w:w="5259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1-міс. 1-кім. Стандарт</w:t>
            </w:r>
          </w:p>
        </w:tc>
        <w:tc>
          <w:tcPr>
            <w:tcW w:type="dxa" w:w="2040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Профільне</w:t>
            </w: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br/>
              <w:t>Реабілітаційне</w:t>
            </w:r>
          </w:p>
        </w:tc>
        <w:tc>
          <w:tcPr>
            <w:tcW w:type="dxa" w:w="3635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1320</w:t>
            </w: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br/>
              <w:t>1412</w:t>
            </w:r>
          </w:p>
        </w:tc>
      </w:tr>
      <w:tr w:rsidR="000F5978">
        <w:trPr>
          <w:trHeight w:val="894"/>
        </w:trPr>
        <w:tc>
          <w:tcPr>
            <w:tcW w:type="dxa" w:w="5259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1-міс. 1-кім. Стандарт "+"</w:t>
            </w:r>
          </w:p>
        </w:tc>
        <w:tc>
          <w:tcPr>
            <w:tcW w:type="dxa" w:w="2040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Профільне</w:t>
            </w: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br/>
              <w:t>Реабілітаційне</w:t>
            </w:r>
          </w:p>
        </w:tc>
        <w:tc>
          <w:tcPr>
            <w:tcW w:type="dxa" w:w="3635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1405</w:t>
            </w: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br/>
              <w:t>1498</w:t>
            </w:r>
          </w:p>
        </w:tc>
      </w:tr>
      <w:tr w:rsidR="000F5978">
        <w:trPr>
          <w:trHeight w:val="906"/>
        </w:trPr>
        <w:tc>
          <w:tcPr>
            <w:tcW w:type="dxa" w:w="5259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2-міс. 1-кім. Напівлюкс</w:t>
            </w:r>
          </w:p>
        </w:tc>
        <w:tc>
          <w:tcPr>
            <w:tcW w:type="dxa" w:w="2040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Профільне</w:t>
            </w: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br/>
              <w:t>Реабілітаційне</w:t>
            </w:r>
          </w:p>
        </w:tc>
        <w:tc>
          <w:tcPr>
            <w:tcW w:type="dxa" w:w="3635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1452</w:t>
            </w: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br/>
              <w:t>1544</w:t>
            </w:r>
          </w:p>
        </w:tc>
      </w:tr>
      <w:tr w:rsidR="000F5978">
        <w:trPr>
          <w:trHeight w:val="906"/>
        </w:trPr>
        <w:tc>
          <w:tcPr>
            <w:tcW w:type="dxa" w:w="5259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ru-RU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ru-RU"/>
              </w:rPr>
              <w:t>2-міс. 2-кім. Люкс</w:t>
            </w: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 </w:t>
            </w: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ru-RU"/>
              </w:rPr>
              <w:t>А</w:t>
            </w: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 </w:t>
            </w: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ru-RU"/>
              </w:rPr>
              <w:t>Стандарт</w:t>
            </w:r>
          </w:p>
        </w:tc>
        <w:tc>
          <w:tcPr>
            <w:tcW w:type="dxa" w:w="2040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Профільне</w:t>
            </w: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br/>
              <w:t>Реабілітаційне</w:t>
            </w:r>
          </w:p>
        </w:tc>
        <w:tc>
          <w:tcPr>
            <w:tcW w:type="dxa" w:w="3635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1485</w:t>
            </w: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br/>
              <w:t>1477</w:t>
            </w:r>
          </w:p>
        </w:tc>
      </w:tr>
      <w:tr w:rsidR="000F5978">
        <w:trPr>
          <w:trHeight w:val="906"/>
        </w:trPr>
        <w:tc>
          <w:tcPr>
            <w:tcW w:type="dxa" w:w="5259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ru-RU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ru-RU"/>
              </w:rPr>
              <w:t xml:space="preserve">2-міс. </w:t>
            </w: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ru-RU"/>
              </w:rPr>
              <w:t>2-кім. Люкс</w:t>
            </w: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 </w:t>
            </w: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ru-RU"/>
              </w:rPr>
              <w:t>А Покращений</w:t>
            </w:r>
          </w:p>
        </w:tc>
        <w:tc>
          <w:tcPr>
            <w:tcW w:type="dxa" w:w="2040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Профільне</w:t>
            </w: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br/>
              <w:t>Реабілітаційне</w:t>
            </w:r>
          </w:p>
        </w:tc>
        <w:tc>
          <w:tcPr>
            <w:tcW w:type="dxa" w:w="3635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1551</w:t>
            </w: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br/>
              <w:t>1643</w:t>
            </w:r>
          </w:p>
        </w:tc>
      </w:tr>
      <w:tr w:rsidR="000F5978">
        <w:trPr>
          <w:trHeight w:val="906"/>
        </w:trPr>
        <w:tc>
          <w:tcPr>
            <w:tcW w:type="dxa" w:w="5259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ru-RU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ru-RU"/>
              </w:rPr>
              <w:t>2-міс. 2-кім. Люкс</w:t>
            </w: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 </w:t>
            </w: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ru-RU"/>
              </w:rPr>
              <w:t>А</w:t>
            </w: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 </w:t>
            </w: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ru-RU"/>
              </w:rPr>
              <w:t>підвищ.</w:t>
            </w: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 </w:t>
            </w: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ru-RU"/>
              </w:rPr>
              <w:t>комфортн.</w:t>
            </w:r>
          </w:p>
        </w:tc>
        <w:tc>
          <w:tcPr>
            <w:tcW w:type="dxa" w:w="2040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Профільне</w:t>
            </w: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br/>
              <w:t>Реабілітаційне</w:t>
            </w:r>
          </w:p>
        </w:tc>
        <w:tc>
          <w:tcPr>
            <w:tcW w:type="dxa" w:w="3635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1749</w:t>
            </w: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br/>
              <w:t>1841</w:t>
            </w:r>
          </w:p>
        </w:tc>
      </w:tr>
      <w:tr w:rsidR="000F5978">
        <w:trPr>
          <w:trHeight w:val="906"/>
        </w:trPr>
        <w:tc>
          <w:tcPr>
            <w:tcW w:type="dxa" w:w="5259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ru-RU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ru-RU"/>
              </w:rPr>
              <w:t>1-міс. 1-кім. Люкс</w:t>
            </w: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 </w:t>
            </w: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ru-RU"/>
              </w:rPr>
              <w:t>С</w:t>
            </w: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 SUITE</w:t>
            </w:r>
          </w:p>
        </w:tc>
        <w:tc>
          <w:tcPr>
            <w:tcW w:type="dxa" w:w="2040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Профільне</w:t>
            </w: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br/>
              <w:t>Реабілітаційне</w:t>
            </w:r>
          </w:p>
        </w:tc>
        <w:tc>
          <w:tcPr>
            <w:tcW w:type="dxa" w:w="3635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2178</w:t>
            </w: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br/>
              <w:t>2270</w:t>
            </w:r>
          </w:p>
        </w:tc>
      </w:tr>
    </w:tbl>
    <w:p w:rsidR="000F5978" w:rsidRDefault="00E1077F">
      <w:pPr>
        <w:spacing w:after="36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b/>
          <w:bCs/>
          <w:color w:val="1E0F1C"/>
          <w:sz w:val="26"/>
          <w:szCs w:val="26"/>
          <w:lang w:val="en-US"/>
        </w:rPr>
        <w:t>У вартість путівки входить:</w:t>
      </w:r>
    </w:p>
    <w:p w:rsidR="000F5978" w:rsidRDefault="00E1077F">
      <w:pPr>
        <w:numPr>
          <w:ilvl w:val="0"/>
          <w:numId w:val="34"/>
        </w:numPr>
        <w:spacing w:after="150" w:beforeAutospacing="1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Проживання,</w:t>
      </w:r>
    </w:p>
    <w:p w:rsidR="000F5978" w:rsidRDefault="00E1077F">
      <w:pPr>
        <w:numPr>
          <w:ilvl w:val="0"/>
          <w:numId w:val="34"/>
        </w:numPr>
        <w:spacing w:after="150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Лікування,</w:t>
      </w:r>
    </w:p>
    <w:p w:rsidR="000F5978" w:rsidRDefault="00E1077F">
      <w:pPr>
        <w:numPr>
          <w:ilvl w:val="0"/>
          <w:numId w:val="34"/>
        </w:numPr>
        <w:spacing w:after="150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 xml:space="preserve">3-х </w:t>
      </w: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разовое харчування.</w:t>
      </w:r>
    </w:p>
    <w:p w:rsidR="000F5978" w:rsidRDefault="00E1077F">
      <w:pPr>
        <w:spacing w:after="36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</w:t>
      </w:r>
    </w:p>
    <w:p w:rsidR="000F5978" w:rsidRDefault="00E1077F">
      <w:pPr>
        <w:spacing w:after="0" w:line="240" w:lineRule="auto"/>
        <w:rPr>
          <w:rFonts w:ascii="Ubuntu" w:cs="Times New Roman" w:eastAsia="Times New Roman" w:hAnsi="Ubuntu"/>
          <w:color w:val="1E0F1C"/>
          <w:sz w:val="26"/>
          <w:szCs w:val="26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lastRenderedPageBreak/>
        <w:t>Розрахунковий час: 08:00 – заїзд, 00:00 – виїзд.</w:t>
      </w:r>
    </w:p>
    <w:p w:rsidR="000F5978" w:rsidRDefault="000F5978">
      <w:pPr>
        <w:spacing w:after="0" w:line="240" w:lineRule="auto"/>
        <w:rPr>
          <w:rFonts w:ascii="Ubuntu" w:cs="Times New Roman" w:eastAsia="Times New Roman" w:hAnsi="Ubuntu"/>
          <w:color w:val="1E0F1C"/>
          <w:sz w:val="26"/>
          <w:szCs w:val="26"/>
        </w:rPr>
      </w:pPr>
    </w:p>
    <w:p w:rsidR="000F5978" w:rsidRDefault="000F5978">
      <w:pPr>
        <w:spacing w:after="0" w:line="240" w:lineRule="auto"/>
        <w:rPr>
          <w:rFonts w:ascii="Ubuntu" w:cs="Times New Roman" w:eastAsia="Times New Roman" w:hAnsi="Ubuntu"/>
          <w:color w:val="1E0F1C"/>
          <w:sz w:val="26"/>
          <w:szCs w:val="26"/>
        </w:rPr>
      </w:pPr>
    </w:p>
    <w:p w:rsidR="000F5978" w:rsidRDefault="000F5978">
      <w:pPr>
        <w:spacing w:after="0" w:line="240" w:lineRule="auto"/>
        <w:rPr>
          <w:rFonts w:ascii="Ubuntu" w:cs="Times New Roman" w:eastAsia="Times New Roman" w:hAnsi="Ubuntu"/>
          <w:color w:val="1E0F1C"/>
          <w:sz w:val="26"/>
          <w:szCs w:val="26"/>
        </w:rPr>
      </w:pPr>
    </w:p>
    <w:p w:rsidR="000F5978" w:rsidRDefault="000F5978">
      <w:pPr>
        <w:shd w:color="auto" w:fill="FFFFFF" w:val="clear"/>
        <w:spacing w:after="36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</w:p>
    <w:p w:rsidR="000F5978" w:rsidRDefault="00E1077F">
      <w:pPr>
        <w:shd w:color="auto" w:fill="F7F9FA" w:val="clear"/>
        <w:spacing w:after="150" w:line="240" w:lineRule="auto"/>
        <w:outlineLvl w:val="0"/>
        <w:rPr>
          <w:rFonts w:ascii="Ubuntu" w:cs="Times New Roman" w:eastAsia="Times New Roman" w:hAnsi="Ubuntu"/>
          <w:color w:val="1E0F1C"/>
          <w:kern w:val="2"/>
          <w:sz w:val="38"/>
          <w:szCs w:val="38"/>
          <w:lang w:val="en-US"/>
        </w:rPr>
      </w:pPr>
      <w:r>
        <w:rPr>
          <w:rFonts w:ascii="Ubuntu" w:cs="Times New Roman" w:eastAsia="Times New Roman" w:hAnsi="Ubuntu"/>
          <w:color w:val="1E0F1C"/>
          <w:kern w:val="2"/>
          <w:sz w:val="38"/>
          <w:szCs w:val="38"/>
          <w:lang w:val="en-US"/>
        </w:rPr>
        <w:t>Санаторій «Перлина Прикарпаття» Моршин</w:t>
      </w:r>
    </w:p>
    <w:p w:rsidR="000F5978" w:rsidRDefault="00E1077F">
      <w:pPr>
        <w:shd w:color="auto" w:fill="FFFFFF" w:val="clear"/>
        <w:spacing w:after="75" w:beforeAutospacing="1" w:line="240" w:lineRule="auto"/>
        <w:ind w:right="-150"/>
        <w:rPr>
          <w:rFonts w:ascii="Ubuntu" w:cs="Times New Roman" w:eastAsia="Times New Roman" w:hAnsi="Ubuntu"/>
          <w:color w:val="1E0F1C"/>
          <w:sz w:val="33"/>
          <w:szCs w:val="33"/>
          <w:lang w:val="en-US"/>
        </w:rPr>
      </w:pPr>
      <w:r>
        <w:rPr>
          <w:noProof/>
          <w:lang w:eastAsia="uk-UA"/>
        </w:rPr>
        <w:drawing>
          <wp:inline distB="0" distL="0" distR="0" distT="0">
            <wp:extent cx="5143500" cy="3429000"/>
            <wp:effectExtent b="0" l="0" r="0" t="0"/>
            <wp:docPr descr="https://sanatorii.in.ua/upload/catalog/600/523/perluna_prukarpatia_morshin11.jpg.pagespeed.ce.ae1XXVLA04.jpg" id="32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sanatorii.in.ua/upload/catalog/600/523/perluna_prukarpatia_morshin11.jpg.pagespeed.ce.ae1XXVLA04.jpg" id="32" name="Рисунок 24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978" w:rsidRDefault="00E1077F">
      <w:pPr>
        <w:numPr>
          <w:ilvl w:val="0"/>
          <w:numId w:val="35"/>
        </w:numPr>
        <w:shd w:color="auto" w:fill="FFFFFF" w:val="clear"/>
        <w:spacing w:after="75" w:beforeAutospacing="1" w:line="240" w:lineRule="auto"/>
        <w:ind w:left="-225" w:right="-150"/>
        <w:rPr>
          <w:rFonts w:ascii="Ubuntu" w:cs="Times New Roman" w:eastAsia="Times New Roman" w:hAnsi="Ubuntu"/>
          <w:color w:val="1E0F1C"/>
          <w:sz w:val="33"/>
          <w:szCs w:val="33"/>
          <w:lang w:val="en-US"/>
        </w:rPr>
      </w:pPr>
      <w:r>
        <w:rPr>
          <w:rFonts w:ascii="Ubuntu" w:cs="Times New Roman" w:eastAsia="Times New Roman" w:hAnsi="Ubuntu"/>
          <w:color w:val="1E0F1C"/>
          <w:sz w:val="33"/>
          <w:szCs w:val="33"/>
          <w:lang w:val="en-US"/>
        </w:rPr>
        <w:t>Ціна: </w:t>
      </w:r>
      <w:r>
        <w:rPr>
          <w:rFonts w:ascii="Ubuntu" w:cs="Times New Roman" w:eastAsia="Times New Roman" w:hAnsi="Ubuntu"/>
          <w:color w:val="1E0F1C"/>
          <w:sz w:val="41"/>
          <w:szCs w:val="41"/>
          <w:lang w:val="en-US"/>
        </w:rPr>
        <w:t>від 890 грн.</w:t>
      </w:r>
    </w:p>
    <w:p w:rsidR="000F5978" w:rsidRDefault="00E1077F">
      <w:pPr>
        <w:shd w:color="auto" w:fill="FFFFFF" w:val="clear"/>
        <w:spacing w:after="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   </w:t>
      </w:r>
    </w:p>
    <w:p w:rsidR="000F5978" w:rsidRDefault="00E1077F">
      <w:pPr>
        <w:numPr>
          <w:ilvl w:val="0"/>
          <w:numId w:val="36"/>
        </w:numPr>
        <w:shd w:color="auto" w:fill="FFFFFF" w:val="clear"/>
        <w:spacing w:afterAutospacing="1" w:beforeAutospacing="1" w:line="240" w:lineRule="auto"/>
        <w:ind w:left="495"/>
        <w:rPr>
          <w:rFonts w:ascii="Ubuntu" w:cs="Times New Roman" w:eastAsia="Times New Roman" w:hAnsi="Ubuntu"/>
          <w:color w:val="6E7D7B"/>
          <w:sz w:val="24"/>
          <w:szCs w:val="24"/>
          <w:lang w:val="en-US"/>
        </w:rPr>
      </w:pPr>
      <w:r>
        <w:rPr>
          <w:rFonts w:ascii="Ubuntu" w:cs="Times New Roman" w:eastAsia="Times New Roman" w:hAnsi="Ubuntu"/>
          <w:color w:val="6E7D7B"/>
          <w:sz w:val="24"/>
          <w:szCs w:val="24"/>
          <w:lang w:val="en-US"/>
        </w:rPr>
        <w:t>м. Моршин вул. Курортна, 55</w:t>
      </w:r>
    </w:p>
    <w:p w:rsidR="000F5978" w:rsidRDefault="00E1077F">
      <w:pPr>
        <w:shd w:color="auto" w:fill="FFFFFF" w:val="clear"/>
        <w:spacing w:after="0" w:line="240" w:lineRule="auto"/>
        <w:rPr>
          <w:rFonts w:ascii="Ubuntu" w:cs="Times New Roman" w:eastAsia="Times New Roman" w:hAnsi="Ubuntu"/>
          <w:color w:val="6E7D7B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6E7D7B"/>
          <w:sz w:val="26"/>
          <w:szCs w:val="26"/>
          <w:lang w:val="en-US"/>
        </w:rPr>
        <w:t>Бронювання номерів:</w:t>
      </w:r>
    </w:p>
    <w:p w:rsidR="000F5978" w:rsidRDefault="00E1077F">
      <w:pPr>
        <w:numPr>
          <w:ilvl w:val="0"/>
          <w:numId w:val="37"/>
        </w:numPr>
        <w:shd w:color="auto" w:fill="FFFFFF" w:val="clear"/>
        <w:spacing w:after="0" w:beforeAutospacing="1" w:line="240" w:lineRule="auto"/>
        <w:ind w:left="495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noProof/>
          <w:lang w:eastAsia="uk-UA"/>
        </w:rPr>
        <w:drawing>
          <wp:inline distB="0" distL="0" distR="0" distT="0">
            <wp:extent cx="160020" cy="152400"/>
            <wp:effectExtent b="0" l="0" r="0" t="0"/>
            <wp:docPr descr="https://sanatorii.in.ua/img/hphone.png.pagespeed.ce.YmqAPASw6F.png" id="3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sanatorii.in.ua/img/hphone.png.pagespeed.ce.YmqAPASw6F.png" id="33" name="Рисунок 25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</w:t>
      </w:r>
      <w:hyperlink r:id="rId54">
        <w:r>
          <w:rPr>
            <w:rFonts w:ascii="Ubuntu" w:cs="Times New Roman" w:eastAsia="Times New Roman" w:hAnsi="Ubuntu"/>
            <w:color w:val="0000FF"/>
            <w:sz w:val="27"/>
            <w:szCs w:val="27"/>
            <w:u w:val="single"/>
            <w:lang w:val="en-US"/>
          </w:rPr>
          <w:t>+38 (067) 496-19-19</w:t>
        </w:r>
      </w:hyperlink>
    </w:p>
    <w:p w:rsidR="000F5978" w:rsidRDefault="00E1077F">
      <w:pPr>
        <w:numPr>
          <w:ilvl w:val="0"/>
          <w:numId w:val="37"/>
        </w:numPr>
        <w:shd w:color="auto" w:fill="FFFFFF" w:val="clear"/>
        <w:spacing w:after="0" w:line="240" w:lineRule="auto"/>
        <w:ind w:left="495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noProof/>
          <w:lang w:eastAsia="uk-UA"/>
        </w:rPr>
        <w:drawing>
          <wp:inline distB="0" distL="0" distR="0" distT="0">
            <wp:extent cx="160020" cy="152400"/>
            <wp:effectExtent b="0" l="0" r="0" t="0"/>
            <wp:docPr descr="https://sanatorii.in.ua/img/hphone.png.pagespeed.ce.YmqAPASw6F.png" id="34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sanatorii.in.ua/img/hphone.png.pagespeed.ce.YmqAPASw6F.png" id="34" name="Рисунок 26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</w:t>
      </w:r>
      <w:hyperlink r:id="rId55">
        <w:r>
          <w:rPr>
            <w:rFonts w:ascii="Ubuntu" w:cs="Times New Roman" w:eastAsia="Times New Roman" w:hAnsi="Ubuntu"/>
            <w:color w:val="0000FF"/>
            <w:sz w:val="27"/>
            <w:szCs w:val="27"/>
            <w:u w:val="single"/>
            <w:lang w:val="en-US"/>
          </w:rPr>
          <w:t>+38 (095) 496-19-19</w:t>
        </w:r>
      </w:hyperlink>
    </w:p>
    <w:p w:rsidR="000F5978" w:rsidRDefault="00E1077F">
      <w:pPr>
        <w:numPr>
          <w:ilvl w:val="0"/>
          <w:numId w:val="37"/>
        </w:numPr>
        <w:shd w:color="auto" w:fill="FFFFFF" w:val="clear"/>
        <w:spacing w:afterAutospacing="1" w:line="240" w:lineRule="auto"/>
        <w:ind w:left="495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noProof/>
          <w:lang w:eastAsia="uk-UA"/>
        </w:rPr>
        <w:drawing>
          <wp:inline distB="0" distL="0" distR="0" distT="0">
            <wp:extent cx="160020" cy="152400"/>
            <wp:effectExtent b="0" l="0" r="0" t="0"/>
            <wp:docPr descr="https://sanatorii.in.ua/img/hphone.png.pagespeed.ce.YmqAPASw6F.png" id="35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sanatorii.in.ua/img/hphone.png.pagespeed.ce.YmqAPASw6F.png" id="35" name="Рисунок 27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</w:t>
      </w:r>
      <w:hyperlink r:id="rId56">
        <w:r>
          <w:rPr>
            <w:rFonts w:ascii="Ubuntu" w:cs="Times New Roman" w:eastAsia="Times New Roman" w:hAnsi="Ubuntu"/>
            <w:color w:val="0000FF"/>
            <w:sz w:val="27"/>
            <w:szCs w:val="27"/>
            <w:u w:val="single"/>
            <w:lang w:val="en-US"/>
          </w:rPr>
          <w:t>+38 (03224) 7-40-47</w:t>
        </w:r>
      </w:hyperlink>
    </w:p>
    <w:p w:rsidR="000F5978" w:rsidRDefault="00E1077F">
      <w:pPr>
        <w:shd w:color="auto" w:fill="FFFFFF" w:val="clear"/>
        <w:spacing w:after="36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b/>
          <w:bCs/>
          <w:color w:val="1E0F1C"/>
          <w:sz w:val="26"/>
          <w:szCs w:val="26"/>
          <w:lang w:val="ru-RU"/>
        </w:rPr>
        <w:t>Санаторій «Перлина Прикарпаття» Моршин</w:t>
      </w: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</w:t>
      </w: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- популярна і широко відома в Україні і в країнах ближнього зарубіжжя бальнеологічна оздоровниця.</w:t>
      </w: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 xml:space="preserve"> Цей санаторій поєднує високу ефективність водолікування і вдале розташування серед мальовничої природи. Мінералка з місцевих джерел благотворно впливає на шлунково-кишкового тракту і органів сечовиділення. Поруч із санаторієм знаходиться красиве Лісове оз</w:t>
      </w: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еро, у якого можна з комфортом відпочивати, насолоджуючись кришталево чистим повітрям і казковими видами навколо.</w:t>
      </w:r>
    </w:p>
    <w:p w:rsidR="000F5978" w:rsidRDefault="00E1077F">
      <w:pPr>
        <w:pBdr>
          <w:left w:color="7AA95C" w:space="9" w:sz="12" w:val="single"/>
        </w:pBdr>
        <w:shd w:color="auto" w:fill="F7F9FA" w:val="clear"/>
        <w:spacing w:after="450" w:line="240" w:lineRule="auto"/>
        <w:outlineLvl w:val="1"/>
        <w:rPr>
          <w:rFonts w:ascii="Ubuntu" w:cs="Times New Roman" w:eastAsia="Times New Roman" w:hAnsi="Ubuntu"/>
          <w:color w:val="1E0F1C"/>
          <w:sz w:val="38"/>
          <w:szCs w:val="38"/>
          <w:lang w:val="ru-RU"/>
        </w:rPr>
      </w:pPr>
      <w:r>
        <w:rPr>
          <w:rFonts w:ascii="Ubuntu" w:cs="Times New Roman" w:eastAsia="Times New Roman" w:hAnsi="Ubuntu"/>
          <w:color w:val="1E0F1C"/>
          <w:sz w:val="38"/>
          <w:szCs w:val="38"/>
          <w:lang w:val="ru-RU"/>
        </w:rPr>
        <w:lastRenderedPageBreak/>
        <w:t>Розташування</w:t>
      </w:r>
    </w:p>
    <w:p w:rsidR="000F5978" w:rsidRDefault="00E1077F">
      <w:pPr>
        <w:shd w:color="auto" w:fill="FFFFFF" w:val="clear"/>
        <w:spacing w:after="36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Санаторій знаходиться в місті Моршин по вулиці 100-річчя курорту Моршин, 5 у Львівській області. Трансфер до оздоровниці можна за</w:t>
      </w: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безпечити, користуючись ЖД-послугами, власним транспортом, автобусами і маршрутками зі Львова, Хмельницького, Івано-Франківська, Києва.</w:t>
      </w:r>
    </w:p>
    <w:p w:rsidR="000F5978" w:rsidRDefault="00E1077F">
      <w:pPr>
        <w:pBdr>
          <w:left w:color="7AA95C" w:space="9" w:sz="12" w:val="single"/>
        </w:pBdr>
        <w:shd w:color="auto" w:fill="F7F9FA" w:val="clear"/>
        <w:spacing w:after="450" w:line="240" w:lineRule="auto"/>
        <w:outlineLvl w:val="1"/>
        <w:rPr>
          <w:rFonts w:ascii="Ubuntu" w:cs="Times New Roman" w:eastAsia="Times New Roman" w:hAnsi="Ubuntu"/>
          <w:color w:val="1E0F1C"/>
          <w:sz w:val="38"/>
          <w:szCs w:val="38"/>
          <w:lang w:val="ru-RU"/>
        </w:rPr>
      </w:pPr>
      <w:r>
        <w:rPr>
          <w:rFonts w:ascii="Ubuntu" w:cs="Times New Roman" w:eastAsia="Times New Roman" w:hAnsi="Ubuntu"/>
          <w:color w:val="1E0F1C"/>
          <w:sz w:val="38"/>
          <w:szCs w:val="38"/>
          <w:lang w:val="ru-RU"/>
        </w:rPr>
        <w:t>Інфраструктура</w:t>
      </w:r>
    </w:p>
    <w:p w:rsidR="000F5978" w:rsidRDefault="00E1077F">
      <w:pPr>
        <w:shd w:color="auto" w:fill="FFFFFF" w:val="clear"/>
        <w:spacing w:after="36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Санаторій Перлина Прикарпаття має високорозвиненою інфраструктурою і першокласним сервісом.</w:t>
      </w:r>
    </w:p>
    <w:p w:rsidR="000F5978" w:rsidRDefault="00E1077F">
      <w:pPr>
        <w:shd w:color="auto" w:fill="FFFFFF" w:val="clear"/>
        <w:spacing w:after="36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Постояльців р</w:t>
      </w: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озміщують в 1- та 2-х-місних номерах класу стандарт, стандарт плюс і покращений стандарт. Всі вони забезпечують гостям вищий рівень комфорту під час проживання. Кожен номер облаштований сучасними зручними меблями, сантехнікою і системами клімат-контролю.</w:t>
      </w:r>
    </w:p>
    <w:p w:rsidR="000F5978" w:rsidRDefault="00E1077F">
      <w:pPr>
        <w:shd w:color="auto" w:fill="FFFFFF" w:val="clear"/>
        <w:spacing w:after="36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b/>
          <w:bCs/>
          <w:color w:val="1E0F1C"/>
          <w:sz w:val="26"/>
          <w:szCs w:val="26"/>
          <w:lang w:val="en-US"/>
        </w:rPr>
        <w:t>Д</w:t>
      </w:r>
      <w:r>
        <w:rPr>
          <w:rFonts w:ascii="Ubuntu" w:cs="Times New Roman" w:eastAsia="Times New Roman" w:hAnsi="Ubuntu"/>
          <w:b/>
          <w:bCs/>
          <w:color w:val="1E0F1C"/>
          <w:sz w:val="26"/>
          <w:szCs w:val="26"/>
          <w:lang w:val="en-US"/>
        </w:rPr>
        <w:t>о послуг гостей оздоровниці:</w:t>
      </w:r>
    </w:p>
    <w:p w:rsidR="000F5978" w:rsidRDefault="00E1077F">
      <w:pPr>
        <w:numPr>
          <w:ilvl w:val="0"/>
          <w:numId w:val="38"/>
        </w:numPr>
        <w:shd w:color="auto" w:fill="FFFFFF" w:val="clear"/>
        <w:spacing w:after="150" w:beforeAutospacing="1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конференц зал;</w:t>
      </w:r>
    </w:p>
    <w:p w:rsidR="000F5978" w:rsidRDefault="00E1077F">
      <w:pPr>
        <w:numPr>
          <w:ilvl w:val="0"/>
          <w:numId w:val="38"/>
        </w:numPr>
        <w:shd w:color="auto" w:fill="FFFFFF" w:val="clear"/>
        <w:spacing w:after="150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дім культури;</w:t>
      </w:r>
    </w:p>
    <w:p w:rsidR="000F5978" w:rsidRDefault="00E1077F">
      <w:pPr>
        <w:numPr>
          <w:ilvl w:val="0"/>
          <w:numId w:val="38"/>
        </w:numPr>
        <w:shd w:color="auto" w:fill="FFFFFF" w:val="clear"/>
        <w:spacing w:after="150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бібліотека;</w:t>
      </w:r>
    </w:p>
    <w:p w:rsidR="000F5978" w:rsidRDefault="00E1077F">
      <w:pPr>
        <w:numPr>
          <w:ilvl w:val="0"/>
          <w:numId w:val="38"/>
        </w:numPr>
        <w:shd w:color="auto" w:fill="FFFFFF" w:val="clear"/>
        <w:spacing w:after="150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спортмайданчики;</w:t>
      </w:r>
    </w:p>
    <w:p w:rsidR="000F5978" w:rsidRDefault="00E1077F">
      <w:pPr>
        <w:numPr>
          <w:ilvl w:val="0"/>
          <w:numId w:val="38"/>
        </w:numPr>
        <w:shd w:color="auto" w:fill="FFFFFF" w:val="clear"/>
        <w:spacing w:after="150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тенісний корт;</w:t>
      </w:r>
    </w:p>
    <w:p w:rsidR="000F5978" w:rsidRDefault="00E1077F">
      <w:pPr>
        <w:numPr>
          <w:ilvl w:val="0"/>
          <w:numId w:val="38"/>
        </w:numPr>
        <w:shd w:color="auto" w:fill="FFFFFF" w:val="clear"/>
        <w:spacing w:after="150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сауна;</w:t>
      </w:r>
    </w:p>
    <w:p w:rsidR="000F5978" w:rsidRDefault="00E1077F">
      <w:pPr>
        <w:numPr>
          <w:ilvl w:val="0"/>
          <w:numId w:val="38"/>
        </w:numPr>
        <w:shd w:color="auto" w:fill="FFFFFF" w:val="clear"/>
        <w:spacing w:after="150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дискозал;</w:t>
      </w:r>
    </w:p>
    <w:p w:rsidR="000F5978" w:rsidRDefault="00E1077F">
      <w:pPr>
        <w:numPr>
          <w:ilvl w:val="0"/>
          <w:numId w:val="38"/>
        </w:numPr>
        <w:shd w:color="auto" w:fill="FFFFFF" w:val="clear"/>
        <w:spacing w:after="150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салон краси;</w:t>
      </w:r>
    </w:p>
    <w:p w:rsidR="000F5978" w:rsidRDefault="00E1077F">
      <w:pPr>
        <w:numPr>
          <w:ilvl w:val="0"/>
          <w:numId w:val="38"/>
        </w:numPr>
        <w:shd w:color="auto" w:fill="FFFFFF" w:val="clear"/>
        <w:spacing w:after="150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вибір і замовлення екскурсій.</w:t>
      </w:r>
    </w:p>
    <w:p w:rsidR="000F5978" w:rsidRDefault="00E1077F">
      <w:pPr>
        <w:pBdr>
          <w:left w:color="7AA95C" w:space="9" w:sz="12" w:val="single"/>
        </w:pBdr>
        <w:shd w:color="auto" w:fill="F7F9FA" w:val="clear"/>
        <w:spacing w:after="450" w:line="240" w:lineRule="auto"/>
        <w:outlineLvl w:val="1"/>
        <w:rPr>
          <w:rFonts w:ascii="Ubuntu" w:cs="Times New Roman" w:eastAsia="Times New Roman" w:hAnsi="Ubuntu"/>
          <w:color w:val="1E0F1C"/>
          <w:sz w:val="38"/>
          <w:szCs w:val="38"/>
          <w:lang w:val="en-US"/>
        </w:rPr>
      </w:pPr>
      <w:r>
        <w:rPr>
          <w:rFonts w:ascii="Ubuntu" w:cs="Times New Roman" w:eastAsia="Times New Roman" w:hAnsi="Ubuntu"/>
          <w:color w:val="1E0F1C"/>
          <w:sz w:val="38"/>
          <w:szCs w:val="38"/>
          <w:lang w:val="en-US"/>
        </w:rPr>
        <w:t>Харчування</w:t>
      </w:r>
    </w:p>
    <w:p w:rsidR="000F5978" w:rsidRDefault="00E1077F">
      <w:pPr>
        <w:shd w:color="auto" w:fill="FFFFFF" w:val="clear"/>
        <w:spacing w:after="36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Здравниця надає смачне і здорове харчування, яке включає сніданки, обіди та вечері.</w:t>
      </w: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 xml:space="preserve"> Для приготування використовуються натуральні і корисні продукти, які посилюють ефективність терапії в медичному центрі санаторію. Для пацієнтів в залежності від лікарських показань розробляється персональне меню.</w:t>
      </w:r>
    </w:p>
    <w:p w:rsidR="000F5978" w:rsidRDefault="00E1077F">
      <w:pPr>
        <w:pBdr>
          <w:left w:color="7AA95C" w:space="9" w:sz="12" w:val="single"/>
        </w:pBdr>
        <w:shd w:color="auto" w:fill="F7F9FA" w:val="clear"/>
        <w:spacing w:after="450" w:line="240" w:lineRule="auto"/>
        <w:outlineLvl w:val="1"/>
        <w:rPr>
          <w:rFonts w:ascii="Ubuntu" w:cs="Times New Roman" w:eastAsia="Times New Roman" w:hAnsi="Ubuntu"/>
          <w:color w:val="1E0F1C"/>
          <w:sz w:val="38"/>
          <w:szCs w:val="38"/>
          <w:lang w:val="ru-RU"/>
        </w:rPr>
      </w:pPr>
      <w:r>
        <w:rPr>
          <w:rFonts w:ascii="Ubuntu" w:cs="Times New Roman" w:eastAsia="Times New Roman" w:hAnsi="Ubuntu"/>
          <w:color w:val="1E0F1C"/>
          <w:sz w:val="38"/>
          <w:szCs w:val="38"/>
          <w:lang w:val="ru-RU"/>
        </w:rPr>
        <w:t>Спеціалізація</w:t>
      </w:r>
    </w:p>
    <w:p w:rsidR="000F5978" w:rsidRDefault="00E1077F">
      <w:pPr>
        <w:shd w:color="auto" w:fill="FFFFFF" w:val="clear"/>
        <w:spacing w:after="36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lastRenderedPageBreak/>
        <w:t>Лікувально-профілактична дія</w:t>
      </w: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льність санаторію направлена ​​на надання кваліфікованої допомоги при:</w:t>
      </w:r>
    </w:p>
    <w:p w:rsidR="000F5978" w:rsidRDefault="00E1077F">
      <w:pPr>
        <w:numPr>
          <w:ilvl w:val="0"/>
          <w:numId w:val="39"/>
        </w:numPr>
        <w:shd w:color="auto" w:fill="FFFFFF" w:val="clear"/>
        <w:spacing w:after="150" w:beforeAutospacing="1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захворюваннях травного тракту (гепатит А і В, виразка шлунка і 12-палої кишки, камені в жовчному міхурі та жовчовивідних протоках, коліти, порушення мікрофлори);</w:t>
      </w:r>
    </w:p>
    <w:p w:rsidR="000F5978" w:rsidRDefault="00E1077F">
      <w:pPr>
        <w:numPr>
          <w:ilvl w:val="0"/>
          <w:numId w:val="39"/>
        </w:numPr>
        <w:shd w:color="auto" w:fill="FFFFFF" w:val="clear"/>
        <w:spacing w:after="150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Проблемах з обміном реч</w:t>
      </w: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овин (сечокислий діатез, зайва вага, діабет);</w:t>
      </w:r>
    </w:p>
    <w:p w:rsidR="000F5978" w:rsidRDefault="00E1077F">
      <w:pPr>
        <w:numPr>
          <w:ilvl w:val="0"/>
          <w:numId w:val="39"/>
        </w:numPr>
        <w:shd w:color="auto" w:fill="FFFFFF" w:val="clear"/>
        <w:spacing w:after="150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патологія нирок і сечоводів (хронічні запалення, спадкові аномалії розвитку, недостатність, цистити, камені і пісок різної природи, реабілітація після оперативного усунення видалення каменів).</w:t>
      </w:r>
    </w:p>
    <w:p w:rsidR="000F5978" w:rsidRDefault="00E1077F">
      <w:pPr>
        <w:shd w:color="auto" w:fill="FFFFFF" w:val="clear"/>
        <w:spacing w:after="36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Лікарі-фізіотерапевти здравниці також займаються терапією запальних процесів суглобово-зв'язкового апарату, судин і серця, невралгічних недуг.</w:t>
      </w:r>
    </w:p>
    <w:p w:rsidR="000F5978" w:rsidRDefault="00E1077F">
      <w:pPr>
        <w:pBdr>
          <w:left w:color="7AA95C" w:space="9" w:sz="12" w:val="single"/>
        </w:pBdr>
        <w:shd w:color="auto" w:fill="F7F9FA" w:val="clear"/>
        <w:spacing w:after="450" w:line="240" w:lineRule="auto"/>
        <w:outlineLvl w:val="1"/>
        <w:rPr>
          <w:rFonts w:ascii="Ubuntu" w:cs="Times New Roman" w:eastAsia="Times New Roman" w:hAnsi="Ubuntu"/>
          <w:color w:val="1E0F1C"/>
          <w:sz w:val="38"/>
          <w:szCs w:val="38"/>
          <w:lang w:val="ru-RU"/>
        </w:rPr>
      </w:pPr>
      <w:r>
        <w:rPr>
          <w:rFonts w:ascii="Ubuntu" w:cs="Times New Roman" w:eastAsia="Times New Roman" w:hAnsi="Ubuntu"/>
          <w:color w:val="1E0F1C"/>
          <w:sz w:val="38"/>
          <w:szCs w:val="38"/>
          <w:lang w:val="ru-RU"/>
        </w:rPr>
        <w:t>Відпочинок з дітьми</w:t>
      </w:r>
    </w:p>
    <w:p w:rsidR="000F5978" w:rsidRDefault="00E1077F">
      <w:pPr>
        <w:shd w:color="auto" w:fill="FFFFFF" w:val="clear"/>
        <w:spacing w:after="36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В Перлині Прикарпаття створені чудові умови для відпочинку з дітьми від 4-х років. На територ</w:t>
      </w: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ії оздоровниці є ігрові майданчики і кімнати, а в їдальні надається спеціальне меню для самих маленьких постояльців.</w:t>
      </w:r>
    </w:p>
    <w:p w:rsidR="000F5978" w:rsidRDefault="00E1077F">
      <w:pPr>
        <w:pBdr>
          <w:left w:color="7AA95C" w:space="9" w:sz="12" w:val="single"/>
        </w:pBdr>
        <w:shd w:color="auto" w:fill="F7F9FA" w:val="clear"/>
        <w:spacing w:after="450" w:line="240" w:lineRule="auto"/>
        <w:jc w:val="center"/>
        <w:outlineLvl w:val="1"/>
        <w:rPr>
          <w:rFonts w:ascii="Ubuntu" w:cs="Times New Roman" w:eastAsia="Times New Roman" w:hAnsi="Ubuntu"/>
          <w:color w:val="1E0F1C"/>
          <w:sz w:val="38"/>
          <w:szCs w:val="38"/>
          <w:lang w:val="ru-RU"/>
        </w:rPr>
      </w:pPr>
      <w:r>
        <w:rPr>
          <w:rFonts w:ascii="Ubuntu" w:cs="Times New Roman" w:eastAsia="Times New Roman" w:hAnsi="Ubuntu"/>
          <w:color w:val="1E0F1C"/>
          <w:sz w:val="38"/>
          <w:szCs w:val="38"/>
          <w:lang w:val="ru-RU"/>
        </w:rPr>
        <w:t>Ціни на путівки 2023 санаторій Перлина Прикарпаття</w:t>
      </w:r>
    </w:p>
    <w:tbl>
      <w:tblPr>
        <w:tblW w:type="dxa" w:w="11475"/>
        <w:tblInd w:type="dxa" w:w="-990"/>
        <w:tblLayout w:type="fixed"/>
        <w:tblCellMar>
          <w:top w:type="dxa" w:w="75"/>
          <w:left w:type="dxa" w:w="75"/>
          <w:bottom w:type="dxa" w:w="75"/>
          <w:right w:type="dxa" w:w="75"/>
        </w:tblCellMar>
        <w:tblLook w:firstColumn="1" w:firstRow="1" w:lastColumn="0" w:lastRow="0" w:noHBand="0" w:noVBand="1" w:val="04A0"/>
      </w:tblPr>
      <w:tblGrid>
        <w:gridCol w:w="4926"/>
        <w:gridCol w:w="3283"/>
        <w:gridCol w:w="3266"/>
      </w:tblGrid>
      <w:tr w:rsidR="000F5978">
        <w:trPr>
          <w:tblHeader/>
        </w:trPr>
        <w:tc>
          <w:tcPr>
            <w:tcW w:type="dxa" w:w="492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b/>
                <w:bCs/>
                <w:color w:val="626262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b/>
                <w:bCs/>
                <w:color w:val="626262"/>
                <w:sz w:val="26"/>
                <w:szCs w:val="26"/>
                <w:lang w:val="en-US"/>
              </w:rPr>
              <w:t>Категорія номера</w:t>
            </w:r>
          </w:p>
        </w:tc>
        <w:tc>
          <w:tcPr>
            <w:tcW w:type="dxa" w:w="3283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b/>
                <w:bCs/>
                <w:color w:val="626262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b/>
                <w:bCs/>
                <w:color w:val="626262"/>
                <w:sz w:val="26"/>
                <w:szCs w:val="26"/>
                <w:lang w:val="en-US"/>
              </w:rPr>
              <w:t>Вартість путівки</w:t>
            </w:r>
            <w:r>
              <w:rPr>
                <w:rFonts w:ascii="Segoe UI" w:cs="Segoe UI" w:eastAsia="Times New Roman" w:hAnsi="Segoe UI"/>
                <w:b/>
                <w:bCs/>
                <w:color w:val="626262"/>
                <w:sz w:val="26"/>
                <w:szCs w:val="26"/>
                <w:lang w:val="en-US"/>
              </w:rPr>
              <w:br/>
              <w:t>1 чол. / грн.</w:t>
            </w:r>
          </w:p>
        </w:tc>
        <w:tc>
          <w:tcPr>
            <w:tcW w:type="dxa" w:w="326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b/>
                <w:bCs/>
                <w:color w:val="626262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b/>
                <w:bCs/>
                <w:color w:val="626262"/>
                <w:sz w:val="26"/>
                <w:szCs w:val="26"/>
                <w:lang w:val="en-US"/>
              </w:rPr>
              <w:t>Дод.місце / грн.</w:t>
            </w:r>
          </w:p>
        </w:tc>
      </w:tr>
      <w:tr w:rsidR="000F5978">
        <w:tc>
          <w:tcPr>
            <w:tcW w:type="dxa" w:w="492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«Економ» 1 місний</w:t>
            </w:r>
          </w:p>
        </w:tc>
        <w:tc>
          <w:tcPr>
            <w:tcW w:type="dxa" w:w="3283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920</w:t>
            </w:r>
          </w:p>
        </w:tc>
        <w:tc>
          <w:tcPr>
            <w:tcW w:type="dxa" w:w="326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760</w:t>
            </w:r>
          </w:p>
        </w:tc>
      </w:tr>
      <w:tr w:rsidR="000F5978">
        <w:tc>
          <w:tcPr>
            <w:tcW w:type="dxa" w:w="492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«Економ Плюс» 2 місний</w:t>
            </w:r>
          </w:p>
        </w:tc>
        <w:tc>
          <w:tcPr>
            <w:tcW w:type="dxa" w:w="3283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890</w:t>
            </w:r>
          </w:p>
        </w:tc>
        <w:tc>
          <w:tcPr>
            <w:tcW w:type="dxa" w:w="326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760</w:t>
            </w:r>
          </w:p>
        </w:tc>
      </w:tr>
      <w:tr w:rsidR="000F5978">
        <w:tc>
          <w:tcPr>
            <w:tcW w:type="dxa" w:w="492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«Покращений»</w:t>
            </w: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br/>
              <w:t>1 місний</w:t>
            </w:r>
          </w:p>
        </w:tc>
        <w:tc>
          <w:tcPr>
            <w:tcW w:type="dxa" w:w="3283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1110</w:t>
            </w:r>
          </w:p>
        </w:tc>
        <w:tc>
          <w:tcPr>
            <w:tcW w:type="dxa" w:w="326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820</w:t>
            </w:r>
          </w:p>
        </w:tc>
      </w:tr>
      <w:tr w:rsidR="000F5978">
        <w:tc>
          <w:tcPr>
            <w:tcW w:type="dxa" w:w="492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«Покращений»</w:t>
            </w: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br/>
              <w:t>2 місний</w:t>
            </w:r>
          </w:p>
        </w:tc>
        <w:tc>
          <w:tcPr>
            <w:tcW w:type="dxa" w:w="3283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1020</w:t>
            </w:r>
          </w:p>
        </w:tc>
        <w:tc>
          <w:tcPr>
            <w:tcW w:type="dxa" w:w="326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820</w:t>
            </w:r>
          </w:p>
        </w:tc>
      </w:tr>
      <w:tr w:rsidR="000F5978">
        <w:tc>
          <w:tcPr>
            <w:tcW w:type="dxa" w:w="492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2 кім «Люкс Покращений»</w:t>
            </w:r>
          </w:p>
        </w:tc>
        <w:tc>
          <w:tcPr>
            <w:tcW w:type="dxa" w:w="3283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1170</w:t>
            </w:r>
          </w:p>
        </w:tc>
        <w:tc>
          <w:tcPr>
            <w:tcW w:type="dxa" w:w="326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885</w:t>
            </w:r>
          </w:p>
        </w:tc>
      </w:tr>
      <w:tr w:rsidR="000F5978">
        <w:tc>
          <w:tcPr>
            <w:tcW w:type="dxa" w:w="11475"/>
            <w:gridSpan w:val="3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b/>
                <w:bCs/>
                <w:color w:val="626262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b/>
                <w:bCs/>
                <w:color w:val="626262"/>
                <w:sz w:val="26"/>
                <w:szCs w:val="26"/>
                <w:lang w:val="en-US"/>
              </w:rPr>
              <w:t>Путівка для дітей 4-11 / 11-18 років</w:t>
            </w:r>
          </w:p>
        </w:tc>
      </w:tr>
      <w:tr w:rsidR="000F5978">
        <w:tc>
          <w:tcPr>
            <w:tcW w:type="dxa" w:w="492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lastRenderedPageBreak/>
              <w:t>«Економ» 1 місний</w:t>
            </w:r>
          </w:p>
        </w:tc>
        <w:tc>
          <w:tcPr>
            <w:tcW w:type="dxa" w:w="3283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-</w:t>
            </w:r>
          </w:p>
        </w:tc>
        <w:tc>
          <w:tcPr>
            <w:tcW w:type="dxa" w:w="326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450</w:t>
            </w:r>
          </w:p>
        </w:tc>
      </w:tr>
      <w:tr w:rsidR="000F5978">
        <w:tc>
          <w:tcPr>
            <w:tcW w:type="dxa" w:w="492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«Економ Плюс» 2 місний</w:t>
            </w:r>
          </w:p>
        </w:tc>
        <w:tc>
          <w:tcPr>
            <w:tcW w:type="dxa" w:w="3283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600 / 700</w:t>
            </w:r>
          </w:p>
        </w:tc>
        <w:tc>
          <w:tcPr>
            <w:tcW w:type="dxa" w:w="326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450</w:t>
            </w:r>
          </w:p>
        </w:tc>
      </w:tr>
      <w:tr w:rsidR="000F5978">
        <w:tc>
          <w:tcPr>
            <w:tcW w:type="dxa" w:w="492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«Покращений»</w:t>
            </w: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br/>
              <w:t xml:space="preserve">1 </w:t>
            </w: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місний</w:t>
            </w:r>
          </w:p>
        </w:tc>
        <w:tc>
          <w:tcPr>
            <w:tcW w:type="dxa" w:w="3283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-</w:t>
            </w:r>
          </w:p>
        </w:tc>
        <w:tc>
          <w:tcPr>
            <w:tcW w:type="dxa" w:w="326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550</w:t>
            </w:r>
          </w:p>
        </w:tc>
      </w:tr>
      <w:tr w:rsidR="000F5978">
        <w:tc>
          <w:tcPr>
            <w:tcW w:type="dxa" w:w="492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«Покращений»</w:t>
            </w: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br/>
              <w:t>2 місний</w:t>
            </w:r>
          </w:p>
        </w:tc>
        <w:tc>
          <w:tcPr>
            <w:tcW w:type="dxa" w:w="3283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710 / 900</w:t>
            </w:r>
          </w:p>
        </w:tc>
        <w:tc>
          <w:tcPr>
            <w:tcW w:type="dxa" w:w="326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550</w:t>
            </w:r>
          </w:p>
        </w:tc>
      </w:tr>
      <w:tr w:rsidR="000F5978">
        <w:tc>
          <w:tcPr>
            <w:tcW w:type="dxa" w:w="492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2 кім «Люкс Покращений»</w:t>
            </w:r>
          </w:p>
        </w:tc>
        <w:tc>
          <w:tcPr>
            <w:tcW w:type="dxa" w:w="3283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750 / 950</w:t>
            </w:r>
          </w:p>
        </w:tc>
        <w:tc>
          <w:tcPr>
            <w:tcW w:type="dxa" w:w="326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590</w:t>
            </w:r>
          </w:p>
        </w:tc>
      </w:tr>
    </w:tbl>
    <w:p w:rsidR="000F5978" w:rsidRDefault="00E1077F">
      <w:pPr>
        <w:spacing w:after="450" w:line="240" w:lineRule="auto"/>
        <w:outlineLvl w:val="3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color w:val="1E0F1C"/>
          <w:sz w:val="27"/>
          <w:szCs w:val="27"/>
          <w:lang w:val="ru-RU"/>
        </w:rPr>
        <w:t xml:space="preserve">У вартість санаторно-курортної путівки </w:t>
      </w:r>
      <w:proofErr w:type="gramStart"/>
      <w:r>
        <w:rPr>
          <w:rFonts w:ascii="Ubuntu" w:cs="Times New Roman" w:eastAsia="Times New Roman" w:hAnsi="Ubuntu"/>
          <w:color w:val="1E0F1C"/>
          <w:sz w:val="27"/>
          <w:szCs w:val="27"/>
          <w:lang w:val="ru-RU"/>
        </w:rPr>
        <w:t>входить:</w:t>
      </w: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проживання</w:t>
      </w:r>
      <w:proofErr w:type="gramEnd"/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;3-х разове дієтичне харчування;лікування за призначенням лікаря;консультація лікаря;прийом мінеральних вод.</w:t>
      </w:r>
    </w:p>
    <w:p w:rsidR="000F5978" w:rsidRDefault="00E1077F">
      <w:pPr>
        <w:spacing w:after="450" w:line="240" w:lineRule="auto"/>
        <w:outlineLvl w:val="3"/>
        <w:rPr>
          <w:rFonts w:ascii="Ubuntu" w:cs="Times New Roman" w:eastAsia="Times New Roman" w:hAnsi="Ubuntu"/>
          <w:color w:val="1E0F1C"/>
          <w:sz w:val="27"/>
          <w:szCs w:val="27"/>
          <w:lang w:val="en-US"/>
        </w:rPr>
      </w:pPr>
      <w:r>
        <w:rPr>
          <w:rFonts w:ascii="Ubuntu" w:cs="Times New Roman" w:eastAsia="Times New Roman" w:hAnsi="Ubuntu"/>
          <w:color w:val="1E0F1C"/>
          <w:sz w:val="27"/>
          <w:szCs w:val="27"/>
          <w:lang w:val="en-US"/>
        </w:rPr>
        <w:t>Правила заїзду з дітьми:</w:t>
      </w:r>
    </w:p>
    <w:p w:rsidR="000F5978" w:rsidRDefault="00E1077F">
      <w:pPr>
        <w:numPr>
          <w:ilvl w:val="0"/>
          <w:numId w:val="40"/>
        </w:numPr>
        <w:spacing w:after="360" w:beforeAutospacing="1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Приймаються діти з 4-х років.</w:t>
      </w:r>
    </w:p>
    <w:p w:rsidR="000F5978" w:rsidRDefault="00E1077F">
      <w:pPr>
        <w:spacing w:after="36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Розрахункова година: заїзд з 00:00, виїзд до 24:00</w:t>
      </w: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br/>
      </w: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</w:t>
      </w:r>
    </w:p>
    <w:p w:rsidR="000F5978" w:rsidRDefault="00E1077F">
      <w:pPr>
        <w:spacing w:after="450" w:line="240" w:lineRule="auto"/>
        <w:outlineLvl w:val="3"/>
        <w:rPr>
          <w:rFonts w:ascii="Ubuntu" w:cs="Times New Roman" w:eastAsia="Times New Roman" w:hAnsi="Ubuntu"/>
          <w:color w:val="1E0F1C"/>
          <w:sz w:val="27"/>
          <w:szCs w:val="27"/>
          <w:lang w:val="en-US"/>
        </w:rPr>
      </w:pPr>
      <w:r>
        <w:rPr>
          <w:rFonts w:ascii="Ubuntu" w:cs="Times New Roman" w:eastAsia="Times New Roman" w:hAnsi="Ubuntu"/>
          <w:color w:val="1E0F1C"/>
          <w:sz w:val="27"/>
          <w:szCs w:val="27"/>
          <w:lang w:val="en-US"/>
        </w:rPr>
        <w:t>Необхідні документи:</w:t>
      </w:r>
    </w:p>
    <w:p w:rsidR="000F5978" w:rsidRDefault="00E1077F">
      <w:pPr>
        <w:numPr>
          <w:ilvl w:val="0"/>
          <w:numId w:val="41"/>
        </w:numPr>
        <w:spacing w:after="150" w:beforeAutospacing="1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паспорт, санаторно-курортна карта</w:t>
      </w:r>
    </w:p>
    <w:p w:rsidR="000F5978" w:rsidRDefault="00E1077F">
      <w:pPr>
        <w:numPr>
          <w:ilvl w:val="0"/>
          <w:numId w:val="41"/>
        </w:numPr>
        <w:spacing w:after="150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для дітей - свідоцтво про народження, довідка про щеплення, довідка про епідемічний стан.</w:t>
      </w: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</w:t>
      </w:r>
    </w:p>
    <w:p w:rsidR="000F5978" w:rsidRDefault="000F5978">
      <w:pPr>
        <w:spacing w:after="150" w:beforeAutospacing="1" w:line="360" w:lineRule="atLeast"/>
        <w:rPr>
          <w:rFonts w:ascii="Ubuntu" w:cs="Times New Roman" w:eastAsia="Times New Roman" w:hAnsi="Ubuntu"/>
          <w:color w:val="1E0F1C"/>
          <w:sz w:val="26"/>
          <w:szCs w:val="26"/>
        </w:rPr>
      </w:pPr>
    </w:p>
    <w:p w:rsidR="000F5978" w:rsidRDefault="000F5978">
      <w:pPr>
        <w:spacing w:after="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</w:p>
    <w:p w:rsidR="000F5978" w:rsidRDefault="000F5978">
      <w:pPr>
        <w:shd w:color="auto" w:fill="F7F9FA" w:val="clear"/>
        <w:spacing w:after="150" w:line="240" w:lineRule="auto"/>
        <w:outlineLvl w:val="0"/>
        <w:rPr>
          <w:rFonts w:ascii="Ubuntu" w:cs="Times New Roman" w:eastAsia="Times New Roman" w:hAnsi="Ubuntu"/>
          <w:color w:val="1E0F1C"/>
          <w:kern w:val="2"/>
          <w:sz w:val="38"/>
          <w:szCs w:val="38"/>
        </w:rPr>
      </w:pPr>
    </w:p>
    <w:p w:rsidR="000F5978" w:rsidRDefault="000F5978">
      <w:pPr>
        <w:shd w:color="auto" w:fill="F7F9FA" w:val="clear"/>
        <w:spacing w:after="150" w:line="240" w:lineRule="auto"/>
        <w:outlineLvl w:val="0"/>
        <w:rPr>
          <w:rFonts w:ascii="Ubuntu" w:cs="Times New Roman" w:eastAsia="Times New Roman" w:hAnsi="Ubuntu"/>
          <w:color w:val="1E0F1C"/>
          <w:kern w:val="2"/>
          <w:sz w:val="38"/>
          <w:szCs w:val="38"/>
        </w:rPr>
      </w:pPr>
    </w:p>
    <w:p w:rsidR="000F5978" w:rsidRDefault="000F5978">
      <w:pPr>
        <w:shd w:color="auto" w:fill="F7F9FA" w:val="clear"/>
        <w:spacing w:after="150" w:line="240" w:lineRule="auto"/>
        <w:outlineLvl w:val="0"/>
        <w:rPr>
          <w:rFonts w:ascii="Ubuntu" w:cs="Times New Roman" w:eastAsia="Times New Roman" w:hAnsi="Ubuntu"/>
          <w:color w:val="1E0F1C"/>
          <w:kern w:val="2"/>
          <w:sz w:val="38"/>
          <w:szCs w:val="38"/>
        </w:rPr>
      </w:pPr>
    </w:p>
    <w:p w:rsidR="000F5978" w:rsidRDefault="000F5978">
      <w:pPr>
        <w:shd w:color="auto" w:fill="F7F9FA" w:val="clear"/>
        <w:spacing w:after="150" w:line="240" w:lineRule="auto"/>
        <w:outlineLvl w:val="0"/>
        <w:rPr>
          <w:rFonts w:ascii="Ubuntu" w:cs="Times New Roman" w:eastAsia="Times New Roman" w:hAnsi="Ubuntu"/>
          <w:color w:val="1E0F1C"/>
          <w:kern w:val="2"/>
          <w:sz w:val="38"/>
          <w:szCs w:val="38"/>
        </w:rPr>
      </w:pPr>
    </w:p>
    <w:p w:rsidR="000F5978" w:rsidRDefault="00E1077F">
      <w:pPr>
        <w:shd w:color="auto" w:fill="F7F9FA" w:val="clear"/>
        <w:spacing w:after="150" w:line="240" w:lineRule="auto"/>
        <w:outlineLvl w:val="0"/>
        <w:rPr>
          <w:rFonts w:ascii="Ubuntu" w:cs="Times New Roman" w:eastAsia="Times New Roman" w:hAnsi="Ubuntu"/>
          <w:color w:val="1E0F1C"/>
          <w:kern w:val="2"/>
          <w:sz w:val="38"/>
          <w:szCs w:val="38"/>
          <w:lang w:val="en-US"/>
        </w:rPr>
      </w:pPr>
      <w:r>
        <w:rPr>
          <w:rFonts w:ascii="Ubuntu" w:cs="Times New Roman" w:eastAsia="Times New Roman" w:hAnsi="Ubuntu"/>
          <w:color w:val="1E0F1C"/>
          <w:kern w:val="2"/>
          <w:sz w:val="38"/>
          <w:szCs w:val="38"/>
          <w:lang w:val="en-US"/>
        </w:rPr>
        <w:t>Санаторій «Сонячний» Поляна, Закарпаття</w:t>
      </w:r>
    </w:p>
    <w:p w:rsidR="000F5978" w:rsidRDefault="00E1077F">
      <w:pPr>
        <w:numPr>
          <w:ilvl w:val="0"/>
          <w:numId w:val="42"/>
        </w:numPr>
        <w:shd w:color="auto" w:fill="F7F9FA" w:val="clear"/>
        <w:spacing w:after="0" w:beforeAutospacing="1" w:line="240" w:lineRule="auto"/>
        <w:ind w:left="-225" w:right="-150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noProof/>
          <w:lang w:eastAsia="uk-UA"/>
        </w:rPr>
        <w:drawing>
          <wp:inline distB="0" distL="0" distR="0" distT="0">
            <wp:extent cx="4352925" cy="2901950"/>
            <wp:effectExtent b="0" l="0" r="0" t="0"/>
            <wp:docPr descr="https://sanatorii.in.ua/upload/catalog/600/559/s_sanatorii_solnecnui7_min.jpg.pagespeed.ce.Wv4GJXok55.jpg" id="3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sanatorii.in.ua/upload/catalog/600/559/s_sanatorii_solnecnui7_min.jpg.pagespeed.ce.Wv4GJXok55.jpg" id="36" name="Рисунок 28"/>
                    <pic:cNvPicPr>
                      <a:picLocks noChangeArrowheads="1"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978" w:rsidRDefault="000F5978">
      <w:pPr>
        <w:numPr>
          <w:ilvl w:val="0"/>
          <w:numId w:val="42"/>
        </w:numPr>
        <w:shd w:color="auto" w:fill="F7F9FA" w:val="clear"/>
        <w:spacing w:after="0" w:line="240" w:lineRule="auto"/>
        <w:ind w:left="-225" w:right="-150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</w:p>
    <w:p w:rsidR="000F5978" w:rsidRDefault="00E1077F">
      <w:pPr>
        <w:numPr>
          <w:ilvl w:val="0"/>
          <w:numId w:val="42"/>
        </w:numPr>
        <w:shd w:color="auto" w:fill="F7F9FA" w:val="clear"/>
        <w:spacing w:after="0" w:line="240" w:lineRule="auto"/>
        <w:ind w:left="-225" w:right="-150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noProof/>
          <w:lang w:eastAsia="uk-UA"/>
        </w:rPr>
        <w:drawing>
          <wp:inline distB="0" distL="0" distR="0" distT="0">
            <wp:extent cx="3981450" cy="2654300"/>
            <wp:effectExtent b="0" l="0" r="0" t="0"/>
            <wp:docPr descr="https://sanatorii.in.ua/upload/catalog/600/559/s_sanatorii_solnecnui13_min.jpg.pagespeed.ce.GvhEpse0ci.jpg" id="37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sanatorii.in.ua/upload/catalog/600/559/s_sanatorii_solnecnui13_min.jpg.pagespeed.ce.GvhEpse0ci.jpg" id="37" name="Рисунок 29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978" w:rsidRDefault="00E1077F">
      <w:pPr>
        <w:shd w:color="auto" w:fill="FFFFFF" w:val="clear"/>
        <w:spacing w:after="75" w:line="240" w:lineRule="auto"/>
        <w:rPr>
          <w:rFonts w:ascii="Ubuntu" w:cs="Times New Roman" w:eastAsia="Times New Roman" w:hAnsi="Ubuntu"/>
          <w:color w:val="1E0F1C"/>
          <w:sz w:val="33"/>
          <w:szCs w:val="33"/>
          <w:lang w:val="en-US"/>
        </w:rPr>
      </w:pPr>
      <w:r>
        <w:rPr>
          <w:rFonts w:ascii="Ubuntu" w:cs="Times New Roman" w:eastAsia="Times New Roman" w:hAnsi="Ubuntu"/>
          <w:color w:val="1E0F1C"/>
          <w:sz w:val="33"/>
          <w:szCs w:val="33"/>
          <w:lang w:val="en-US"/>
        </w:rPr>
        <w:t>Ціна: </w:t>
      </w:r>
      <w:r>
        <w:rPr>
          <w:rFonts w:ascii="Ubuntu" w:cs="Times New Roman" w:eastAsia="Times New Roman" w:hAnsi="Ubuntu"/>
          <w:color w:val="1E0F1C"/>
          <w:sz w:val="41"/>
          <w:szCs w:val="41"/>
          <w:lang w:val="en-US"/>
        </w:rPr>
        <w:t>від 650 грн</w:t>
      </w:r>
    </w:p>
    <w:p w:rsidR="000F5978" w:rsidRDefault="00E1077F">
      <w:pPr>
        <w:shd w:color="auto" w:fill="FFFFFF" w:val="clear"/>
        <w:spacing w:after="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   </w:t>
      </w:r>
    </w:p>
    <w:p w:rsidR="000F5978" w:rsidRDefault="00E1077F">
      <w:pPr>
        <w:numPr>
          <w:ilvl w:val="0"/>
          <w:numId w:val="43"/>
        </w:numPr>
        <w:shd w:color="auto" w:fill="FFFFFF" w:val="clear"/>
        <w:spacing w:afterAutospacing="1" w:beforeAutospacing="1" w:line="240" w:lineRule="auto"/>
        <w:ind w:left="495"/>
        <w:rPr>
          <w:rFonts w:ascii="Ubuntu" w:cs="Times New Roman" w:eastAsia="Times New Roman" w:hAnsi="Ubuntu"/>
          <w:color w:val="6E7D7B"/>
          <w:sz w:val="24"/>
          <w:szCs w:val="24"/>
          <w:lang w:val="ru-RU"/>
        </w:rPr>
      </w:pPr>
      <w:r>
        <w:rPr>
          <w:rFonts w:ascii="Ubuntu" w:cs="Times New Roman" w:eastAsia="Times New Roman" w:hAnsi="Ubuntu"/>
          <w:color w:val="6E7D7B"/>
          <w:sz w:val="24"/>
          <w:szCs w:val="24"/>
          <w:lang w:val="ru-RU"/>
        </w:rPr>
        <w:t xml:space="preserve">с.Поляна, </w:t>
      </w:r>
      <w:proofErr w:type="gramStart"/>
      <w:r>
        <w:rPr>
          <w:rFonts w:ascii="Ubuntu" w:cs="Times New Roman" w:eastAsia="Times New Roman" w:hAnsi="Ubuntu"/>
          <w:color w:val="6E7D7B"/>
          <w:sz w:val="24"/>
          <w:szCs w:val="24"/>
          <w:lang w:val="ru-RU"/>
        </w:rPr>
        <w:t>вул.Курортна</w:t>
      </w:r>
      <w:proofErr w:type="gramEnd"/>
      <w:r>
        <w:rPr>
          <w:rFonts w:ascii="Ubuntu" w:cs="Times New Roman" w:eastAsia="Times New Roman" w:hAnsi="Ubuntu"/>
          <w:color w:val="6E7D7B"/>
          <w:sz w:val="24"/>
          <w:szCs w:val="24"/>
          <w:lang w:val="ru-RU"/>
        </w:rPr>
        <w:t>, 3а</w:t>
      </w:r>
    </w:p>
    <w:p w:rsidR="000F5978" w:rsidRDefault="00E1077F">
      <w:pPr>
        <w:shd w:color="auto" w:fill="FFFFFF" w:val="clear"/>
        <w:spacing w:after="0" w:line="240" w:lineRule="auto"/>
        <w:rPr>
          <w:rFonts w:ascii="Ubuntu" w:cs="Times New Roman" w:eastAsia="Times New Roman" w:hAnsi="Ubuntu"/>
          <w:color w:val="6E7D7B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6E7D7B"/>
          <w:sz w:val="26"/>
          <w:szCs w:val="26"/>
          <w:lang w:val="en-US"/>
        </w:rPr>
        <w:t>Бронювання номерів:</w:t>
      </w:r>
    </w:p>
    <w:p w:rsidR="000F5978" w:rsidRDefault="00E1077F">
      <w:pPr>
        <w:numPr>
          <w:ilvl w:val="0"/>
          <w:numId w:val="44"/>
        </w:numPr>
        <w:shd w:color="auto" w:fill="FFFFFF" w:val="clear"/>
        <w:spacing w:after="0" w:beforeAutospacing="1" w:line="240" w:lineRule="auto"/>
        <w:ind w:left="495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noProof/>
          <w:lang w:eastAsia="uk-UA"/>
        </w:rPr>
        <w:drawing>
          <wp:inline distB="0" distL="0" distR="0" distT="0">
            <wp:extent cx="160020" cy="152400"/>
            <wp:effectExtent b="0" l="0" r="0" t="0"/>
            <wp:docPr descr="https://sanatorii.in.ua/img/hphone.png.pagespeed.ce.YmqAPASw6F.png" id="38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sanatorii.in.ua/img/hphone.png.pagespeed.ce.YmqAPASw6F.png" id="38" name="Рисунок 30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</w:t>
      </w:r>
      <w:hyperlink r:id="rId58">
        <w:r>
          <w:rPr>
            <w:rFonts w:ascii="Ubuntu" w:cs="Times New Roman" w:eastAsia="Times New Roman" w:hAnsi="Ubuntu"/>
            <w:color w:val="0000FF"/>
            <w:sz w:val="27"/>
            <w:szCs w:val="27"/>
            <w:u w:val="single"/>
            <w:lang w:val="en-US"/>
          </w:rPr>
          <w:t>+38 (067) 496-19-19</w:t>
        </w:r>
      </w:hyperlink>
    </w:p>
    <w:p w:rsidR="000F5978" w:rsidRDefault="00E1077F">
      <w:pPr>
        <w:numPr>
          <w:ilvl w:val="0"/>
          <w:numId w:val="44"/>
        </w:numPr>
        <w:shd w:color="auto" w:fill="FFFFFF" w:val="clear"/>
        <w:spacing w:after="0" w:line="240" w:lineRule="auto"/>
        <w:ind w:left="495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noProof/>
          <w:lang w:eastAsia="uk-UA"/>
        </w:rPr>
        <w:drawing>
          <wp:inline distB="0" distL="0" distR="0" distT="0">
            <wp:extent cx="160020" cy="152400"/>
            <wp:effectExtent b="0" l="0" r="0" t="0"/>
            <wp:docPr descr="https://sanatorii.in.ua/img/hphone.png.pagespeed.ce.YmqAPASw6F.png" id="39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sanatorii.in.ua/img/hphone.png.pagespeed.ce.YmqAPASw6F.png" id="39" name="Рисунок 31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</w:t>
      </w:r>
      <w:hyperlink r:id="rId59">
        <w:r>
          <w:rPr>
            <w:rFonts w:ascii="Ubuntu" w:cs="Times New Roman" w:eastAsia="Times New Roman" w:hAnsi="Ubuntu"/>
            <w:color w:val="0000FF"/>
            <w:sz w:val="27"/>
            <w:szCs w:val="27"/>
            <w:u w:val="single"/>
            <w:lang w:val="en-US"/>
          </w:rPr>
          <w:t>+38 (095) 496-19-19</w:t>
        </w:r>
      </w:hyperlink>
    </w:p>
    <w:p w:rsidR="000F5978" w:rsidRDefault="00E1077F">
      <w:pPr>
        <w:numPr>
          <w:ilvl w:val="0"/>
          <w:numId w:val="44"/>
        </w:numPr>
        <w:shd w:color="auto" w:fill="FFFFFF" w:val="clear"/>
        <w:spacing w:afterAutospacing="1" w:line="240" w:lineRule="auto"/>
        <w:ind w:left="495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noProof/>
          <w:lang w:eastAsia="uk-UA"/>
        </w:rPr>
        <w:drawing>
          <wp:inline distB="0" distL="0" distR="0" distT="0">
            <wp:extent cx="160020" cy="152400"/>
            <wp:effectExtent b="0" l="0" r="0" t="0"/>
            <wp:docPr descr="https://sanatorii.in.ua/img/hphone.png.pagespeed.ce.YmqAPASw6F.png" id="40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sanatorii.in.ua/img/hphone.png.pagespeed.ce.YmqAPASw6F.png" id="40" name="Рисунок 32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</w:t>
      </w:r>
      <w:hyperlink r:id="rId60">
        <w:r>
          <w:rPr>
            <w:rFonts w:ascii="Ubuntu" w:cs="Times New Roman" w:eastAsia="Times New Roman" w:hAnsi="Ubuntu"/>
            <w:color w:val="0000FF"/>
            <w:sz w:val="27"/>
            <w:szCs w:val="27"/>
            <w:u w:val="single"/>
            <w:lang w:val="en-US"/>
          </w:rPr>
          <w:t>+38 (03224) 7-40-47</w:t>
        </w:r>
      </w:hyperlink>
    </w:p>
    <w:p w:rsidR="000F5978" w:rsidRDefault="00E1077F">
      <w:pPr>
        <w:shd w:color="auto" w:fill="FFFFFF" w:val="clear"/>
        <w:spacing w:after="36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b/>
          <w:bCs/>
          <w:color w:val="1E0F1C"/>
          <w:sz w:val="26"/>
          <w:szCs w:val="26"/>
          <w:lang w:val="ru-RU"/>
        </w:rPr>
        <w:lastRenderedPageBreak/>
        <w:t>Санаторій «Сонячний»</w:t>
      </w: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</w:t>
      </w: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- один з чотирьох закладів в Україні, де проводять лікувально-профілактичні процедури хвороб гастроентерології. Екологічно чисте повітря, приємний клімат допомагають оздорови</w:t>
      </w: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 xml:space="preserve">тися душею і тілом. </w:t>
      </w: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</w:t>
      </w:r>
    </w:p>
    <w:p w:rsidR="000F5978" w:rsidRDefault="00E1077F">
      <w:pPr>
        <w:pBdr>
          <w:left w:color="7AA95C" w:space="9" w:sz="12" w:val="single"/>
        </w:pBdr>
        <w:shd w:color="auto" w:fill="F7F9FA" w:val="clear"/>
        <w:spacing w:after="450" w:line="240" w:lineRule="auto"/>
        <w:outlineLvl w:val="1"/>
        <w:rPr>
          <w:rFonts w:ascii="Ubuntu" w:cs="Times New Roman" w:eastAsia="Times New Roman" w:hAnsi="Ubuntu"/>
          <w:color w:val="1E0F1C"/>
          <w:sz w:val="38"/>
          <w:szCs w:val="38"/>
          <w:lang w:val="ru-RU"/>
        </w:rPr>
      </w:pPr>
      <w:r>
        <w:rPr>
          <w:rFonts w:ascii="Ubuntu" w:cs="Times New Roman" w:eastAsia="Times New Roman" w:hAnsi="Ubuntu"/>
          <w:color w:val="1E0F1C"/>
          <w:sz w:val="38"/>
          <w:szCs w:val="38"/>
          <w:lang w:val="ru-RU"/>
        </w:rPr>
        <w:t>Розташування</w:t>
      </w:r>
    </w:p>
    <w:p w:rsidR="000F5978" w:rsidRDefault="00E1077F">
      <w:pPr>
        <w:shd w:color="auto" w:fill="FFFFFF" w:val="clear"/>
        <w:spacing w:after="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 xml:space="preserve">Комплекс розташований на території курорту Поляна. Поруч з ним знаходиться лісовий масив і озеро. Адреса: Свалявський р-н, с.Поляна, вул. Курортна, 3а. Санаторій забезпечує безкоштовний трансфер від станції Свалява. </w:t>
      </w: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</w:t>
      </w:r>
    </w:p>
    <w:p w:rsidR="000F5978" w:rsidRDefault="00E1077F">
      <w:pPr>
        <w:shd w:color="auto" w:fill="FFFFFF" w:val="clear"/>
        <w:spacing w:after="36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</w:t>
      </w:r>
    </w:p>
    <w:p w:rsidR="000F5978" w:rsidRDefault="00E1077F">
      <w:pPr>
        <w:pBdr>
          <w:left w:color="7AA95C" w:space="9" w:sz="12" w:val="single"/>
        </w:pBdr>
        <w:shd w:color="auto" w:fill="F7F9FA" w:val="clear"/>
        <w:spacing w:after="450" w:line="240" w:lineRule="auto"/>
        <w:outlineLvl w:val="1"/>
        <w:rPr>
          <w:rFonts w:ascii="Ubuntu" w:cs="Times New Roman" w:eastAsia="Times New Roman" w:hAnsi="Ubuntu"/>
          <w:color w:val="1E0F1C"/>
          <w:sz w:val="38"/>
          <w:szCs w:val="38"/>
          <w:lang w:val="ru-RU"/>
        </w:rPr>
      </w:pPr>
      <w:r>
        <w:rPr>
          <w:rFonts w:ascii="Ubuntu" w:cs="Times New Roman" w:eastAsia="Times New Roman" w:hAnsi="Ubuntu"/>
          <w:color w:val="1E0F1C"/>
          <w:sz w:val="38"/>
          <w:szCs w:val="38"/>
          <w:lang w:val="ru-RU"/>
        </w:rPr>
        <w:t>І</w:t>
      </w:r>
      <w:r>
        <w:rPr>
          <w:rFonts w:ascii="Ubuntu" w:cs="Times New Roman" w:eastAsia="Times New Roman" w:hAnsi="Ubuntu"/>
          <w:color w:val="1E0F1C"/>
          <w:sz w:val="38"/>
          <w:szCs w:val="38"/>
          <w:lang w:val="ru-RU"/>
        </w:rPr>
        <w:t>нфраструктура та послуги</w:t>
      </w:r>
    </w:p>
    <w:p w:rsidR="000F5978" w:rsidRDefault="00E1077F">
      <w:pPr>
        <w:shd w:color="auto" w:fill="FFFFFF" w:val="clear"/>
        <w:spacing w:after="36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b/>
          <w:bCs/>
          <w:color w:val="1E0F1C"/>
          <w:sz w:val="26"/>
          <w:szCs w:val="26"/>
          <w:lang w:val="ru-RU"/>
        </w:rPr>
        <w:t>Санаторій «Сонячний» пропонує 40 номерів різного рівня комфортності:</w:t>
      </w:r>
    </w:p>
    <w:p w:rsidR="000F5978" w:rsidRDefault="00E1077F">
      <w:pPr>
        <w:numPr>
          <w:ilvl w:val="0"/>
          <w:numId w:val="45"/>
        </w:numPr>
        <w:shd w:color="auto" w:fill="FFFFFF" w:val="clear"/>
        <w:spacing w:after="150" w:beforeAutospacing="1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</w:t>
      </w: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Стандарт. Площа 18 кв.м., з балконом.</w:t>
      </w:r>
    </w:p>
    <w:p w:rsidR="000F5978" w:rsidRDefault="00E1077F">
      <w:pPr>
        <w:numPr>
          <w:ilvl w:val="0"/>
          <w:numId w:val="45"/>
        </w:numPr>
        <w:shd w:color="auto" w:fill="FFFFFF" w:val="clear"/>
        <w:spacing w:after="150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</w:t>
      </w: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 xml:space="preserve">Люкс. Двокімнатний з двома балконами. </w:t>
      </w: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Його площа 38 кв.м.</w:t>
      </w:r>
    </w:p>
    <w:p w:rsidR="000F5978" w:rsidRDefault="00E1077F">
      <w:pPr>
        <w:numPr>
          <w:ilvl w:val="0"/>
          <w:numId w:val="45"/>
        </w:numPr>
        <w:shd w:color="auto" w:fill="FFFFFF" w:val="clear"/>
        <w:spacing w:after="150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</w:t>
      </w: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 xml:space="preserve">Напівлюкс. Дві кімнати, 30 </w:t>
      </w:r>
      <w:proofErr w:type="gramStart"/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кв.м</w:t>
      </w:r>
      <w:proofErr w:type="gramEnd"/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, на вибір з балконом або без.</w:t>
      </w:r>
    </w:p>
    <w:p w:rsidR="000F5978" w:rsidRDefault="00E1077F">
      <w:pPr>
        <w:numPr>
          <w:ilvl w:val="0"/>
          <w:numId w:val="45"/>
        </w:numPr>
        <w:shd w:color="auto" w:fill="FFFFFF" w:val="clear"/>
        <w:spacing w:after="150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</w:t>
      </w: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 xml:space="preserve">Класик. Площа 16 </w:t>
      </w:r>
      <w:proofErr w:type="gramStart"/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кв.м</w:t>
      </w:r>
      <w:proofErr w:type="gramEnd"/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 xml:space="preserve"> з односпальним ліжком без балкона.</w:t>
      </w:r>
    </w:p>
    <w:p w:rsidR="000F5978" w:rsidRDefault="00E1077F">
      <w:pPr>
        <w:shd w:color="auto" w:fill="FFFFFF" w:val="clear"/>
        <w:spacing w:after="36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b/>
          <w:bCs/>
          <w:color w:val="1E0F1C"/>
          <w:sz w:val="26"/>
          <w:szCs w:val="26"/>
          <w:lang w:val="ru-RU"/>
        </w:rPr>
        <w:t>Гості санаторію можуть також скористатися такими послугами:</w:t>
      </w:r>
    </w:p>
    <w:p w:rsidR="000F5978" w:rsidRDefault="00E1077F">
      <w:pPr>
        <w:numPr>
          <w:ilvl w:val="0"/>
          <w:numId w:val="46"/>
        </w:numPr>
        <w:shd w:color="auto" w:fill="FFFFFF" w:val="clear"/>
        <w:spacing w:after="150" w:beforeAutospacing="1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Більярд.</w:t>
      </w:r>
    </w:p>
    <w:p w:rsidR="000F5978" w:rsidRDefault="00E1077F">
      <w:pPr>
        <w:numPr>
          <w:ilvl w:val="0"/>
          <w:numId w:val="46"/>
        </w:numPr>
        <w:shd w:color="auto" w:fill="FFFFFF" w:val="clear"/>
        <w:spacing w:after="150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Басейн.</w:t>
      </w:r>
    </w:p>
    <w:p w:rsidR="000F5978" w:rsidRDefault="00E1077F">
      <w:pPr>
        <w:numPr>
          <w:ilvl w:val="0"/>
          <w:numId w:val="46"/>
        </w:numPr>
        <w:shd w:color="auto" w:fill="FFFFFF" w:val="clear"/>
        <w:spacing w:after="150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Фітобар.</w:t>
      </w:r>
    </w:p>
    <w:p w:rsidR="000F5978" w:rsidRDefault="00E1077F">
      <w:pPr>
        <w:numPr>
          <w:ilvl w:val="0"/>
          <w:numId w:val="46"/>
        </w:numPr>
        <w:shd w:color="auto" w:fill="FFFFFF" w:val="clear"/>
        <w:spacing w:after="150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Тренажерний зал.</w:t>
      </w:r>
    </w:p>
    <w:p w:rsidR="000F5978" w:rsidRDefault="00E1077F">
      <w:pPr>
        <w:numPr>
          <w:ilvl w:val="0"/>
          <w:numId w:val="46"/>
        </w:numPr>
        <w:shd w:color="auto" w:fill="FFFFFF" w:val="clear"/>
        <w:spacing w:after="150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Зона з мангалами.</w:t>
      </w:r>
    </w:p>
    <w:p w:rsidR="000F5978" w:rsidRDefault="00E1077F">
      <w:pPr>
        <w:shd w:color="auto" w:fill="FFFFFF" w:val="clear"/>
        <w:spacing w:after="36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Проживають можуть замовити екскурсію по термальним джерелам Закарпаття, в</w:t>
      </w: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 xml:space="preserve">ідвідати винний або сирний тур, взяти напрокат катамаран або човен, порибалити в озері. Недалеко від комплексу розташовані гірськолижні підйомники, де можна покататися, взяти спорядження в оренду. </w:t>
      </w: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</w:t>
      </w:r>
    </w:p>
    <w:p w:rsidR="000F5978" w:rsidRDefault="00E1077F">
      <w:pPr>
        <w:pBdr>
          <w:left w:color="7AA95C" w:space="9" w:sz="12" w:val="single"/>
        </w:pBdr>
        <w:shd w:color="auto" w:fill="F7F9FA" w:val="clear"/>
        <w:spacing w:after="450" w:line="240" w:lineRule="auto"/>
        <w:outlineLvl w:val="1"/>
        <w:rPr>
          <w:rFonts w:ascii="Ubuntu" w:cs="Times New Roman" w:eastAsia="Times New Roman" w:hAnsi="Ubuntu"/>
          <w:color w:val="1E0F1C"/>
          <w:sz w:val="38"/>
          <w:szCs w:val="38"/>
          <w:lang w:val="ru-RU"/>
        </w:rPr>
      </w:pPr>
      <w:r>
        <w:rPr>
          <w:rFonts w:ascii="Ubuntu" w:cs="Times New Roman" w:eastAsia="Times New Roman" w:hAnsi="Ubuntu"/>
          <w:color w:val="1E0F1C"/>
          <w:sz w:val="38"/>
          <w:szCs w:val="38"/>
          <w:lang w:val="ru-RU"/>
        </w:rPr>
        <w:t>Харчування</w:t>
      </w:r>
    </w:p>
    <w:p w:rsidR="000F5978" w:rsidRDefault="00E1077F">
      <w:pPr>
        <w:shd w:color="auto" w:fill="FFFFFF" w:val="clear"/>
        <w:spacing w:after="36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Гості харчуються 3 рази в день по дієті, призн</w:t>
      </w: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 xml:space="preserve">аченої лікарем. Ресторан розрахований на 100 чоловік. Кожен день можна замовляти страви з дієтичних меню помірного або лікувального типу. </w:t>
      </w: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</w:t>
      </w:r>
    </w:p>
    <w:p w:rsidR="000F5978" w:rsidRDefault="00E1077F">
      <w:pPr>
        <w:pBdr>
          <w:left w:color="7AA95C" w:space="9" w:sz="12" w:val="single"/>
        </w:pBdr>
        <w:shd w:color="auto" w:fill="F7F9FA" w:val="clear"/>
        <w:spacing w:after="450" w:line="240" w:lineRule="auto"/>
        <w:outlineLvl w:val="1"/>
        <w:rPr>
          <w:rFonts w:ascii="Ubuntu" w:cs="Times New Roman" w:eastAsia="Times New Roman" w:hAnsi="Ubuntu"/>
          <w:color w:val="1E0F1C"/>
          <w:sz w:val="38"/>
          <w:szCs w:val="38"/>
          <w:lang w:val="ru-RU"/>
        </w:rPr>
      </w:pPr>
      <w:r>
        <w:rPr>
          <w:rFonts w:ascii="Ubuntu" w:cs="Times New Roman" w:eastAsia="Times New Roman" w:hAnsi="Ubuntu"/>
          <w:color w:val="1E0F1C"/>
          <w:sz w:val="38"/>
          <w:szCs w:val="38"/>
          <w:lang w:val="ru-RU"/>
        </w:rPr>
        <w:lastRenderedPageBreak/>
        <w:t>Спеціалізація</w:t>
      </w:r>
    </w:p>
    <w:p w:rsidR="000F5978" w:rsidRDefault="00E1077F">
      <w:pPr>
        <w:shd w:color="auto" w:fill="FFFFFF" w:val="clear"/>
        <w:spacing w:after="36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b/>
          <w:bCs/>
          <w:color w:val="1E0F1C"/>
          <w:sz w:val="26"/>
          <w:szCs w:val="26"/>
          <w:lang w:val="ru-RU"/>
        </w:rPr>
        <w:t>У санаторії основними лікувальними профілями є:</w:t>
      </w:r>
    </w:p>
    <w:p w:rsidR="000F5978" w:rsidRDefault="00E1077F">
      <w:pPr>
        <w:numPr>
          <w:ilvl w:val="0"/>
          <w:numId w:val="47"/>
        </w:numPr>
        <w:shd w:color="auto" w:fill="FFFFFF" w:val="clear"/>
        <w:spacing w:after="150" w:beforeAutospacing="1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Гастроентерологічні захворювання.</w:t>
      </w:r>
    </w:p>
    <w:tbl>
      <w:tblPr>
        <w:tblpPr w:horzAnchor="margin" w:leftFromText="180" w:rightFromText="180" w:tblpXSpec="center" w:tblpY="268" w:vertAnchor="text"/>
        <w:tblW w:type="dxa" w:w="11475"/>
        <w:jc w:val="center"/>
        <w:tblLayout w:type="fixed"/>
        <w:tblCellMar>
          <w:top w:type="dxa" w:w="75"/>
          <w:left w:type="dxa" w:w="75"/>
          <w:bottom w:type="dxa" w:w="75"/>
          <w:right w:type="dxa" w:w="75"/>
        </w:tblCellMar>
        <w:tblLook w:firstColumn="1" w:firstRow="1" w:lastColumn="0" w:lastRow="0" w:noHBand="0" w:noVBand="1" w:val="04A0"/>
      </w:tblPr>
      <w:tblGrid>
        <w:gridCol w:w="3900"/>
        <w:gridCol w:w="2865"/>
        <w:gridCol w:w="1213"/>
        <w:gridCol w:w="1167"/>
        <w:gridCol w:w="2249"/>
        <w:gridCol w:w="81"/>
      </w:tblGrid>
      <w:tr w:rsidR="000F5978">
        <w:trPr>
          <w:jc w:val="center"/>
        </w:trPr>
        <w:tc>
          <w:tcPr>
            <w:tcW w:type="dxa" w:w="3899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b/>
                <w:bCs/>
                <w:color w:val="626262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b/>
                <w:bCs/>
                <w:color w:val="626262"/>
                <w:sz w:val="26"/>
                <w:szCs w:val="26"/>
                <w:lang w:val="en-US"/>
              </w:rPr>
              <w:t>Категорія номера</w:t>
            </w:r>
          </w:p>
        </w:tc>
        <w:tc>
          <w:tcPr>
            <w:tcW w:type="dxa" w:w="2865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b/>
                <w:bCs/>
                <w:color w:val="626262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b/>
                <w:bCs/>
                <w:color w:val="626262"/>
                <w:sz w:val="26"/>
                <w:szCs w:val="26"/>
                <w:lang w:val="en-US"/>
              </w:rPr>
              <w:t xml:space="preserve">з </w:t>
            </w:r>
            <w:r>
              <w:rPr>
                <w:rFonts w:ascii="Segoe UI" w:cs="Segoe UI" w:eastAsia="Times New Roman" w:hAnsi="Segoe UI"/>
                <w:b/>
                <w:bCs/>
                <w:color w:val="626262"/>
                <w:sz w:val="26"/>
                <w:szCs w:val="26"/>
                <w:lang w:val="en-US"/>
              </w:rPr>
              <w:t>09.01.23 (проживання)</w:t>
            </w:r>
          </w:p>
        </w:tc>
        <w:tc>
          <w:tcPr>
            <w:tcW w:type="dxa" w:w="2380"/>
            <w:gridSpan w:val="2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b/>
                <w:bCs/>
                <w:color w:val="626262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b/>
                <w:bCs/>
                <w:color w:val="626262"/>
                <w:sz w:val="26"/>
                <w:szCs w:val="26"/>
                <w:lang w:val="en-US"/>
              </w:rPr>
              <w:t>з 09.01.23 (3х разовим харчуванням)</w:t>
            </w:r>
          </w:p>
        </w:tc>
        <w:tc>
          <w:tcPr>
            <w:tcW w:type="dxa" w:w="2330"/>
            <w:gridSpan w:val="2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b/>
                <w:bCs/>
                <w:color w:val="626262"/>
                <w:sz w:val="26"/>
                <w:szCs w:val="26"/>
                <w:lang w:val="ru-RU"/>
              </w:rPr>
            </w:pPr>
            <w:r>
              <w:rPr>
                <w:rFonts w:ascii="Segoe UI" w:cs="Segoe UI" w:eastAsia="Times New Roman" w:hAnsi="Segoe UI"/>
                <w:b/>
                <w:bCs/>
                <w:color w:val="626262"/>
                <w:sz w:val="26"/>
                <w:szCs w:val="26"/>
                <w:lang w:val="ru-RU"/>
              </w:rPr>
              <w:t>з 30.12.22 по 08.01.23 (3х разовим харчуванням)</w:t>
            </w:r>
          </w:p>
        </w:tc>
      </w:tr>
      <w:tr w:rsidR="000F5978">
        <w:trPr>
          <w:jc w:val="center"/>
        </w:trPr>
        <w:tc>
          <w:tcPr>
            <w:tcW w:type="dxa" w:w="3899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b/>
                <w:bCs/>
                <w:color w:val="626262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b/>
                <w:bCs/>
                <w:color w:val="626262"/>
                <w:sz w:val="26"/>
                <w:szCs w:val="26"/>
                <w:lang w:val="en-US"/>
              </w:rPr>
              <w:t>К-ть місць</w:t>
            </w:r>
          </w:p>
        </w:tc>
        <w:tc>
          <w:tcPr>
            <w:tcW w:type="dxa" w:w="2865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b/>
                <w:bCs/>
                <w:color w:val="626262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b/>
                <w:bCs/>
                <w:color w:val="626262"/>
                <w:sz w:val="26"/>
                <w:szCs w:val="26"/>
                <w:lang w:val="en-US"/>
              </w:rPr>
              <w:t>2 чол. BB</w:t>
            </w:r>
          </w:p>
        </w:tc>
        <w:tc>
          <w:tcPr>
            <w:tcW w:type="dxa" w:w="1213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b/>
                <w:bCs/>
                <w:color w:val="626262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b/>
                <w:bCs/>
                <w:color w:val="626262"/>
                <w:sz w:val="26"/>
                <w:szCs w:val="26"/>
                <w:lang w:val="en-US"/>
              </w:rPr>
              <w:t>1 чол. FB</w:t>
            </w:r>
          </w:p>
        </w:tc>
        <w:tc>
          <w:tcPr>
            <w:tcW w:type="dxa" w:w="1167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b/>
                <w:bCs/>
                <w:color w:val="626262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b/>
                <w:bCs/>
                <w:color w:val="626262"/>
                <w:sz w:val="26"/>
                <w:szCs w:val="26"/>
                <w:lang w:val="en-US"/>
              </w:rPr>
              <w:t>2 чол. FB</w:t>
            </w:r>
          </w:p>
        </w:tc>
        <w:tc>
          <w:tcPr>
            <w:tcW w:type="dxa" w:w="2249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b/>
                <w:bCs/>
                <w:color w:val="626262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b/>
                <w:bCs/>
                <w:color w:val="626262"/>
                <w:sz w:val="26"/>
                <w:szCs w:val="26"/>
                <w:lang w:val="en-US"/>
              </w:rPr>
              <w:t>2 чол. FB</w:t>
            </w:r>
          </w:p>
        </w:tc>
        <w:tc>
          <w:tcPr>
            <w:tcW w:type="dxa" w:w="81"/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:rsidR="000F5978" w:rsidRDefault="000F5978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</w:pPr>
          </w:p>
        </w:tc>
      </w:tr>
      <w:tr w:rsidR="000F5978">
        <w:trPr>
          <w:jc w:val="center"/>
        </w:trPr>
        <w:tc>
          <w:tcPr>
            <w:tcW w:type="dxa" w:w="3899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Стандарт TWN</w:t>
            </w:r>
          </w:p>
        </w:tc>
        <w:tc>
          <w:tcPr>
            <w:tcW w:type="dxa" w:w="2865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1080</w:t>
            </w:r>
          </w:p>
        </w:tc>
        <w:tc>
          <w:tcPr>
            <w:tcW w:type="dxa" w:w="1213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1 430</w:t>
            </w:r>
          </w:p>
        </w:tc>
        <w:tc>
          <w:tcPr>
            <w:tcW w:type="dxa" w:w="1167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1 780</w:t>
            </w:r>
          </w:p>
        </w:tc>
        <w:tc>
          <w:tcPr>
            <w:tcW w:type="dxa" w:w="2249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2 340</w:t>
            </w:r>
          </w:p>
        </w:tc>
        <w:tc>
          <w:tcPr>
            <w:tcW w:type="dxa" w:w="81"/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:rsidR="000F5978" w:rsidRDefault="000F5978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</w:pPr>
          </w:p>
        </w:tc>
      </w:tr>
      <w:tr w:rsidR="000F5978">
        <w:trPr>
          <w:jc w:val="center"/>
        </w:trPr>
        <w:tc>
          <w:tcPr>
            <w:tcW w:type="dxa" w:w="3899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Стандарт DBL</w:t>
            </w:r>
          </w:p>
        </w:tc>
        <w:tc>
          <w:tcPr>
            <w:tcW w:type="dxa" w:w="2865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1080</w:t>
            </w:r>
          </w:p>
        </w:tc>
        <w:tc>
          <w:tcPr>
            <w:tcW w:type="dxa" w:w="1213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1 430</w:t>
            </w:r>
          </w:p>
        </w:tc>
        <w:tc>
          <w:tcPr>
            <w:tcW w:type="dxa" w:w="1167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1 780</w:t>
            </w:r>
          </w:p>
        </w:tc>
        <w:tc>
          <w:tcPr>
            <w:tcW w:type="dxa" w:w="2249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2 340</w:t>
            </w:r>
          </w:p>
        </w:tc>
        <w:tc>
          <w:tcPr>
            <w:tcW w:type="dxa" w:w="81"/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:rsidR="000F5978" w:rsidRDefault="000F5978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</w:pPr>
          </w:p>
        </w:tc>
      </w:tr>
      <w:tr w:rsidR="000F5978">
        <w:trPr>
          <w:jc w:val="center"/>
        </w:trPr>
        <w:tc>
          <w:tcPr>
            <w:tcW w:type="dxa" w:w="3899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Напівлюкс</w:t>
            </w:r>
          </w:p>
        </w:tc>
        <w:tc>
          <w:tcPr>
            <w:tcW w:type="dxa" w:w="2865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1 500</w:t>
            </w:r>
          </w:p>
        </w:tc>
        <w:tc>
          <w:tcPr>
            <w:tcW w:type="dxa" w:w="1213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 xml:space="preserve">1 </w:t>
            </w: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950</w:t>
            </w:r>
          </w:p>
        </w:tc>
        <w:tc>
          <w:tcPr>
            <w:tcW w:type="dxa" w:w="1167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2 300</w:t>
            </w:r>
          </w:p>
        </w:tc>
        <w:tc>
          <w:tcPr>
            <w:tcW w:type="dxa" w:w="2249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2 660</w:t>
            </w:r>
          </w:p>
        </w:tc>
        <w:tc>
          <w:tcPr>
            <w:tcW w:type="dxa" w:w="81"/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:rsidR="000F5978" w:rsidRDefault="000F5978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</w:pPr>
          </w:p>
        </w:tc>
      </w:tr>
      <w:tr w:rsidR="000F5978">
        <w:trPr>
          <w:jc w:val="center"/>
        </w:trPr>
        <w:tc>
          <w:tcPr>
            <w:tcW w:type="dxa" w:w="3899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Люкс сімейний</w:t>
            </w:r>
          </w:p>
        </w:tc>
        <w:tc>
          <w:tcPr>
            <w:tcW w:type="dxa" w:w="2865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1 650</w:t>
            </w:r>
          </w:p>
        </w:tc>
        <w:tc>
          <w:tcPr>
            <w:tcW w:type="dxa" w:w="1213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2 000</w:t>
            </w:r>
          </w:p>
        </w:tc>
        <w:tc>
          <w:tcPr>
            <w:tcW w:type="dxa" w:w="1167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2 350</w:t>
            </w:r>
          </w:p>
        </w:tc>
        <w:tc>
          <w:tcPr>
            <w:tcW w:type="dxa" w:w="2249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2 780</w:t>
            </w:r>
          </w:p>
        </w:tc>
        <w:tc>
          <w:tcPr>
            <w:tcW w:type="dxa" w:w="81"/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:rsidR="000F5978" w:rsidRDefault="000F5978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</w:pPr>
          </w:p>
        </w:tc>
      </w:tr>
      <w:tr w:rsidR="000F5978">
        <w:trPr>
          <w:jc w:val="center"/>
        </w:trPr>
        <w:tc>
          <w:tcPr>
            <w:tcW w:type="dxa" w:w="3899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Люкс</w:t>
            </w:r>
          </w:p>
        </w:tc>
        <w:tc>
          <w:tcPr>
            <w:tcW w:type="dxa" w:w="2865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1 800</w:t>
            </w:r>
          </w:p>
        </w:tc>
        <w:tc>
          <w:tcPr>
            <w:tcW w:type="dxa" w:w="1213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2 150</w:t>
            </w:r>
          </w:p>
        </w:tc>
        <w:tc>
          <w:tcPr>
            <w:tcW w:type="dxa" w:w="1167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2 500</w:t>
            </w:r>
          </w:p>
        </w:tc>
        <w:tc>
          <w:tcPr>
            <w:tcW w:type="dxa" w:w="2249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2 890</w:t>
            </w:r>
          </w:p>
        </w:tc>
        <w:tc>
          <w:tcPr>
            <w:tcW w:type="dxa" w:w="81"/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:rsidR="000F5978" w:rsidRDefault="000F5978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</w:pPr>
          </w:p>
        </w:tc>
      </w:tr>
      <w:tr w:rsidR="000F5978">
        <w:trPr>
          <w:jc w:val="center"/>
        </w:trPr>
        <w:tc>
          <w:tcPr>
            <w:tcW w:type="dxa" w:w="3899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ru-RU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ru-RU"/>
              </w:rPr>
              <w:t>Дод. місце дорослі та діти старші 5 років</w:t>
            </w:r>
          </w:p>
        </w:tc>
        <w:tc>
          <w:tcPr>
            <w:tcW w:type="dxa" w:w="2865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150</w:t>
            </w:r>
          </w:p>
        </w:tc>
        <w:tc>
          <w:tcPr>
            <w:tcW w:type="dxa" w:w="1213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500</w:t>
            </w:r>
          </w:p>
        </w:tc>
        <w:tc>
          <w:tcPr>
            <w:tcW w:type="dxa" w:w="1167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500</w:t>
            </w:r>
          </w:p>
        </w:tc>
        <w:tc>
          <w:tcPr>
            <w:tcW w:type="dxa" w:w="2249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600</w:t>
            </w:r>
          </w:p>
        </w:tc>
        <w:tc>
          <w:tcPr>
            <w:tcW w:type="dxa" w:w="81"/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:rsidR="000F5978" w:rsidRDefault="000F5978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</w:pPr>
          </w:p>
        </w:tc>
      </w:tr>
      <w:tr w:rsidR="000F5978">
        <w:trPr>
          <w:jc w:val="center"/>
        </w:trPr>
        <w:tc>
          <w:tcPr>
            <w:tcW w:type="dxa" w:w="3899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ru-RU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ru-RU"/>
              </w:rPr>
              <w:t>Дод. місце для дітей до 5 років</w:t>
            </w:r>
          </w:p>
        </w:tc>
        <w:tc>
          <w:tcPr>
            <w:tcW w:type="dxa" w:w="2865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-</w:t>
            </w:r>
          </w:p>
        </w:tc>
        <w:tc>
          <w:tcPr>
            <w:tcW w:type="dxa" w:w="2380"/>
            <w:gridSpan w:val="2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-</w:t>
            </w:r>
          </w:p>
        </w:tc>
        <w:tc>
          <w:tcPr>
            <w:tcW w:type="dxa" w:w="2249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-</w:t>
            </w:r>
          </w:p>
        </w:tc>
        <w:tc>
          <w:tcPr>
            <w:tcW w:type="dxa" w:w="81"/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:rsidR="000F5978" w:rsidRDefault="000F5978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</w:pPr>
          </w:p>
        </w:tc>
      </w:tr>
    </w:tbl>
    <w:p w:rsidR="000F5978" w:rsidRDefault="00E1077F">
      <w:pPr>
        <w:numPr>
          <w:ilvl w:val="0"/>
          <w:numId w:val="47"/>
        </w:numPr>
        <w:shd w:color="auto" w:fill="FFFFFF" w:val="clear"/>
        <w:spacing w:after="150" w:beforeAutospacing="1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</w:t>
      </w: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Проблеми суглобів і рухового апарату.</w:t>
      </w:r>
    </w:p>
    <w:p w:rsidR="000F5978" w:rsidRDefault="00E1077F">
      <w:pPr>
        <w:numPr>
          <w:ilvl w:val="0"/>
          <w:numId w:val="47"/>
        </w:numPr>
        <w:shd w:color="auto" w:fill="FFFFFF" w:val="clear"/>
        <w:spacing w:after="150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Неврологічні захворювання.</w:t>
      </w:r>
    </w:p>
    <w:p w:rsidR="000F5978" w:rsidRDefault="00E1077F">
      <w:pPr>
        <w:numPr>
          <w:ilvl w:val="0"/>
          <w:numId w:val="47"/>
        </w:numPr>
        <w:shd w:color="auto" w:fill="FFFFFF" w:val="clear"/>
        <w:spacing w:after="150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</w:t>
      </w: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 xml:space="preserve">Лікування органів вуха-горла-носа. </w:t>
      </w: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</w:t>
      </w:r>
    </w:p>
    <w:p w:rsidR="000F5978" w:rsidRDefault="00E1077F">
      <w:pPr>
        <w:pBdr>
          <w:left w:color="7AA95C" w:space="9" w:sz="12" w:val="single"/>
        </w:pBdr>
        <w:shd w:color="auto" w:fill="F7F9FA" w:val="clear"/>
        <w:spacing w:after="450" w:line="240" w:lineRule="auto"/>
        <w:outlineLvl w:val="1"/>
        <w:rPr>
          <w:rFonts w:ascii="Ubuntu" w:cs="Times New Roman" w:eastAsia="Times New Roman" w:hAnsi="Ubuntu"/>
          <w:color w:val="1E0F1C"/>
          <w:sz w:val="38"/>
          <w:szCs w:val="38"/>
          <w:lang w:val="ru-RU"/>
        </w:rPr>
      </w:pPr>
      <w:r>
        <w:rPr>
          <w:rFonts w:ascii="Ubuntu" w:cs="Times New Roman" w:eastAsia="Times New Roman" w:hAnsi="Ubuntu"/>
          <w:color w:val="1E0F1C"/>
          <w:sz w:val="38"/>
          <w:szCs w:val="38"/>
          <w:lang w:val="ru-RU"/>
        </w:rPr>
        <w:t>Умови проживання дітей</w:t>
      </w:r>
    </w:p>
    <w:p w:rsidR="000F5978" w:rsidRDefault="00E1077F">
      <w:pPr>
        <w:shd w:color="auto" w:fill="FFFFFF" w:val="clear"/>
        <w:spacing w:after="36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На території санаторію побудований дитячий майданчик з гірками, спортивне містечко з тренажерами, в басейнах є дитячі зони. Для комфортного проживання в деяких номерах є двоярусні ліжка для дітей</w:t>
      </w: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. Батьки можуть скористатися послугами аніматорів.</w:t>
      </w:r>
    </w:p>
    <w:p w:rsidR="000F5978" w:rsidRDefault="00E1077F">
      <w:pPr>
        <w:pBdr>
          <w:left w:color="7AA95C" w:space="9" w:sz="12" w:val="single"/>
        </w:pBdr>
        <w:shd w:color="auto" w:fill="F7F9FA" w:val="clear"/>
        <w:spacing w:after="450" w:line="240" w:lineRule="auto"/>
        <w:jc w:val="center"/>
        <w:outlineLvl w:val="1"/>
        <w:rPr>
          <w:rFonts w:ascii="Ubuntu" w:cs="Times New Roman" w:eastAsia="Times New Roman" w:hAnsi="Ubuntu"/>
          <w:color w:val="1E0F1C"/>
          <w:sz w:val="38"/>
          <w:szCs w:val="38"/>
          <w:lang w:val="ru-RU"/>
        </w:rPr>
      </w:pPr>
      <w:r>
        <w:rPr>
          <w:rFonts w:ascii="Ubuntu" w:cs="Times New Roman" w:eastAsia="Times New Roman" w:hAnsi="Ubuntu"/>
          <w:color w:val="1E0F1C"/>
          <w:sz w:val="38"/>
          <w:szCs w:val="38"/>
          <w:lang w:val="ru-RU"/>
        </w:rPr>
        <w:lastRenderedPageBreak/>
        <w:t>Санаторій «Сонячний». Ціни 2023</w:t>
      </w:r>
    </w:p>
    <w:p w:rsidR="000F5978" w:rsidRDefault="00E1077F">
      <w:pPr>
        <w:spacing w:after="36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За додаткову</w:t>
      </w: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</w:t>
      </w: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оплату можливо</w:t>
      </w: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</w:t>
      </w: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купити</w:t>
      </w: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</w:t>
      </w: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харчування</w:t>
      </w: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</w:t>
      </w:r>
      <w:proofErr w:type="gramStart"/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( сніданки</w:t>
      </w:r>
      <w:proofErr w:type="gramEnd"/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 xml:space="preserve"> 100 грн., обід / вечеря</w:t>
      </w: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</w:t>
      </w: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- 125</w:t>
      </w: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</w:t>
      </w: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грн.)</w:t>
      </w:r>
    </w:p>
    <w:p w:rsidR="000F5978" w:rsidRDefault="00E1077F">
      <w:pPr>
        <w:spacing w:after="36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b/>
          <w:bCs/>
          <w:color w:val="1E0F1C"/>
          <w:sz w:val="26"/>
          <w:szCs w:val="26"/>
          <w:lang w:val="en-US"/>
        </w:rPr>
        <w:t>Пакет «Оздоровчий» включає:</w:t>
      </w:r>
    </w:p>
    <w:p w:rsidR="000F5978" w:rsidRDefault="00E1077F">
      <w:pPr>
        <w:numPr>
          <w:ilvl w:val="0"/>
          <w:numId w:val="48"/>
        </w:numPr>
        <w:spacing w:after="150" w:beforeAutospacing="1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Проживання для 2х гостей</w:t>
      </w:r>
    </w:p>
    <w:p w:rsidR="000F5978" w:rsidRDefault="00E1077F">
      <w:pPr>
        <w:numPr>
          <w:ilvl w:val="0"/>
          <w:numId w:val="48"/>
        </w:numPr>
        <w:spacing w:after="150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Користування інтернетом</w:t>
      </w:r>
    </w:p>
    <w:p w:rsidR="000F5978" w:rsidRDefault="00E1077F">
      <w:pPr>
        <w:numPr>
          <w:ilvl w:val="0"/>
          <w:numId w:val="48"/>
        </w:numPr>
        <w:spacing w:after="150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Консультація лікаря</w:t>
      </w:r>
    </w:p>
    <w:p w:rsidR="000F5978" w:rsidRDefault="00E1077F">
      <w:pPr>
        <w:numPr>
          <w:ilvl w:val="0"/>
          <w:numId w:val="48"/>
        </w:numPr>
        <w:spacing w:after="150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Мінеральні води</w:t>
      </w:r>
    </w:p>
    <w:p w:rsidR="000F5978" w:rsidRDefault="00E1077F">
      <w:pPr>
        <w:numPr>
          <w:ilvl w:val="0"/>
          <w:numId w:val="48"/>
        </w:numPr>
        <w:spacing w:after="150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Парковка</w:t>
      </w:r>
    </w:p>
    <w:p w:rsidR="000F5978" w:rsidRDefault="00E1077F">
      <w:pPr>
        <w:numPr>
          <w:ilvl w:val="0"/>
          <w:numId w:val="48"/>
        </w:numPr>
        <w:spacing w:after="150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 xml:space="preserve">Відкритий басейн </w:t>
      </w:r>
      <w:proofErr w:type="gramStart"/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в теплу</w:t>
      </w:r>
      <w:proofErr w:type="gramEnd"/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 xml:space="preserve"> пору року</w:t>
      </w:r>
    </w:p>
    <w:p w:rsidR="000F5978" w:rsidRDefault="00E1077F">
      <w:pPr>
        <w:spacing w:after="36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b/>
          <w:bCs/>
          <w:color w:val="1E0F1C"/>
          <w:sz w:val="26"/>
          <w:szCs w:val="26"/>
          <w:lang w:val="en-US"/>
        </w:rPr>
        <w:t>Харчування:</w:t>
      </w:r>
    </w:p>
    <w:p w:rsidR="000F5978" w:rsidRDefault="00E1077F">
      <w:pPr>
        <w:numPr>
          <w:ilvl w:val="0"/>
          <w:numId w:val="49"/>
        </w:numPr>
        <w:spacing w:after="150" w:beforeAutospacing="1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 xml:space="preserve">BB </w:t>
      </w:r>
      <w:proofErr w:type="gramStart"/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( з</w:t>
      </w:r>
      <w:proofErr w:type="gramEnd"/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 xml:space="preserve"> сніданками)</w:t>
      </w:r>
    </w:p>
    <w:p w:rsidR="000F5978" w:rsidRDefault="00E1077F">
      <w:pPr>
        <w:numPr>
          <w:ilvl w:val="0"/>
          <w:numId w:val="49"/>
        </w:numPr>
        <w:spacing w:after="150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FB (3-х разовое)</w:t>
      </w:r>
    </w:p>
    <w:tbl>
      <w:tblPr>
        <w:tblpPr w:horzAnchor="margin" w:leftFromText="180" w:rightFromText="180" w:tblpXSpec="center" w:tblpY="407" w:vertAnchor="text"/>
        <w:tblW w:type="dxa" w:w="11475"/>
        <w:jc w:val="center"/>
        <w:tblLayout w:type="fixed"/>
        <w:tblCellMar>
          <w:top w:type="dxa" w:w="75"/>
          <w:left w:type="dxa" w:w="75"/>
          <w:bottom w:type="dxa" w:w="75"/>
          <w:right w:type="dxa" w:w="75"/>
        </w:tblCellMar>
        <w:tblLook w:firstColumn="1" w:firstRow="1" w:lastColumn="0" w:lastRow="0" w:noHBand="0" w:noVBand="1" w:val="04A0"/>
      </w:tblPr>
      <w:tblGrid>
        <w:gridCol w:w="4038"/>
        <w:gridCol w:w="7387"/>
        <w:gridCol w:w="50"/>
      </w:tblGrid>
      <w:tr w:rsidR="000F5978">
        <w:trPr>
          <w:tblHeader/>
          <w:jc w:val="center"/>
        </w:trPr>
        <w:tc>
          <w:tcPr>
            <w:tcW w:type="dxa" w:w="4043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b/>
                <w:bCs/>
                <w:color w:val="626262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b/>
                <w:bCs/>
                <w:color w:val="626262"/>
                <w:sz w:val="26"/>
                <w:szCs w:val="26"/>
                <w:lang w:val="en-US"/>
              </w:rPr>
              <w:t>Категорія номера</w:t>
            </w:r>
          </w:p>
        </w:tc>
        <w:tc>
          <w:tcPr>
            <w:tcW w:type="dxa" w:w="739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b/>
                <w:bCs/>
                <w:color w:val="626262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b/>
                <w:bCs/>
                <w:color w:val="626262"/>
                <w:sz w:val="26"/>
                <w:szCs w:val="26"/>
                <w:lang w:val="en-US"/>
              </w:rPr>
              <w:t>Ціна, грн.</w:t>
            </w:r>
          </w:p>
        </w:tc>
        <w:tc>
          <w:tcPr>
            <w:tcW w:type="dxa" w:w="36"/>
            <w:tcMar>
              <w:top w:type="dxa" w:w="15"/>
              <w:left w:type="dxa" w:w="15"/>
              <w:bottom w:type="dxa" w:w="15"/>
              <w:right w:type="dxa" w:w="15"/>
            </w:tcMar>
          </w:tcPr>
          <w:p w:rsidR="000F5978" w:rsidRDefault="000F5978">
            <w:pPr>
              <w:widowControl w:val="0"/>
            </w:pPr>
          </w:p>
        </w:tc>
      </w:tr>
      <w:tr w:rsidR="000F5978">
        <w:trPr>
          <w:jc w:val="center"/>
        </w:trPr>
        <w:tc>
          <w:tcPr>
            <w:tcW w:type="dxa" w:w="4043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«1- місний номер</w:t>
            </w: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br/>
              <w:t>1 категорії»</w:t>
            </w:r>
          </w:p>
        </w:tc>
        <w:tc>
          <w:tcPr>
            <w:tcW w:type="dxa" w:w="739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1120</w:t>
            </w:r>
          </w:p>
        </w:tc>
        <w:tc>
          <w:tcPr>
            <w:tcW w:type="dxa" w:w="36"/>
            <w:tcMar>
              <w:top w:type="dxa" w:w="15"/>
              <w:left w:type="dxa" w:w="15"/>
              <w:bottom w:type="dxa" w:w="15"/>
              <w:right w:type="dxa" w:w="15"/>
            </w:tcMar>
          </w:tcPr>
          <w:p w:rsidR="000F5978" w:rsidRDefault="000F5978">
            <w:pPr>
              <w:widowControl w:val="0"/>
            </w:pPr>
          </w:p>
        </w:tc>
      </w:tr>
      <w:tr w:rsidR="000F5978">
        <w:trPr>
          <w:jc w:val="center"/>
        </w:trPr>
        <w:tc>
          <w:tcPr>
            <w:tcW w:type="dxa" w:w="4043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«1- місний номер</w:t>
            </w: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br/>
              <w:t>2 категорії»</w:t>
            </w:r>
          </w:p>
        </w:tc>
        <w:tc>
          <w:tcPr>
            <w:tcW w:type="dxa" w:w="739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990</w:t>
            </w:r>
          </w:p>
        </w:tc>
        <w:tc>
          <w:tcPr>
            <w:tcW w:type="dxa" w:w="36"/>
            <w:tcMar>
              <w:top w:type="dxa" w:w="15"/>
              <w:left w:type="dxa" w:w="15"/>
              <w:bottom w:type="dxa" w:w="15"/>
              <w:right w:type="dxa" w:w="15"/>
            </w:tcMar>
          </w:tcPr>
          <w:p w:rsidR="000F5978" w:rsidRDefault="000F5978">
            <w:pPr>
              <w:widowControl w:val="0"/>
            </w:pPr>
          </w:p>
        </w:tc>
      </w:tr>
      <w:tr w:rsidR="000F5978">
        <w:trPr>
          <w:jc w:val="center"/>
        </w:trPr>
        <w:tc>
          <w:tcPr>
            <w:tcW w:type="dxa" w:w="4043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«2- місний номер</w:t>
            </w: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br/>
              <w:t xml:space="preserve">1 </w:t>
            </w: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категорії»</w:t>
            </w:r>
          </w:p>
        </w:tc>
        <w:tc>
          <w:tcPr>
            <w:tcW w:type="dxa" w:w="739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790</w:t>
            </w:r>
          </w:p>
        </w:tc>
        <w:tc>
          <w:tcPr>
            <w:tcW w:type="dxa" w:w="36"/>
            <w:tcMar>
              <w:top w:type="dxa" w:w="15"/>
              <w:left w:type="dxa" w:w="15"/>
              <w:bottom w:type="dxa" w:w="15"/>
              <w:right w:type="dxa" w:w="15"/>
            </w:tcMar>
          </w:tcPr>
          <w:p w:rsidR="000F5978" w:rsidRDefault="000F5978">
            <w:pPr>
              <w:widowControl w:val="0"/>
            </w:pPr>
          </w:p>
        </w:tc>
      </w:tr>
      <w:tr w:rsidR="000F5978">
        <w:trPr>
          <w:jc w:val="center"/>
        </w:trPr>
        <w:tc>
          <w:tcPr>
            <w:tcW w:type="dxa" w:w="4043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«2- місний номер</w:t>
            </w: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br/>
              <w:t>2 категорії»</w:t>
            </w:r>
          </w:p>
        </w:tc>
        <w:tc>
          <w:tcPr>
            <w:tcW w:type="dxa" w:w="739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690</w:t>
            </w:r>
          </w:p>
        </w:tc>
        <w:tc>
          <w:tcPr>
            <w:tcW w:type="dxa" w:w="36"/>
            <w:tcMar>
              <w:top w:type="dxa" w:w="15"/>
              <w:left w:type="dxa" w:w="15"/>
              <w:bottom w:type="dxa" w:w="15"/>
              <w:right w:type="dxa" w:w="15"/>
            </w:tcMar>
          </w:tcPr>
          <w:p w:rsidR="000F5978" w:rsidRDefault="000F5978">
            <w:pPr>
              <w:widowControl w:val="0"/>
            </w:pPr>
          </w:p>
        </w:tc>
      </w:tr>
      <w:tr w:rsidR="000F5978">
        <w:trPr>
          <w:jc w:val="center"/>
        </w:trPr>
        <w:tc>
          <w:tcPr>
            <w:tcW w:type="dxa" w:w="4043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«2- кімнатний Люкс</w:t>
            </w: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br/>
              <w:t>1 категорії»</w:t>
            </w:r>
          </w:p>
        </w:tc>
        <w:tc>
          <w:tcPr>
            <w:tcW w:type="dxa" w:w="739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1120</w:t>
            </w:r>
          </w:p>
        </w:tc>
        <w:tc>
          <w:tcPr>
            <w:tcW w:type="dxa" w:w="36"/>
            <w:tcMar>
              <w:top w:type="dxa" w:w="15"/>
              <w:left w:type="dxa" w:w="15"/>
              <w:bottom w:type="dxa" w:w="15"/>
              <w:right w:type="dxa" w:w="15"/>
            </w:tcMar>
          </w:tcPr>
          <w:p w:rsidR="000F5978" w:rsidRDefault="000F5978">
            <w:pPr>
              <w:widowControl w:val="0"/>
            </w:pPr>
          </w:p>
        </w:tc>
      </w:tr>
      <w:tr w:rsidR="000F5978">
        <w:trPr>
          <w:jc w:val="center"/>
        </w:trPr>
        <w:tc>
          <w:tcPr>
            <w:tcW w:type="dxa" w:w="4043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lastRenderedPageBreak/>
              <w:t>«2- кімнатний Люкс</w:t>
            </w: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br/>
              <w:t>2 категорії»</w:t>
            </w:r>
          </w:p>
        </w:tc>
        <w:tc>
          <w:tcPr>
            <w:tcW w:type="dxa" w:w="739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940</w:t>
            </w:r>
          </w:p>
        </w:tc>
        <w:tc>
          <w:tcPr>
            <w:tcW w:type="dxa" w:w="36"/>
            <w:tcMar>
              <w:top w:type="dxa" w:w="15"/>
              <w:left w:type="dxa" w:w="15"/>
              <w:bottom w:type="dxa" w:w="15"/>
              <w:right w:type="dxa" w:w="15"/>
            </w:tcMar>
          </w:tcPr>
          <w:p w:rsidR="000F5978" w:rsidRDefault="000F5978">
            <w:pPr>
              <w:widowControl w:val="0"/>
            </w:pPr>
          </w:p>
        </w:tc>
      </w:tr>
      <w:tr w:rsidR="000F5978">
        <w:trPr>
          <w:jc w:val="center"/>
        </w:trPr>
        <w:tc>
          <w:tcPr>
            <w:tcW w:type="dxa" w:w="4043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«2- кімнатний Люкс</w:t>
            </w: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br/>
              <w:t>3 категорії»</w:t>
            </w:r>
          </w:p>
        </w:tc>
        <w:tc>
          <w:tcPr>
            <w:tcW w:type="dxa" w:w="739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810</w:t>
            </w:r>
          </w:p>
        </w:tc>
        <w:tc>
          <w:tcPr>
            <w:tcW w:type="dxa" w:w="36"/>
            <w:tcMar>
              <w:top w:type="dxa" w:w="15"/>
              <w:left w:type="dxa" w:w="15"/>
              <w:bottom w:type="dxa" w:w="15"/>
              <w:right w:type="dxa" w:w="15"/>
            </w:tcMar>
          </w:tcPr>
          <w:p w:rsidR="000F5978" w:rsidRDefault="000F5978">
            <w:pPr>
              <w:widowControl w:val="0"/>
            </w:pPr>
          </w:p>
        </w:tc>
      </w:tr>
      <w:tr w:rsidR="000F5978">
        <w:trPr>
          <w:jc w:val="center"/>
        </w:trPr>
        <w:tc>
          <w:tcPr>
            <w:tcW w:type="dxa" w:w="11475"/>
            <w:gridSpan w:val="3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b/>
                <w:bCs/>
                <w:color w:val="626262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b/>
                <w:bCs/>
                <w:color w:val="626262"/>
                <w:sz w:val="26"/>
                <w:szCs w:val="26"/>
                <w:lang w:val="en-US"/>
              </w:rPr>
              <w:t>Додаткові місця діти</w:t>
            </w:r>
          </w:p>
        </w:tc>
      </w:tr>
      <w:tr w:rsidR="000F5978">
        <w:trPr>
          <w:jc w:val="center"/>
        </w:trPr>
        <w:tc>
          <w:tcPr>
            <w:tcW w:type="dxa" w:w="4043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«Люкс</w:t>
            </w: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br/>
              <w:t>1 категорії»</w:t>
            </w:r>
          </w:p>
        </w:tc>
        <w:tc>
          <w:tcPr>
            <w:tcW w:type="dxa" w:w="739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850</w:t>
            </w:r>
          </w:p>
        </w:tc>
        <w:tc>
          <w:tcPr>
            <w:tcW w:type="dxa" w:w="36"/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:rsidR="000F5978" w:rsidRDefault="000F5978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</w:pPr>
          </w:p>
        </w:tc>
      </w:tr>
      <w:tr w:rsidR="000F5978">
        <w:trPr>
          <w:jc w:val="center"/>
        </w:trPr>
        <w:tc>
          <w:tcPr>
            <w:tcW w:type="dxa" w:w="4043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«Люкс</w:t>
            </w: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br/>
              <w:t>2 категорії»</w:t>
            </w:r>
          </w:p>
        </w:tc>
        <w:tc>
          <w:tcPr>
            <w:tcW w:type="dxa" w:w="739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720</w:t>
            </w:r>
          </w:p>
        </w:tc>
        <w:tc>
          <w:tcPr>
            <w:tcW w:type="dxa" w:w="36"/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:rsidR="000F5978" w:rsidRDefault="000F5978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</w:pPr>
          </w:p>
        </w:tc>
      </w:tr>
      <w:tr w:rsidR="000F5978">
        <w:trPr>
          <w:jc w:val="center"/>
        </w:trPr>
        <w:tc>
          <w:tcPr>
            <w:tcW w:type="dxa" w:w="4043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«Люкс</w:t>
            </w: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br/>
              <w:t xml:space="preserve">3 </w:t>
            </w: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категорії»</w:t>
            </w:r>
          </w:p>
        </w:tc>
        <w:tc>
          <w:tcPr>
            <w:tcW w:type="dxa" w:w="739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660</w:t>
            </w:r>
          </w:p>
        </w:tc>
        <w:tc>
          <w:tcPr>
            <w:tcW w:type="dxa" w:w="36"/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:rsidR="000F5978" w:rsidRDefault="000F5978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</w:pPr>
          </w:p>
        </w:tc>
      </w:tr>
      <w:tr w:rsidR="000F5978">
        <w:trPr>
          <w:jc w:val="center"/>
        </w:trPr>
        <w:tc>
          <w:tcPr>
            <w:tcW w:type="dxa" w:w="11475"/>
            <w:gridSpan w:val="3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b/>
                <w:bCs/>
                <w:color w:val="626262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b/>
                <w:bCs/>
                <w:color w:val="626262"/>
                <w:sz w:val="26"/>
                <w:szCs w:val="26"/>
                <w:lang w:val="en-US"/>
              </w:rPr>
              <w:t>Путівка діти (5 до 12 років)</w:t>
            </w:r>
          </w:p>
        </w:tc>
      </w:tr>
      <w:tr w:rsidR="000F5978">
        <w:trPr>
          <w:jc w:val="center"/>
        </w:trPr>
        <w:tc>
          <w:tcPr>
            <w:tcW w:type="dxa" w:w="4043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«2- місний номер</w:t>
            </w: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br/>
              <w:t>1 категорії»</w:t>
            </w:r>
          </w:p>
        </w:tc>
        <w:tc>
          <w:tcPr>
            <w:tcW w:type="dxa" w:w="739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710</w:t>
            </w:r>
          </w:p>
        </w:tc>
        <w:tc>
          <w:tcPr>
            <w:tcW w:type="dxa" w:w="36"/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:rsidR="000F5978" w:rsidRDefault="000F5978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</w:pPr>
          </w:p>
        </w:tc>
      </w:tr>
      <w:tr w:rsidR="000F5978">
        <w:trPr>
          <w:jc w:val="center"/>
        </w:trPr>
        <w:tc>
          <w:tcPr>
            <w:tcW w:type="dxa" w:w="4043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«2- місний номер</w:t>
            </w: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br/>
              <w:t>2 категорії»</w:t>
            </w:r>
          </w:p>
        </w:tc>
        <w:tc>
          <w:tcPr>
            <w:tcW w:type="dxa" w:w="739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640</w:t>
            </w:r>
          </w:p>
        </w:tc>
        <w:tc>
          <w:tcPr>
            <w:tcW w:type="dxa" w:w="36"/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:rsidR="000F5978" w:rsidRDefault="000F5978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</w:pPr>
          </w:p>
        </w:tc>
      </w:tr>
      <w:tr w:rsidR="000F5978">
        <w:trPr>
          <w:jc w:val="center"/>
        </w:trPr>
        <w:tc>
          <w:tcPr>
            <w:tcW w:type="dxa" w:w="4043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«2- кімнатний Люкс</w:t>
            </w: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br/>
              <w:t>1 категорії»</w:t>
            </w:r>
          </w:p>
        </w:tc>
        <w:tc>
          <w:tcPr>
            <w:tcW w:type="dxa" w:w="739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990</w:t>
            </w:r>
          </w:p>
        </w:tc>
        <w:tc>
          <w:tcPr>
            <w:tcW w:type="dxa" w:w="36"/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:rsidR="000F5978" w:rsidRDefault="000F5978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</w:pPr>
          </w:p>
        </w:tc>
      </w:tr>
      <w:tr w:rsidR="000F5978">
        <w:trPr>
          <w:jc w:val="center"/>
        </w:trPr>
        <w:tc>
          <w:tcPr>
            <w:tcW w:type="dxa" w:w="4043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«2- кімнатний Люкс</w:t>
            </w: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br/>
              <w:t>2 категорії»</w:t>
            </w:r>
          </w:p>
        </w:tc>
        <w:tc>
          <w:tcPr>
            <w:tcW w:type="dxa" w:w="739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830</w:t>
            </w:r>
          </w:p>
        </w:tc>
        <w:tc>
          <w:tcPr>
            <w:tcW w:type="dxa" w:w="36"/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:rsidR="000F5978" w:rsidRDefault="000F5978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</w:pPr>
          </w:p>
        </w:tc>
      </w:tr>
      <w:tr w:rsidR="000F5978">
        <w:trPr>
          <w:jc w:val="center"/>
        </w:trPr>
        <w:tc>
          <w:tcPr>
            <w:tcW w:type="dxa" w:w="4043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«2- кімнатний Люкс</w:t>
            </w: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br/>
              <w:t>3 категорії»</w:t>
            </w:r>
          </w:p>
        </w:tc>
        <w:tc>
          <w:tcPr>
            <w:tcW w:type="dxa" w:w="739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</w:pPr>
            <w:r>
              <w:rPr>
                <w:rFonts w:ascii="Segoe UI" w:cs="Segoe UI" w:eastAsia="Times New Roman" w:hAnsi="Segoe UI"/>
                <w:color w:val="1E0F1C"/>
                <w:sz w:val="26"/>
                <w:szCs w:val="26"/>
                <w:lang w:val="en-US"/>
              </w:rPr>
              <w:t>730</w:t>
            </w:r>
          </w:p>
        </w:tc>
        <w:tc>
          <w:tcPr>
            <w:tcW w:type="dxa" w:w="36"/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:rsidR="000F5978" w:rsidRDefault="000F5978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lang w:val="en-US"/>
              </w:rPr>
            </w:pPr>
          </w:p>
        </w:tc>
      </w:tr>
    </w:tbl>
    <w:p w:rsidR="000F5978" w:rsidRDefault="00E1077F">
      <w:pP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 xml:space="preserve">Діти віком до 5 років </w:t>
      </w: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 xml:space="preserve">проживають безкоштовно без надання додаткового місця і без </w:t>
      </w:r>
      <w:proofErr w:type="gramStart"/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харчування .</w:t>
      </w:r>
      <w:proofErr w:type="gramEnd"/>
    </w:p>
    <w:p w:rsidR="000F5978" w:rsidRDefault="000F5978">
      <w:pPr>
        <w:shd w:color="auto" w:fill="F7F9FA" w:val="clear"/>
        <w:spacing w:after="150" w:line="240" w:lineRule="auto"/>
        <w:outlineLvl w:val="0"/>
        <w:rPr>
          <w:rFonts w:ascii="Ubuntu" w:cs="Times New Roman" w:eastAsia="Times New Roman" w:hAnsi="Ubuntu"/>
          <w:color w:val="1E0F1C"/>
          <w:kern w:val="2"/>
          <w:sz w:val="38"/>
          <w:szCs w:val="38"/>
        </w:rPr>
      </w:pPr>
    </w:p>
    <w:p w:rsidR="000F5978" w:rsidRDefault="000F5978">
      <w:pPr>
        <w:shd w:color="auto" w:fill="F7F9FA" w:val="clear"/>
        <w:spacing w:after="150" w:line="240" w:lineRule="auto"/>
        <w:outlineLvl w:val="0"/>
        <w:rPr>
          <w:rFonts w:ascii="Ubuntu" w:cs="Times New Roman" w:eastAsia="Times New Roman" w:hAnsi="Ubuntu"/>
          <w:color w:val="1E0F1C"/>
          <w:kern w:val="2"/>
          <w:sz w:val="38"/>
          <w:szCs w:val="38"/>
        </w:rPr>
      </w:pPr>
    </w:p>
    <w:p w:rsidR="000F5978" w:rsidRDefault="000F5978">
      <w:pPr>
        <w:shd w:color="auto" w:fill="F7F9FA" w:val="clear"/>
        <w:spacing w:after="150" w:line="240" w:lineRule="auto"/>
        <w:outlineLvl w:val="0"/>
        <w:rPr>
          <w:rFonts w:ascii="Ubuntu" w:cs="Times New Roman" w:eastAsia="Times New Roman" w:hAnsi="Ubuntu"/>
          <w:color w:val="1E0F1C"/>
          <w:kern w:val="2"/>
          <w:sz w:val="38"/>
          <w:szCs w:val="38"/>
        </w:rPr>
      </w:pPr>
    </w:p>
    <w:p w:rsidR="000F5978" w:rsidRDefault="00E1077F">
      <w:pPr>
        <w:shd w:color="auto" w:fill="F7F9FA" w:val="clear"/>
        <w:spacing w:after="150" w:line="240" w:lineRule="auto"/>
        <w:outlineLvl w:val="0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kern w:val="2"/>
          <w:sz w:val="38"/>
          <w:szCs w:val="38"/>
          <w:lang w:val="en-US"/>
        </w:rPr>
        <w:t>Санаторій «Сонячне Закарпаття» Поляна</w:t>
      </w:r>
    </w:p>
    <w:p w:rsidR="000F5978" w:rsidRDefault="00E1077F">
      <w:pPr>
        <w:shd w:color="auto" w:fill="F7F9FA" w:val="clear"/>
        <w:spacing w:after="0" w:beforeAutospacing="1" w:line="240" w:lineRule="auto"/>
        <w:ind w:right="-150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noProof/>
          <w:lang w:eastAsia="uk-UA"/>
        </w:rPr>
        <w:drawing>
          <wp:inline distB="0" distL="0" distR="0" distT="0">
            <wp:extent cx="5143500" cy="3429000"/>
            <wp:effectExtent b="0" l="0" r="0" t="0"/>
            <wp:docPr descr="https://sanatorii.in.ua/upload/catalog/600/564/s_sanatorii_soniacne_zakarpatia8_min.jpg.pagespeed.ce.CkYdXKe6CT.jpg" id="41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sanatorii.in.ua/upload/catalog/600/564/s_sanatorii_soniacne_zakarpatia8_min.jpg.pagespeed.ce.CkYdXKe6CT.jpg" id="41" name="Рисунок 33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B="0" distL="0" distR="0" distT="0">
            <wp:extent cx="1135380" cy="1135380"/>
            <wp:effectExtent b="0" l="0" r="0" t="0"/>
            <wp:docPr descr="https://sanatorii.in.ua/upload/catalog/600/564/t_s_sanatorii_soniacne_zakarpatia3.jpg" id="42" name="Рисунок 34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sanatorii.in.ua/upload/catalog/600/564/t_s_sanatorii_soniacne_zakarpatia3.jpg" id="42" name="Рисунок 34">
                      <a:hlinkClick r:id="rId62"/>
                    </pic:cNvPr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978" w:rsidRDefault="00E1077F">
      <w:pPr>
        <w:shd w:color="auto" w:fill="FFFFFF" w:val="clear"/>
        <w:spacing w:after="75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33"/>
          <w:szCs w:val="33"/>
          <w:lang w:val="en-US"/>
        </w:rPr>
        <w:t>Ціна: </w:t>
      </w:r>
      <w:r>
        <w:rPr>
          <w:rFonts w:ascii="Ubuntu" w:cs="Times New Roman" w:eastAsia="Times New Roman" w:hAnsi="Ubuntu"/>
          <w:color w:val="1E0F1C"/>
          <w:sz w:val="41"/>
          <w:szCs w:val="41"/>
          <w:lang w:val="en-US"/>
        </w:rPr>
        <w:t>від 640 грн</w:t>
      </w: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   </w:t>
      </w:r>
    </w:p>
    <w:p w:rsidR="000F5978" w:rsidRDefault="00E1077F">
      <w:pPr>
        <w:numPr>
          <w:ilvl w:val="0"/>
          <w:numId w:val="50"/>
        </w:numPr>
        <w:shd w:color="auto" w:fill="FFFFFF" w:val="clear"/>
        <w:spacing w:afterAutospacing="1" w:beforeAutospacing="1" w:line="240" w:lineRule="auto"/>
        <w:ind w:left="495"/>
        <w:rPr>
          <w:rFonts w:ascii="Ubuntu" w:cs="Times New Roman" w:eastAsia="Times New Roman" w:hAnsi="Ubuntu"/>
          <w:color w:val="6E7D7B"/>
          <w:sz w:val="24"/>
          <w:szCs w:val="24"/>
          <w:lang w:val="ru-RU"/>
        </w:rPr>
      </w:pPr>
      <w:r>
        <w:rPr>
          <w:rFonts w:ascii="Ubuntu" w:cs="Times New Roman" w:eastAsia="Times New Roman" w:hAnsi="Ubuntu"/>
          <w:color w:val="6E7D7B"/>
          <w:sz w:val="24"/>
          <w:szCs w:val="24"/>
          <w:lang w:val="ru-RU"/>
        </w:rPr>
        <w:t>Свалявский р-н, с.Поляна</w:t>
      </w:r>
    </w:p>
    <w:p w:rsidR="000F5978" w:rsidRDefault="00E1077F">
      <w:pPr>
        <w:shd w:color="auto" w:fill="FFFFFF" w:val="clear"/>
        <w:spacing w:after="0" w:line="240" w:lineRule="auto"/>
        <w:rPr>
          <w:rFonts w:ascii="Ubuntu" w:cs="Times New Roman" w:eastAsia="Times New Roman" w:hAnsi="Ubuntu"/>
          <w:color w:val="6E7D7B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6E7D7B"/>
          <w:sz w:val="26"/>
          <w:szCs w:val="26"/>
          <w:lang w:val="en-US"/>
        </w:rPr>
        <w:t>Бронювання номерів:</w:t>
      </w:r>
    </w:p>
    <w:p w:rsidR="000F5978" w:rsidRDefault="00E1077F">
      <w:pPr>
        <w:numPr>
          <w:ilvl w:val="0"/>
          <w:numId w:val="51"/>
        </w:numPr>
        <w:shd w:color="auto" w:fill="FFFFFF" w:val="clear"/>
        <w:spacing w:after="0" w:beforeAutospacing="1" w:line="240" w:lineRule="auto"/>
        <w:ind w:left="495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noProof/>
          <w:lang w:eastAsia="uk-UA"/>
        </w:rPr>
        <w:drawing>
          <wp:inline distB="0" distL="0" distR="0" distT="0">
            <wp:extent cx="160020" cy="152400"/>
            <wp:effectExtent b="0" l="0" r="0" t="0"/>
            <wp:docPr descr="https://sanatorii.in.ua/img/hphone.png.pagespeed.ce.YmqAPASw6F.png" id="43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sanatorii.in.ua/img/hphone.png.pagespeed.ce.YmqAPASw6F.png" id="43" name="Рисунок 35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</w:t>
      </w:r>
      <w:hyperlink r:id="rId64">
        <w:r>
          <w:rPr>
            <w:rFonts w:ascii="Ubuntu" w:cs="Times New Roman" w:eastAsia="Times New Roman" w:hAnsi="Ubuntu"/>
            <w:color w:val="0000FF"/>
            <w:sz w:val="27"/>
            <w:szCs w:val="27"/>
            <w:lang w:val="en-US"/>
          </w:rPr>
          <w:t>+38 (067) 496-19-19</w:t>
        </w:r>
      </w:hyperlink>
    </w:p>
    <w:p w:rsidR="000F5978" w:rsidRDefault="00E1077F">
      <w:pPr>
        <w:numPr>
          <w:ilvl w:val="0"/>
          <w:numId w:val="51"/>
        </w:numPr>
        <w:shd w:color="auto" w:fill="FFFFFF" w:val="clear"/>
        <w:spacing w:after="0" w:line="240" w:lineRule="auto"/>
        <w:ind w:left="495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noProof/>
          <w:lang w:eastAsia="uk-UA"/>
        </w:rPr>
        <w:drawing>
          <wp:inline distB="0" distL="0" distR="0" distT="0">
            <wp:extent cx="160020" cy="152400"/>
            <wp:effectExtent b="0" l="0" r="0" t="0"/>
            <wp:docPr descr="https://sanatorii.in.ua/img/hphone.png.pagespeed.ce.YmqAPASw6F.png" id="44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sanatorii.in.ua/img/hphone.png.pagespeed.ce.YmqAPASw6F.png" id="44" name="Рисунок 36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</w:t>
      </w:r>
      <w:hyperlink r:id="rId65">
        <w:r>
          <w:rPr>
            <w:rFonts w:ascii="Ubuntu" w:cs="Times New Roman" w:eastAsia="Times New Roman" w:hAnsi="Ubuntu"/>
            <w:color w:val="0000FF"/>
            <w:sz w:val="27"/>
            <w:szCs w:val="27"/>
            <w:lang w:val="en-US"/>
          </w:rPr>
          <w:t>+38 (095) 496-19-19</w:t>
        </w:r>
      </w:hyperlink>
    </w:p>
    <w:p w:rsidR="000F5978" w:rsidRDefault="00E1077F">
      <w:pPr>
        <w:numPr>
          <w:ilvl w:val="0"/>
          <w:numId w:val="51"/>
        </w:numPr>
        <w:shd w:color="auto" w:fill="FFFFFF" w:val="clear"/>
        <w:spacing w:afterAutospacing="1" w:line="240" w:lineRule="auto"/>
        <w:ind w:left="495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noProof/>
          <w:lang w:eastAsia="uk-UA"/>
        </w:rPr>
        <w:drawing>
          <wp:inline distB="0" distL="0" distR="0" distT="0">
            <wp:extent cx="160020" cy="152400"/>
            <wp:effectExtent b="0" l="0" r="0" t="0"/>
            <wp:docPr descr="https://sanatorii.in.ua/img/hphone.png.pagespeed.ce.YmqAPASw6F.png" id="45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sanatorii.in.ua/img/hphone.png.pagespeed.ce.YmqAPASw6F.png" id="45" name="Рисунок 37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</w:t>
      </w:r>
      <w:hyperlink r:id="rId66">
        <w:r>
          <w:rPr>
            <w:rFonts w:ascii="Ubuntu" w:cs="Times New Roman" w:eastAsia="Times New Roman" w:hAnsi="Ubuntu"/>
            <w:color w:val="0000FF"/>
            <w:sz w:val="27"/>
            <w:szCs w:val="27"/>
            <w:lang w:val="en-US"/>
          </w:rPr>
          <w:t>+38 (03224) 7-40-47</w:t>
        </w:r>
      </w:hyperlink>
    </w:p>
    <w:p w:rsidR="000F5978" w:rsidRDefault="00E1077F">
      <w:pPr>
        <w:pBdr>
          <w:left w:color="7AA95C" w:space="9" w:sz="12" w:val="single"/>
        </w:pBdr>
        <w:shd w:color="auto" w:fill="F7F9FA" w:val="clear"/>
        <w:spacing w:after="450" w:line="240" w:lineRule="auto"/>
        <w:jc w:val="center"/>
        <w:outlineLvl w:val="1"/>
        <w:rPr>
          <w:rFonts w:ascii="Ubuntu" w:cs="Times New Roman" w:eastAsia="Times New Roman" w:hAnsi="Ubuntu"/>
          <w:color w:val="1E0F1C"/>
          <w:sz w:val="38"/>
          <w:szCs w:val="38"/>
          <w:lang w:val="en-US"/>
        </w:rPr>
      </w:pPr>
      <w:r>
        <w:rPr>
          <w:rFonts w:ascii="Ubuntu" w:cs="Times New Roman" w:eastAsia="Times New Roman" w:hAnsi="Ubuntu"/>
          <w:color w:val="1E0F1C"/>
          <w:sz w:val="38"/>
          <w:szCs w:val="38"/>
          <w:lang w:val="en-US"/>
        </w:rPr>
        <w:t>Санаторій «Сонячне Закарпаття». Ціни 2023</w:t>
      </w:r>
    </w:p>
    <w:p w:rsidR="000F5978" w:rsidRDefault="00E1077F">
      <w:pPr>
        <w:spacing w:after="36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b/>
          <w:bCs/>
          <w:color w:val="1E0F1C"/>
          <w:sz w:val="26"/>
          <w:szCs w:val="26"/>
          <w:lang w:val="ru-RU"/>
        </w:rPr>
        <w:t>У вартість санаторно-курортної путівки входить:</w:t>
      </w:r>
    </w:p>
    <w:p w:rsidR="000F5978" w:rsidRDefault="00E1077F">
      <w:pPr>
        <w:numPr>
          <w:ilvl w:val="0"/>
          <w:numId w:val="52"/>
        </w:numPr>
        <w:spacing w:after="150" w:beforeAutospacing="1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Проживання</w:t>
      </w:r>
    </w:p>
    <w:p w:rsidR="000F5978" w:rsidRDefault="00E1077F">
      <w:pPr>
        <w:numPr>
          <w:ilvl w:val="0"/>
          <w:numId w:val="52"/>
        </w:numPr>
        <w:spacing w:after="150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3-х разове дієтичне харчування</w:t>
      </w:r>
    </w:p>
    <w:p w:rsidR="000F5978" w:rsidRDefault="00E1077F">
      <w:pPr>
        <w:numPr>
          <w:ilvl w:val="0"/>
          <w:numId w:val="52"/>
        </w:numPr>
        <w:spacing w:after="150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Санаторно-курортне лікування по призначенню лікаря</w:t>
      </w:r>
    </w:p>
    <w:p w:rsidR="000F5978" w:rsidRDefault="00E1077F">
      <w:pPr>
        <w:shd w:color="auto" w:fill="FFFFFF" w:val="clear"/>
        <w:spacing w:afterAutospacing="1" w:beforeAutospacing="1" w:line="240" w:lineRule="auto"/>
        <w:ind w:left="360"/>
        <w:rPr>
          <w:rFonts w:ascii="Ubuntu" w:cs="Times New Roman" w:eastAsia="Times New Roman" w:hAnsi="Ubuntu"/>
          <w:color w:val="1E0F1C"/>
          <w:sz w:val="26"/>
          <w:szCs w:val="26"/>
        </w:rPr>
      </w:pPr>
      <w:r>
        <w:rPr>
          <w:rFonts w:ascii="Ubuntu" w:cs="Times New Roman" w:eastAsia="Times New Roman" w:hAnsi="Ubuntu"/>
          <w:color w:val="1E0F1C"/>
          <w:sz w:val="26"/>
          <w:szCs w:val="26"/>
        </w:rPr>
        <w:t xml:space="preserve">     </w:t>
      </w: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Мінеральні води</w:t>
      </w:r>
    </w:p>
    <w:p w:rsidR="000F5978" w:rsidRDefault="000F5978">
      <w:pPr>
        <w:shd w:color="auto" w:fill="FFFFFF" w:val="clear"/>
        <w:spacing w:afterAutospacing="1" w:beforeAutospacing="1" w:line="240" w:lineRule="auto"/>
        <w:ind w:left="360"/>
        <w:rPr>
          <w:rFonts w:ascii="Ubuntu" w:cs="Times New Roman" w:eastAsia="Times New Roman" w:hAnsi="Ubuntu"/>
          <w:color w:val="1E0F1C"/>
          <w:sz w:val="26"/>
          <w:szCs w:val="26"/>
        </w:rPr>
      </w:pPr>
    </w:p>
    <w:p w:rsidR="000F5978" w:rsidRDefault="00E1077F">
      <w:pPr>
        <w:spacing w:after="36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b/>
          <w:bCs/>
          <w:color w:val="1E0F1C"/>
          <w:sz w:val="26"/>
          <w:szCs w:val="26"/>
          <w:lang w:val="ru-RU"/>
        </w:rPr>
        <w:lastRenderedPageBreak/>
        <w:t>Санаторій «Сонячне Закарпаття»</w:t>
      </w: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</w:t>
      </w: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- це окремий курорт, розташований в 3 км від с. Поляна. На його території знаходиться завод по випуску мінеральної води Поляна Квасова типу Боржомі. Поєднання високого рівня сервісу, широкого спектра оздоровчих процедур роблять комплекс відмінним вибором д</w:t>
      </w: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 xml:space="preserve">ля лікування або профілактики. </w:t>
      </w: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</w:t>
      </w:r>
    </w:p>
    <w:p w:rsidR="000F5978" w:rsidRDefault="00E1077F">
      <w:pPr>
        <w:pBdr>
          <w:left w:color="7AA95C" w:space="9" w:sz="12" w:val="single"/>
        </w:pBdr>
        <w:shd w:color="auto" w:fill="F7F9FA" w:val="clear"/>
        <w:spacing w:after="450" w:line="240" w:lineRule="auto"/>
        <w:outlineLvl w:val="1"/>
        <w:rPr>
          <w:rFonts w:ascii="Ubuntu" w:cs="Times New Roman" w:eastAsia="Times New Roman" w:hAnsi="Ubuntu"/>
          <w:color w:val="1E0F1C"/>
          <w:sz w:val="38"/>
          <w:szCs w:val="38"/>
          <w:lang w:val="ru-RU"/>
        </w:rPr>
      </w:pPr>
      <w:r>
        <w:rPr>
          <w:rFonts w:ascii="Ubuntu" w:cs="Times New Roman" w:eastAsia="Times New Roman" w:hAnsi="Ubuntu"/>
          <w:color w:val="1E0F1C"/>
          <w:sz w:val="38"/>
          <w:szCs w:val="38"/>
          <w:lang w:val="ru-RU"/>
        </w:rPr>
        <w:t>Розташування</w:t>
      </w:r>
    </w:p>
    <w:p w:rsidR="000F5978" w:rsidRDefault="00E1077F">
      <w:pPr>
        <w:spacing w:after="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Санаторій «Сонячне Закарпаття» розташований в гірському регіоні на висоті 340 м. Поруч з ним знаходиться Полянське лісництво площею 7 тис. Га, річка Велика Пиня і штучне озеро.</w:t>
      </w:r>
    </w:p>
    <w:p w:rsidR="000F5978" w:rsidRDefault="00E1077F">
      <w:pPr>
        <w:spacing w:after="36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</w:t>
      </w:r>
    </w:p>
    <w:p w:rsidR="000F5978" w:rsidRDefault="00E1077F">
      <w:pPr>
        <w:spacing w:after="36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Протягом року тут проходять лік</w:t>
      </w: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 xml:space="preserve">ування і відпочивають більше 10 тис. Пацієнтів. Дістатися до нього можна на поїзді з Києва до станції Свалява, далі маршрутним таксі проїхати 11 км до селища Поляна. </w:t>
      </w: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</w:t>
      </w:r>
    </w:p>
    <w:p w:rsidR="000F5978" w:rsidRDefault="00E1077F">
      <w:pPr>
        <w:pBdr>
          <w:left w:color="7AA95C" w:space="9" w:sz="12" w:val="single"/>
        </w:pBdr>
        <w:shd w:color="auto" w:fill="F7F9FA" w:val="clear"/>
        <w:spacing w:after="450" w:line="240" w:lineRule="auto"/>
        <w:outlineLvl w:val="1"/>
        <w:rPr>
          <w:rFonts w:ascii="Ubuntu" w:cs="Times New Roman" w:eastAsia="Times New Roman" w:hAnsi="Ubuntu"/>
          <w:color w:val="1E0F1C"/>
          <w:sz w:val="38"/>
          <w:szCs w:val="38"/>
          <w:lang w:val="ru-RU"/>
        </w:rPr>
      </w:pPr>
      <w:r>
        <w:rPr>
          <w:rFonts w:ascii="Ubuntu" w:cs="Times New Roman" w:eastAsia="Times New Roman" w:hAnsi="Ubuntu"/>
          <w:color w:val="1E0F1C"/>
          <w:sz w:val="38"/>
          <w:szCs w:val="38"/>
          <w:lang w:val="ru-RU"/>
        </w:rPr>
        <w:t>Інфраструктура та послуги</w:t>
      </w:r>
    </w:p>
    <w:p w:rsidR="000F5978" w:rsidRDefault="00E1077F">
      <w:pPr>
        <w:spacing w:after="36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Оздоровчий комплекс складається з трьох корпусів, розрахованих</w:t>
      </w: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 xml:space="preserve"> на 500 відвідувачів.</w:t>
      </w:r>
    </w:p>
    <w:p w:rsidR="000F5978" w:rsidRDefault="00E1077F">
      <w:pPr>
        <w:spacing w:after="36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b/>
          <w:bCs/>
          <w:color w:val="1E0F1C"/>
          <w:sz w:val="26"/>
          <w:szCs w:val="26"/>
          <w:lang w:val="ru-RU"/>
        </w:rPr>
        <w:t>Тут гості можуть скористатися такими послугами:</w:t>
      </w:r>
    </w:p>
    <w:p w:rsidR="000F5978" w:rsidRDefault="00E1077F">
      <w:pPr>
        <w:numPr>
          <w:ilvl w:val="0"/>
          <w:numId w:val="53"/>
        </w:numPr>
        <w:spacing w:after="150" w:beforeAutospacing="1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Бювет з мінеральною водою;</w:t>
      </w:r>
    </w:p>
    <w:p w:rsidR="000F5978" w:rsidRDefault="00E1077F">
      <w:pPr>
        <w:numPr>
          <w:ilvl w:val="0"/>
          <w:numId w:val="53"/>
        </w:numPr>
        <w:spacing w:after="150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Салон краси;</w:t>
      </w:r>
    </w:p>
    <w:p w:rsidR="000F5978" w:rsidRDefault="00E1077F">
      <w:pPr>
        <w:numPr>
          <w:ilvl w:val="0"/>
          <w:numId w:val="53"/>
        </w:numPr>
        <w:spacing w:after="150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Кінотеатр;</w:t>
      </w:r>
    </w:p>
    <w:p w:rsidR="000F5978" w:rsidRDefault="00E1077F">
      <w:pPr>
        <w:numPr>
          <w:ilvl w:val="0"/>
          <w:numId w:val="53"/>
        </w:numPr>
        <w:spacing w:after="150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Ресторан;</w:t>
      </w:r>
    </w:p>
    <w:p w:rsidR="000F5978" w:rsidRDefault="00E1077F">
      <w:pPr>
        <w:numPr>
          <w:ilvl w:val="0"/>
          <w:numId w:val="53"/>
        </w:numPr>
        <w:spacing w:after="150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Кафе-бар;</w:t>
      </w:r>
    </w:p>
    <w:p w:rsidR="000F5978" w:rsidRDefault="00E1077F">
      <w:pPr>
        <w:numPr>
          <w:ilvl w:val="0"/>
          <w:numId w:val="53"/>
        </w:numPr>
        <w:spacing w:after="150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Сауна;</w:t>
      </w:r>
    </w:p>
    <w:p w:rsidR="000F5978" w:rsidRDefault="00E1077F">
      <w:pPr>
        <w:numPr>
          <w:ilvl w:val="0"/>
          <w:numId w:val="53"/>
        </w:numPr>
        <w:spacing w:after="150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Більярд;</w:t>
      </w:r>
    </w:p>
    <w:p w:rsidR="000F5978" w:rsidRDefault="00E1077F">
      <w:pPr>
        <w:numPr>
          <w:ilvl w:val="0"/>
          <w:numId w:val="53"/>
        </w:numPr>
        <w:spacing w:after="150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Спортивний майданчик;</w:t>
      </w:r>
    </w:p>
    <w:p w:rsidR="000F5978" w:rsidRDefault="00E1077F">
      <w:pPr>
        <w:numPr>
          <w:ilvl w:val="0"/>
          <w:numId w:val="53"/>
        </w:numPr>
        <w:spacing w:after="150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Магазин сувенірів;</w:t>
      </w:r>
    </w:p>
    <w:p w:rsidR="000F5978" w:rsidRDefault="00E1077F">
      <w:pPr>
        <w:numPr>
          <w:ilvl w:val="0"/>
          <w:numId w:val="53"/>
        </w:numPr>
        <w:spacing w:after="150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Озеро.</w:t>
      </w:r>
    </w:p>
    <w:p w:rsidR="000F5978" w:rsidRDefault="00E1077F">
      <w:pPr>
        <w:spacing w:after="36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 xml:space="preserve">Відпочиваючі можуть орендувати гірськолижне спорядження, замовити велосипедні або піші екскурсії, купання в чанах і ін. </w:t>
      </w: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Жити в санаторії можна на вибір в категоріях одномісний, двомісний і люкс.</w:t>
      </w:r>
    </w:p>
    <w:p w:rsidR="000F5978" w:rsidRDefault="00E1077F">
      <w:pPr>
        <w:spacing w:after="36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proofErr w:type="gramStart"/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lastRenderedPageBreak/>
        <w:t>У номерах</w:t>
      </w:r>
      <w:proofErr w:type="gramEnd"/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 xml:space="preserve"> холодильник, праска, телевізор, Інтернет, окремий б</w:t>
      </w: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 xml:space="preserve">алкон. Оплачуючи путівку, ви отримуєте проживання, дієтичне харчування 3 рази в день, лікування за призначенням лікаря і прийоми мінеральної води. </w:t>
      </w: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</w:t>
      </w:r>
    </w:p>
    <w:p w:rsidR="000F5978" w:rsidRDefault="00E1077F">
      <w:pPr>
        <w:pBdr>
          <w:left w:color="7AA95C" w:space="9" w:sz="12" w:val="single"/>
        </w:pBdr>
        <w:shd w:color="auto" w:fill="F7F9FA" w:val="clear"/>
        <w:spacing w:after="450" w:line="240" w:lineRule="auto"/>
        <w:outlineLvl w:val="1"/>
        <w:rPr>
          <w:rFonts w:ascii="Ubuntu" w:cs="Times New Roman" w:eastAsia="Times New Roman" w:hAnsi="Ubuntu"/>
          <w:color w:val="1E0F1C"/>
          <w:sz w:val="38"/>
          <w:szCs w:val="38"/>
          <w:lang w:val="ru-RU"/>
        </w:rPr>
      </w:pPr>
      <w:r>
        <w:rPr>
          <w:rFonts w:ascii="Ubuntu" w:cs="Times New Roman" w:eastAsia="Times New Roman" w:hAnsi="Ubuntu"/>
          <w:color w:val="1E0F1C"/>
          <w:sz w:val="38"/>
          <w:szCs w:val="38"/>
          <w:lang w:val="ru-RU"/>
        </w:rPr>
        <w:t>Харчування</w:t>
      </w:r>
    </w:p>
    <w:p w:rsidR="000F5978" w:rsidRDefault="00E1077F">
      <w:pPr>
        <w:spacing w:after="36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У санаторії «Сонячне Закарпаття» діє система харчування «шведський стіл» 3 рази в день. Можна за</w:t>
      </w: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 xml:space="preserve">мовити по меню, яке складається з 7 дієт. За бажанням гості можуть відвідати кафе або ресторан на території. </w:t>
      </w: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</w:t>
      </w:r>
    </w:p>
    <w:p w:rsidR="000F5978" w:rsidRDefault="00E1077F">
      <w:pPr>
        <w:pBdr>
          <w:left w:color="7AA95C" w:space="9" w:sz="12" w:val="single"/>
        </w:pBdr>
        <w:shd w:color="auto" w:fill="F7F9FA" w:val="clear"/>
        <w:spacing w:after="450" w:line="240" w:lineRule="auto"/>
        <w:outlineLvl w:val="1"/>
        <w:rPr>
          <w:rFonts w:ascii="Ubuntu" w:cs="Times New Roman" w:eastAsia="Times New Roman" w:hAnsi="Ubuntu"/>
          <w:color w:val="1E0F1C"/>
          <w:sz w:val="38"/>
          <w:szCs w:val="38"/>
          <w:lang w:val="ru-RU"/>
        </w:rPr>
      </w:pPr>
      <w:r>
        <w:rPr>
          <w:rFonts w:ascii="Ubuntu" w:cs="Times New Roman" w:eastAsia="Times New Roman" w:hAnsi="Ubuntu"/>
          <w:color w:val="1E0F1C"/>
          <w:sz w:val="38"/>
          <w:szCs w:val="38"/>
          <w:lang w:val="ru-RU"/>
        </w:rPr>
        <w:t>Спеціалізація</w:t>
      </w:r>
    </w:p>
    <w:p w:rsidR="000F5978" w:rsidRDefault="00E1077F">
      <w:pPr>
        <w:spacing w:after="36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b/>
          <w:bCs/>
          <w:color w:val="1E0F1C"/>
          <w:sz w:val="26"/>
          <w:szCs w:val="26"/>
          <w:lang w:val="ru-RU"/>
        </w:rPr>
        <w:t>Основні напрямки лікування в санаторії:</w:t>
      </w:r>
    </w:p>
    <w:p w:rsidR="000F5978" w:rsidRDefault="00E1077F">
      <w:pPr>
        <w:numPr>
          <w:ilvl w:val="0"/>
          <w:numId w:val="54"/>
        </w:numPr>
        <w:spacing w:after="150" w:beforeAutospacing="1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Захворювання органів травного тракту і порушення метаболізму;</w:t>
      </w:r>
    </w:p>
    <w:p w:rsidR="000F5978" w:rsidRDefault="00E1077F">
      <w:pPr>
        <w:numPr>
          <w:ilvl w:val="0"/>
          <w:numId w:val="54"/>
        </w:numPr>
        <w:spacing w:after="150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Серцево-судинні захворювання;</w:t>
      </w:r>
    </w:p>
    <w:p w:rsidR="000F5978" w:rsidRDefault="00E1077F">
      <w:pPr>
        <w:numPr>
          <w:ilvl w:val="0"/>
          <w:numId w:val="54"/>
        </w:numPr>
        <w:spacing w:after="150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Хвороби сечостатевої системи і гінекології;</w:t>
      </w:r>
    </w:p>
    <w:p w:rsidR="000F5978" w:rsidRDefault="00E1077F">
      <w:pPr>
        <w:numPr>
          <w:ilvl w:val="0"/>
          <w:numId w:val="54"/>
        </w:numPr>
        <w:spacing w:after="150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Проблеми нервової системи;</w:t>
      </w:r>
    </w:p>
    <w:p w:rsidR="000F5978" w:rsidRDefault="00E1077F">
      <w:pPr>
        <w:numPr>
          <w:ilvl w:val="0"/>
          <w:numId w:val="54"/>
        </w:numPr>
        <w:spacing w:after="150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Захворювання опорно-рухового апарату;</w:t>
      </w:r>
    </w:p>
    <w:p w:rsidR="000F5978" w:rsidRDefault="00E1077F">
      <w:pPr>
        <w:numPr>
          <w:ilvl w:val="0"/>
          <w:numId w:val="54"/>
        </w:numPr>
        <w:spacing w:after="150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Захворювання шкіри;</w:t>
      </w:r>
    </w:p>
    <w:p w:rsidR="000F5978" w:rsidRDefault="00E1077F">
      <w:pPr>
        <w:spacing w:after="36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b/>
          <w:bCs/>
          <w:color w:val="1E0F1C"/>
          <w:sz w:val="26"/>
          <w:szCs w:val="26"/>
          <w:lang w:val="ru-RU"/>
        </w:rPr>
        <w:t>Показання для лікувальних процедур в санаторії:</w:t>
      </w:r>
    </w:p>
    <w:p w:rsidR="000F5978" w:rsidRDefault="00E1077F">
      <w:pPr>
        <w:numPr>
          <w:ilvl w:val="0"/>
          <w:numId w:val="55"/>
        </w:numPr>
        <w:spacing w:after="150" w:beforeAutospacing="1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Хвороби шлунка, виразкові хвороби;</w:t>
      </w:r>
    </w:p>
    <w:p w:rsidR="000F5978" w:rsidRDefault="00E1077F">
      <w:pPr>
        <w:numPr>
          <w:ilvl w:val="0"/>
          <w:numId w:val="55"/>
        </w:numPr>
        <w:spacing w:after="150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Цукровий діабет;</w:t>
      </w:r>
    </w:p>
    <w:p w:rsidR="000F5978" w:rsidRDefault="00E1077F">
      <w:pPr>
        <w:numPr>
          <w:ilvl w:val="0"/>
          <w:numId w:val="55"/>
        </w:numPr>
        <w:spacing w:after="150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Вегето-судинна дистонія;</w:t>
      </w:r>
    </w:p>
    <w:p w:rsidR="000F5978" w:rsidRDefault="00E1077F">
      <w:pPr>
        <w:numPr>
          <w:ilvl w:val="0"/>
          <w:numId w:val="55"/>
        </w:numPr>
        <w:spacing w:after="150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Різні гінекологічні захворювання: гіпоплазія матки, дисфункція яєчників, безплідність;</w:t>
      </w:r>
    </w:p>
    <w:p w:rsidR="000F5978" w:rsidRDefault="00E1077F">
      <w:pPr>
        <w:numPr>
          <w:ilvl w:val="0"/>
          <w:numId w:val="55"/>
        </w:numPr>
        <w:spacing w:after="150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Наслідки після травм;</w:t>
      </w:r>
    </w:p>
    <w:p w:rsidR="000F5978" w:rsidRDefault="00E1077F">
      <w:pPr>
        <w:numPr>
          <w:ilvl w:val="0"/>
          <w:numId w:val="55"/>
        </w:numPr>
        <w:spacing w:after="150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Артроз, артрит;</w:t>
      </w:r>
    </w:p>
    <w:p w:rsidR="000F5978" w:rsidRDefault="00E1077F">
      <w:pPr>
        <w:numPr>
          <w:ilvl w:val="0"/>
          <w:numId w:val="55"/>
        </w:numPr>
        <w:spacing w:after="150" w:line="360" w:lineRule="atLeast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 xml:space="preserve">Хвороби чоловічої статевої системи та ін. </w:t>
      </w: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</w:t>
      </w:r>
    </w:p>
    <w:p w:rsidR="000F5978" w:rsidRDefault="00E1077F">
      <w:pPr>
        <w:pBdr>
          <w:left w:color="7AA95C" w:space="9" w:sz="12" w:val="single"/>
        </w:pBdr>
        <w:shd w:color="auto" w:fill="F7F9FA" w:val="clear"/>
        <w:spacing w:after="450" w:line="240" w:lineRule="auto"/>
        <w:outlineLvl w:val="1"/>
        <w:rPr>
          <w:rFonts w:ascii="Ubuntu" w:cs="Times New Roman" w:eastAsia="Times New Roman" w:hAnsi="Ubuntu"/>
          <w:color w:val="1E0F1C"/>
          <w:sz w:val="38"/>
          <w:szCs w:val="38"/>
          <w:lang w:val="ru-RU"/>
        </w:rPr>
      </w:pPr>
      <w:r>
        <w:rPr>
          <w:rFonts w:ascii="Ubuntu" w:cs="Times New Roman" w:eastAsia="Times New Roman" w:hAnsi="Ubuntu"/>
          <w:color w:val="1E0F1C"/>
          <w:sz w:val="38"/>
          <w:szCs w:val="38"/>
          <w:lang w:val="ru-RU"/>
        </w:rPr>
        <w:t>Умови проживання дітей</w:t>
      </w:r>
    </w:p>
    <w:p w:rsidR="000F5978" w:rsidRDefault="00E1077F">
      <w:pPr>
        <w:spacing w:after="36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Діти до 4-х років проживають безкоштовно, від 5 до 15 років - по</w:t>
      </w: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 xml:space="preserve"> дитячим курсовкам.</w:t>
      </w:r>
    </w:p>
    <w:p w:rsidR="000F5978" w:rsidRDefault="000F5978">
      <w:pPr>
        <w:shd w:color="auto" w:fill="FFFFFF" w:val="clear"/>
        <w:spacing w:afterAutospacing="1" w:beforeAutospacing="1" w:line="240" w:lineRule="auto"/>
        <w:ind w:left="360"/>
        <w:rPr>
          <w:lang w:val="ru-RU"/>
        </w:rPr>
      </w:pPr>
    </w:p>
    <w:p w:rsidR="000F5978" w:rsidRDefault="00E1077F">
      <w:pPr>
        <w:shd w:color="auto" w:fill="F7F9FA" w:val="clear"/>
        <w:spacing w:after="150" w:line="240" w:lineRule="auto"/>
        <w:outlineLvl w:val="0"/>
        <w:rPr>
          <w:rFonts w:ascii="Ubuntu" w:cs="Times New Roman" w:eastAsia="Times New Roman" w:hAnsi="Ubuntu"/>
          <w:color w:val="1E0F1C"/>
          <w:kern w:val="2"/>
          <w:sz w:val="38"/>
          <w:szCs w:val="38"/>
          <w:lang w:val="en-US"/>
        </w:rPr>
      </w:pPr>
      <w:r>
        <w:rPr>
          <w:rFonts w:ascii="Ubuntu" w:cs="Times New Roman" w:eastAsia="Times New Roman" w:hAnsi="Ubuntu"/>
          <w:color w:val="1E0F1C"/>
          <w:kern w:val="2"/>
          <w:sz w:val="38"/>
          <w:szCs w:val="38"/>
          <w:lang w:val="en-US"/>
        </w:rPr>
        <w:t>Санаторій «Алмаз» Трускавець</w:t>
      </w:r>
    </w:p>
    <w:p w:rsidR="000F5978" w:rsidRDefault="00E1077F">
      <w:pPr>
        <w:shd w:color="auto" w:fill="F7F9FA" w:val="clear"/>
        <w:spacing w:after="0" w:beforeAutospacing="1" w:line="240" w:lineRule="auto"/>
        <w:ind w:right="-150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noProof/>
          <w:lang w:eastAsia="uk-UA"/>
        </w:rPr>
        <w:drawing>
          <wp:inline distB="0" distL="0" distR="0" distT="0">
            <wp:extent cx="5143500" cy="3429000"/>
            <wp:effectExtent b="0" l="0" r="0" t="0"/>
            <wp:docPr descr="https://sanatorii.in.ua/upload/catalog/500/474/s_sanatorii_almaz_truskavets_15_.jpg.pagespeed.ce.RMjH2YU0C-.jpg" id="46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sanatorii.in.ua/upload/catalog/500/474/s_sanatorii_almaz_truskavets_15_.jpg.pagespeed.ce.RMjH2YU0C-.jpg" id="46" name="Рисунок 38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978" w:rsidRDefault="000F5978">
      <w:pPr>
        <w:shd w:color="auto" w:fill="F7F9FA" w:val="clear"/>
        <w:spacing w:after="0" w:beforeAutospacing="1" w:line="240" w:lineRule="auto"/>
        <w:ind w:right="-150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</w:p>
    <w:p w:rsidR="000F5978" w:rsidRDefault="00E1077F">
      <w:pPr>
        <w:shd w:color="auto" w:fill="FFFFFF" w:val="clear"/>
        <w:spacing w:after="75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33"/>
          <w:szCs w:val="33"/>
          <w:lang w:val="en-US"/>
        </w:rPr>
        <w:t>Ціна: </w:t>
      </w:r>
      <w:r>
        <w:rPr>
          <w:rFonts w:ascii="Ubuntu" w:cs="Times New Roman" w:eastAsia="Times New Roman" w:hAnsi="Ubuntu"/>
          <w:color w:val="1E0F1C"/>
          <w:sz w:val="41"/>
          <w:szCs w:val="41"/>
          <w:lang w:val="en-US"/>
        </w:rPr>
        <w:t>від 552 грн</w:t>
      </w: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   </w:t>
      </w:r>
    </w:p>
    <w:p w:rsidR="000F5978" w:rsidRDefault="00E1077F">
      <w:pPr>
        <w:numPr>
          <w:ilvl w:val="0"/>
          <w:numId w:val="64"/>
        </w:numPr>
        <w:shd w:color="auto" w:fill="FFFFFF" w:val="clear"/>
        <w:spacing w:afterAutospacing="1" w:beforeAutospacing="1" w:line="240" w:lineRule="auto"/>
        <w:ind w:left="495"/>
        <w:rPr>
          <w:rFonts w:ascii="Ubuntu" w:cs="Times New Roman" w:eastAsia="Times New Roman" w:hAnsi="Ubuntu"/>
          <w:color w:val="6E7D7B"/>
          <w:sz w:val="24"/>
          <w:szCs w:val="24"/>
          <w:lang w:val="en-US"/>
        </w:rPr>
      </w:pPr>
      <w:r>
        <w:rPr>
          <w:rFonts w:ascii="Ubuntu" w:cs="Times New Roman" w:eastAsia="Times New Roman" w:hAnsi="Ubuntu"/>
          <w:color w:val="6E7D7B"/>
          <w:sz w:val="24"/>
          <w:szCs w:val="24"/>
        </w:rPr>
        <w:t>м</w:t>
      </w:r>
      <w:r>
        <w:rPr>
          <w:rFonts w:ascii="Ubuntu" w:cs="Times New Roman" w:eastAsia="Times New Roman" w:hAnsi="Ubuntu"/>
          <w:color w:val="6E7D7B"/>
          <w:sz w:val="24"/>
          <w:szCs w:val="24"/>
          <w:lang w:val="en-US"/>
        </w:rPr>
        <w:t>. Трускавець, вул. Суховоля, 72</w:t>
      </w:r>
    </w:p>
    <w:p w:rsidR="000F5978" w:rsidRDefault="00E1077F">
      <w:pPr>
        <w:shd w:color="auto" w:fill="FFFFFF" w:val="clear"/>
        <w:spacing w:after="0" w:line="240" w:lineRule="auto"/>
        <w:rPr>
          <w:rFonts w:ascii="Ubuntu" w:cs="Times New Roman" w:eastAsia="Times New Roman" w:hAnsi="Ubuntu"/>
          <w:color w:val="6E7D7B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6E7D7B"/>
          <w:sz w:val="26"/>
          <w:szCs w:val="26"/>
          <w:lang w:val="en-US"/>
        </w:rPr>
        <w:t>Бронювання номерів:</w:t>
      </w:r>
    </w:p>
    <w:p w:rsidR="000F5978" w:rsidRDefault="00E1077F">
      <w:pPr>
        <w:numPr>
          <w:ilvl w:val="0"/>
          <w:numId w:val="65"/>
        </w:numPr>
        <w:shd w:color="auto" w:fill="FFFFFF" w:val="clear"/>
        <w:spacing w:after="0" w:beforeAutospacing="1" w:line="240" w:lineRule="auto"/>
        <w:ind w:left="495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noProof/>
          <w:lang w:eastAsia="uk-UA"/>
        </w:rPr>
        <w:drawing>
          <wp:inline distB="0" distL="0" distR="0" distT="0">
            <wp:extent cx="160020" cy="152400"/>
            <wp:effectExtent b="0" l="0" r="0" t="0"/>
            <wp:docPr descr="https://sanatorii.in.ua/img/hphone.png.pagespeed.ce.YmqAPASw6F.png" id="47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sanatorii.in.ua/img/hphone.png.pagespeed.ce.YmqAPASw6F.png" id="47" name="Рисунок 39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</w:t>
      </w:r>
      <w:hyperlink r:id="rId68">
        <w:r>
          <w:rPr>
            <w:rFonts w:ascii="Ubuntu" w:cs="Times New Roman" w:eastAsia="Times New Roman" w:hAnsi="Ubuntu"/>
            <w:color w:val="0000FF"/>
            <w:sz w:val="27"/>
            <w:szCs w:val="27"/>
            <w:lang w:val="en-US"/>
          </w:rPr>
          <w:t>+38 (067) 496-19-19</w:t>
        </w:r>
      </w:hyperlink>
    </w:p>
    <w:p w:rsidR="000F5978" w:rsidRDefault="00E1077F">
      <w:pPr>
        <w:numPr>
          <w:ilvl w:val="0"/>
          <w:numId w:val="65"/>
        </w:numPr>
        <w:shd w:color="auto" w:fill="FFFFFF" w:val="clear"/>
        <w:spacing w:after="0" w:line="240" w:lineRule="auto"/>
        <w:ind w:left="495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noProof/>
          <w:lang w:eastAsia="uk-UA"/>
        </w:rPr>
        <w:drawing>
          <wp:inline distB="0" distL="0" distR="0" distT="0">
            <wp:extent cx="160020" cy="152400"/>
            <wp:effectExtent b="0" l="0" r="0" t="0"/>
            <wp:docPr descr="https://sanatorii.in.ua/img/hphone.png.pagespeed.ce.YmqAPASw6F.png" id="48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sanatorii.in.ua/img/hphone.png.pagespeed.ce.YmqAPASw6F.png" id="48" name="Рисунок 40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</w:t>
      </w:r>
      <w:hyperlink r:id="rId69">
        <w:r>
          <w:rPr>
            <w:rFonts w:ascii="Ubuntu" w:cs="Times New Roman" w:eastAsia="Times New Roman" w:hAnsi="Ubuntu"/>
            <w:color w:val="0000FF"/>
            <w:sz w:val="27"/>
            <w:szCs w:val="27"/>
            <w:lang w:val="en-US"/>
          </w:rPr>
          <w:t>+38 (095) 496-19-19</w:t>
        </w:r>
      </w:hyperlink>
    </w:p>
    <w:p w:rsidR="000F5978" w:rsidRDefault="00E1077F">
      <w:pPr>
        <w:numPr>
          <w:ilvl w:val="0"/>
          <w:numId w:val="65"/>
        </w:numPr>
        <w:shd w:color="auto" w:fill="FFFFFF" w:val="clear"/>
        <w:spacing w:afterAutospacing="1" w:line="240" w:lineRule="auto"/>
        <w:ind w:left="495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noProof/>
          <w:lang w:eastAsia="uk-UA"/>
        </w:rPr>
        <w:drawing>
          <wp:inline distB="0" distL="0" distR="0" distT="0">
            <wp:extent cx="160020" cy="152400"/>
            <wp:effectExtent b="0" l="0" r="0" t="0"/>
            <wp:docPr descr="https://sanatorii.in.ua/img/hphone.png.pagespeed.ce.YmqAPASw6F.png" id="49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sanatorii.in.ua/img/hphone.png.pagespeed.ce.YmqAPASw6F.png" id="49" name="Рисунок 41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</w:t>
      </w:r>
      <w:hyperlink r:id="rId70">
        <w:r>
          <w:rPr>
            <w:rFonts w:ascii="Ubuntu" w:cs="Times New Roman" w:eastAsia="Times New Roman" w:hAnsi="Ubuntu"/>
            <w:color w:val="0000FF"/>
            <w:sz w:val="27"/>
            <w:szCs w:val="27"/>
            <w:lang w:val="en-US"/>
          </w:rPr>
          <w:t>+38 (03224) 7-40-47</w:t>
        </w:r>
      </w:hyperlink>
    </w:p>
    <w:p w:rsidR="000F5978" w:rsidRDefault="00E1077F">
      <w:pPr>
        <w:pBdr>
          <w:left w:color="7AA95C" w:space="9" w:sz="12" w:val="single"/>
        </w:pBdr>
        <w:shd w:color="auto" w:fill="F7F9FA" w:val="clear"/>
        <w:spacing w:after="450" w:line="240" w:lineRule="auto"/>
        <w:jc w:val="center"/>
        <w:outlineLvl w:val="1"/>
        <w:rPr>
          <w:rFonts w:ascii="Ubuntu" w:cs="Times New Roman" w:eastAsia="Times New Roman" w:hAnsi="Ubuntu"/>
          <w:color w:val="1E0F1C"/>
          <w:sz w:val="38"/>
          <w:szCs w:val="38"/>
          <w:lang w:val="ru-RU"/>
        </w:rPr>
      </w:pPr>
      <w:r>
        <w:rPr>
          <w:rFonts w:ascii="Ubuntu" w:cs="Times New Roman" w:eastAsia="Times New Roman" w:hAnsi="Ubuntu"/>
          <w:color w:val="1E0F1C"/>
          <w:sz w:val="38"/>
          <w:szCs w:val="38"/>
          <w:lang w:val="ru-RU"/>
        </w:rPr>
        <w:t>Офіційні ціни 2023 на путівки в санаторій «Алмаз» Трускавець</w:t>
      </w:r>
    </w:p>
    <w:p w:rsidR="000F5978" w:rsidRDefault="00E1077F">
      <w:pPr>
        <w:numPr>
          <w:ilvl w:val="0"/>
          <w:numId w:val="56"/>
        </w:numPr>
        <w:pBdr>
          <w:top w:color="ECF0F2" w:space="4" w:sz="6" w:val="single"/>
          <w:left w:color="ECF0F2" w:space="11" w:sz="6" w:val="single"/>
          <w:bottom w:color="7AA95C" w:space="4" w:sz="12" w:val="single"/>
        </w:pBdr>
        <w:shd w:color="auto" w:fill="FFFFFF" w:val="clear"/>
        <w:spacing w:after="0" w:beforeAutospacing="1" w:line="360" w:lineRule="atLeast"/>
        <w:ind w:left="0"/>
        <w:rPr>
          <w:rFonts w:ascii="Ubuntu" w:cs="Times New Roman" w:eastAsia="Times New Roman" w:hAnsi="Ubuntu"/>
          <w:color w:val="7AA95C"/>
          <w:sz w:val="24"/>
          <w:szCs w:val="24"/>
          <w:lang w:val="en-US"/>
        </w:rPr>
      </w:pPr>
      <w:r>
        <w:rPr>
          <w:rFonts w:ascii="Ubuntu" w:cs="Times New Roman" w:eastAsia="Times New Roman" w:hAnsi="Ubuntu"/>
          <w:color w:val="7AA95C"/>
          <w:sz w:val="24"/>
          <w:szCs w:val="24"/>
          <w:lang w:val="en-US"/>
        </w:rPr>
        <w:t>Ціна на путівки</w:t>
      </w:r>
    </w:p>
    <w:p w:rsidR="000F5978" w:rsidRDefault="00E1077F">
      <w:pPr>
        <w:numPr>
          <w:ilvl w:val="0"/>
          <w:numId w:val="56"/>
        </w:numPr>
        <w:pBdr>
          <w:top w:color="ECF0F2" w:space="4" w:sz="6" w:val="single"/>
          <w:left w:color="ECF0F2" w:space="11" w:sz="6" w:val="single"/>
          <w:bottom w:color="ECF0F2" w:space="4" w:sz="12" w:val="single"/>
        </w:pBdr>
        <w:shd w:color="auto" w:fill="FFFFFF" w:val="clear"/>
        <w:spacing w:after="0" w:line="360" w:lineRule="atLeast"/>
        <w:ind w:left="0"/>
        <w:rPr>
          <w:rFonts w:ascii="Ubuntu" w:cs="Times New Roman" w:eastAsia="Times New Roman" w:hAnsi="Ubuntu"/>
          <w:color w:val="6E7D7B"/>
          <w:sz w:val="24"/>
          <w:szCs w:val="24"/>
          <w:lang w:val="en-US"/>
        </w:rPr>
      </w:pPr>
      <w:r>
        <w:rPr>
          <w:rFonts w:ascii="Ubuntu" w:cs="Times New Roman" w:eastAsia="Times New Roman" w:hAnsi="Ubuntu"/>
          <w:color w:val="6E7D7B"/>
          <w:sz w:val="24"/>
          <w:szCs w:val="24"/>
          <w:lang w:val="en-US"/>
        </w:rPr>
        <w:t>Ціна на медичні послуги</w:t>
      </w:r>
    </w:p>
    <w:tbl>
      <w:tblPr>
        <w:tblW w:type="dxa" w:w="11475"/>
        <w:tblInd w:type="dxa" w:w="-990"/>
        <w:tblLayout w:type="fixed"/>
        <w:tblCellMar>
          <w:top w:type="dxa" w:w="75"/>
          <w:left w:type="dxa" w:w="75"/>
          <w:bottom w:type="dxa" w:w="75"/>
          <w:right w:type="dxa" w:w="75"/>
        </w:tblCellMar>
        <w:tblLook w:firstColumn="1" w:firstRow="1" w:lastColumn="0" w:lastRow="0" w:noHBand="0" w:noVBand="1" w:val="04A0"/>
      </w:tblPr>
      <w:tblGrid>
        <w:gridCol w:w="2707"/>
        <w:gridCol w:w="1558"/>
        <w:gridCol w:w="1797"/>
        <w:gridCol w:w="1797"/>
        <w:gridCol w:w="1255"/>
        <w:gridCol w:w="1106"/>
        <w:gridCol w:w="1255"/>
      </w:tblGrid>
      <w:tr w:rsidR="000F5978">
        <w:trPr>
          <w:trHeight w:val="424"/>
        </w:trPr>
        <w:tc>
          <w:tcPr>
            <w:tcW w:type="dxa" w:w="2706"/>
            <w:vMerge w:val="restart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  <w:t>Категорія номеру</w:t>
            </w:r>
          </w:p>
        </w:tc>
        <w:tc>
          <w:tcPr>
            <w:tcW w:type="dxa" w:w="1558"/>
            <w:vMerge w:val="restart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  <w:t>Харчування</w:t>
            </w:r>
          </w:p>
        </w:tc>
        <w:tc>
          <w:tcPr>
            <w:tcW w:type="dxa" w:w="1797"/>
            <w:tcMar>
              <w:top w:type="dxa" w:w="15"/>
              <w:left w:type="dxa" w:w="15"/>
              <w:bottom w:type="dxa" w:w="15"/>
              <w:right w:type="dxa" w:w="15"/>
            </w:tcMar>
          </w:tcPr>
          <w:p w:rsidR="000F5978" w:rsidRDefault="000F5978">
            <w:pPr>
              <w:widowControl w:val="0"/>
            </w:pPr>
          </w:p>
        </w:tc>
        <w:tc>
          <w:tcPr>
            <w:tcW w:type="dxa" w:w="1797"/>
            <w:tcMar>
              <w:top w:type="dxa" w:w="15"/>
              <w:left w:type="dxa" w:w="15"/>
              <w:bottom w:type="dxa" w:w="15"/>
              <w:right w:type="dxa" w:w="15"/>
            </w:tcMar>
          </w:tcPr>
          <w:p w:rsidR="000F5978" w:rsidRDefault="000F5978">
            <w:pPr>
              <w:widowControl w:val="0"/>
            </w:pPr>
          </w:p>
        </w:tc>
        <w:tc>
          <w:tcPr>
            <w:tcW w:type="dxa" w:w="1255"/>
            <w:tcMar>
              <w:top w:type="dxa" w:w="15"/>
              <w:left w:type="dxa" w:w="15"/>
              <w:bottom w:type="dxa" w:w="15"/>
              <w:right w:type="dxa" w:w="15"/>
            </w:tcMar>
          </w:tcPr>
          <w:p w:rsidR="000F5978" w:rsidRDefault="000F5978">
            <w:pPr>
              <w:widowControl w:val="0"/>
            </w:pPr>
          </w:p>
        </w:tc>
        <w:tc>
          <w:tcPr>
            <w:tcW w:type="dxa" w:w="1106"/>
            <w:tcMar>
              <w:top w:type="dxa" w:w="15"/>
              <w:left w:type="dxa" w:w="15"/>
              <w:bottom w:type="dxa" w:w="15"/>
              <w:right w:type="dxa" w:w="15"/>
            </w:tcMar>
          </w:tcPr>
          <w:p w:rsidR="000F5978" w:rsidRDefault="000F5978">
            <w:pPr>
              <w:widowControl w:val="0"/>
            </w:pPr>
          </w:p>
        </w:tc>
        <w:tc>
          <w:tcPr>
            <w:tcW w:type="dxa" w:w="1255"/>
            <w:tcMar>
              <w:top w:type="dxa" w:w="15"/>
              <w:left w:type="dxa" w:w="15"/>
              <w:bottom w:type="dxa" w:w="15"/>
              <w:right w:type="dxa" w:w="15"/>
            </w:tcMar>
          </w:tcPr>
          <w:p w:rsidR="000F5978" w:rsidRDefault="000F5978">
            <w:pPr>
              <w:widowControl w:val="0"/>
            </w:pPr>
          </w:p>
        </w:tc>
      </w:tr>
      <w:tr w:rsidR="000F5978">
        <w:tc>
          <w:tcPr>
            <w:tcW w:type="dxa" w:w="2706"/>
            <w:vMerge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:rsidR="000F5978" w:rsidRDefault="000F5978">
            <w:pPr>
              <w:widowControl w:val="0"/>
              <w:spacing w:after="0" w:line="240" w:lineRule="auto"/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</w:pPr>
          </w:p>
        </w:tc>
        <w:tc>
          <w:tcPr>
            <w:tcW w:type="dxa" w:w="1558"/>
            <w:vMerge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:rsidR="000F5978" w:rsidRDefault="000F5978">
            <w:pPr>
              <w:widowControl w:val="0"/>
              <w:spacing w:after="0" w:line="240" w:lineRule="auto"/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</w:pPr>
          </w:p>
        </w:tc>
        <w:tc>
          <w:tcPr>
            <w:tcW w:type="dxa" w:w="4849"/>
            <w:gridSpan w:val="3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ru-RU"/>
              </w:rPr>
            </w:pPr>
            <w:r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ru-RU"/>
              </w:rPr>
              <w:t>Ціна путівки за 1 добу 1 чоловіка</w:t>
            </w:r>
          </w:p>
        </w:tc>
        <w:tc>
          <w:tcPr>
            <w:tcW w:type="dxa" w:w="2361"/>
            <w:gridSpan w:val="2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  <w:t>Дод. місце</w:t>
            </w:r>
          </w:p>
        </w:tc>
      </w:tr>
      <w:tr w:rsidR="000F5978">
        <w:tc>
          <w:tcPr>
            <w:tcW w:type="dxa" w:w="2706"/>
            <w:vMerge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:rsidR="000F5978" w:rsidRDefault="000F5978">
            <w:pPr>
              <w:widowControl w:val="0"/>
              <w:spacing w:after="0" w:line="240" w:lineRule="auto"/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</w:pPr>
          </w:p>
        </w:tc>
        <w:tc>
          <w:tcPr>
            <w:tcW w:type="dxa" w:w="1558"/>
            <w:vMerge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:rsidR="000F5978" w:rsidRDefault="000F5978">
            <w:pPr>
              <w:widowControl w:val="0"/>
              <w:spacing w:after="0" w:line="240" w:lineRule="auto"/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</w:pPr>
          </w:p>
        </w:tc>
        <w:tc>
          <w:tcPr>
            <w:tcW w:type="dxa" w:w="1797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  <w:t xml:space="preserve">1 чол. в </w:t>
            </w:r>
            <w:r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  <w:t>номері</w:t>
            </w:r>
          </w:p>
        </w:tc>
        <w:tc>
          <w:tcPr>
            <w:tcW w:type="dxa" w:w="1797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  <w:t>2 чол. в номері</w:t>
            </w:r>
          </w:p>
        </w:tc>
        <w:tc>
          <w:tcPr>
            <w:tcW w:type="dxa" w:w="1255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  <w:t>Діти до 16</w:t>
            </w:r>
          </w:p>
        </w:tc>
        <w:tc>
          <w:tcPr>
            <w:tcW w:type="dxa" w:w="110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  <w:t>Дорослі</w:t>
            </w:r>
          </w:p>
        </w:tc>
        <w:tc>
          <w:tcPr>
            <w:tcW w:type="dxa" w:w="1255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  <w:t>Діти до 16</w:t>
            </w:r>
          </w:p>
        </w:tc>
      </w:tr>
      <w:tr w:rsidR="000F5978">
        <w:tc>
          <w:tcPr>
            <w:tcW w:type="dxa" w:w="11474"/>
            <w:gridSpan w:val="7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  <w:t>2-кімнатні номера</w:t>
            </w:r>
          </w:p>
        </w:tc>
      </w:tr>
      <w:tr w:rsidR="000F5978">
        <w:tc>
          <w:tcPr>
            <w:tcW w:type="dxa" w:w="270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«Покращений»</w:t>
            </w:r>
          </w:p>
        </w:tc>
        <w:tc>
          <w:tcPr>
            <w:tcW w:type="dxa" w:w="1558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швед.стіл</w:t>
            </w:r>
          </w:p>
        </w:tc>
        <w:tc>
          <w:tcPr>
            <w:tcW w:type="dxa" w:w="1797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1626</w:t>
            </w:r>
          </w:p>
        </w:tc>
        <w:tc>
          <w:tcPr>
            <w:tcW w:type="dxa" w:w="1797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1053</w:t>
            </w:r>
          </w:p>
        </w:tc>
        <w:tc>
          <w:tcPr>
            <w:tcW w:type="dxa" w:w="1255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897</w:t>
            </w:r>
          </w:p>
        </w:tc>
        <w:tc>
          <w:tcPr>
            <w:tcW w:type="dxa" w:w="110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762</w:t>
            </w:r>
          </w:p>
        </w:tc>
        <w:tc>
          <w:tcPr>
            <w:tcW w:type="dxa" w:w="1255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648</w:t>
            </w:r>
          </w:p>
        </w:tc>
      </w:tr>
      <w:tr w:rsidR="000F5978">
        <w:tc>
          <w:tcPr>
            <w:tcW w:type="dxa" w:w="270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«Стандарт»</w:t>
            </w:r>
          </w:p>
        </w:tc>
        <w:tc>
          <w:tcPr>
            <w:tcW w:type="dxa" w:w="1558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швед.стіл</w:t>
            </w:r>
          </w:p>
        </w:tc>
        <w:tc>
          <w:tcPr>
            <w:tcW w:type="dxa" w:w="1797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1146</w:t>
            </w:r>
          </w:p>
        </w:tc>
        <w:tc>
          <w:tcPr>
            <w:tcW w:type="dxa" w:w="1797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810</w:t>
            </w:r>
          </w:p>
        </w:tc>
        <w:tc>
          <w:tcPr>
            <w:tcW w:type="dxa" w:w="1255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690</w:t>
            </w:r>
          </w:p>
        </w:tc>
        <w:tc>
          <w:tcPr>
            <w:tcW w:type="dxa" w:w="110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639</w:t>
            </w:r>
          </w:p>
        </w:tc>
        <w:tc>
          <w:tcPr>
            <w:tcW w:type="dxa" w:w="1255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546</w:t>
            </w:r>
          </w:p>
        </w:tc>
      </w:tr>
      <w:tr w:rsidR="000F5978">
        <w:tc>
          <w:tcPr>
            <w:tcW w:type="dxa" w:w="11474"/>
            <w:gridSpan w:val="7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  <w:t>1-кімнатні номера</w:t>
            </w:r>
          </w:p>
        </w:tc>
      </w:tr>
      <w:tr w:rsidR="000F5978">
        <w:tc>
          <w:tcPr>
            <w:tcW w:type="dxa" w:w="270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«Комфорт Плюс»</w:t>
            </w:r>
          </w:p>
        </w:tc>
        <w:tc>
          <w:tcPr>
            <w:tcW w:type="dxa" w:w="1558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швед.стіл</w:t>
            </w:r>
          </w:p>
        </w:tc>
        <w:tc>
          <w:tcPr>
            <w:tcW w:type="dxa" w:w="1797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1365</w:t>
            </w:r>
          </w:p>
        </w:tc>
        <w:tc>
          <w:tcPr>
            <w:tcW w:type="dxa" w:w="1797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1062</w:t>
            </w:r>
          </w:p>
        </w:tc>
        <w:tc>
          <w:tcPr>
            <w:tcW w:type="dxa" w:w="1255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903</w:t>
            </w:r>
          </w:p>
        </w:tc>
        <w:tc>
          <w:tcPr>
            <w:tcW w:type="dxa" w:w="110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762</w:t>
            </w:r>
          </w:p>
        </w:tc>
        <w:tc>
          <w:tcPr>
            <w:tcW w:type="dxa" w:w="1255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648</w:t>
            </w:r>
          </w:p>
        </w:tc>
      </w:tr>
      <w:tr w:rsidR="000F5978">
        <w:tc>
          <w:tcPr>
            <w:tcW w:type="dxa" w:w="270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«Комфорт»</w:t>
            </w:r>
          </w:p>
        </w:tc>
        <w:tc>
          <w:tcPr>
            <w:tcW w:type="dxa" w:w="1558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швед.стіл</w:t>
            </w:r>
          </w:p>
        </w:tc>
        <w:tc>
          <w:tcPr>
            <w:tcW w:type="dxa" w:w="1797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1347</w:t>
            </w:r>
          </w:p>
        </w:tc>
        <w:tc>
          <w:tcPr>
            <w:tcW w:type="dxa" w:w="1797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1053</w:t>
            </w:r>
          </w:p>
        </w:tc>
        <w:tc>
          <w:tcPr>
            <w:tcW w:type="dxa" w:w="1255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897</w:t>
            </w:r>
          </w:p>
        </w:tc>
        <w:tc>
          <w:tcPr>
            <w:tcW w:type="dxa" w:w="110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762</w:t>
            </w:r>
          </w:p>
        </w:tc>
        <w:tc>
          <w:tcPr>
            <w:tcW w:type="dxa" w:w="1255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648</w:t>
            </w:r>
          </w:p>
        </w:tc>
      </w:tr>
      <w:tr w:rsidR="000F5978">
        <w:tc>
          <w:tcPr>
            <w:tcW w:type="dxa" w:w="270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«Покращений Плюс»</w:t>
            </w:r>
          </w:p>
        </w:tc>
        <w:tc>
          <w:tcPr>
            <w:tcW w:type="dxa" w:w="1558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швед.стіл</w:t>
            </w:r>
          </w:p>
        </w:tc>
        <w:tc>
          <w:tcPr>
            <w:tcW w:type="dxa" w:w="1797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1251</w:t>
            </w:r>
          </w:p>
        </w:tc>
        <w:tc>
          <w:tcPr>
            <w:tcW w:type="dxa" w:w="1797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990</w:t>
            </w:r>
          </w:p>
        </w:tc>
        <w:tc>
          <w:tcPr>
            <w:tcW w:type="dxa" w:w="1255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843</w:t>
            </w:r>
          </w:p>
        </w:tc>
        <w:tc>
          <w:tcPr>
            <w:tcW w:type="dxa" w:w="110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762</w:t>
            </w:r>
          </w:p>
        </w:tc>
        <w:tc>
          <w:tcPr>
            <w:tcW w:type="dxa" w:w="1255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648</w:t>
            </w:r>
          </w:p>
        </w:tc>
      </w:tr>
      <w:tr w:rsidR="000F5978">
        <w:tc>
          <w:tcPr>
            <w:tcW w:type="dxa" w:w="270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«Покращений»</w:t>
            </w:r>
          </w:p>
        </w:tc>
        <w:tc>
          <w:tcPr>
            <w:tcW w:type="dxa" w:w="1558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швед.стіл</w:t>
            </w:r>
          </w:p>
        </w:tc>
        <w:tc>
          <w:tcPr>
            <w:tcW w:type="dxa" w:w="1797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1020</w:t>
            </w:r>
          </w:p>
        </w:tc>
        <w:tc>
          <w:tcPr>
            <w:tcW w:type="dxa" w:w="1797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870</w:t>
            </w:r>
          </w:p>
        </w:tc>
        <w:tc>
          <w:tcPr>
            <w:tcW w:type="dxa" w:w="1255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741</w:t>
            </w:r>
          </w:p>
        </w:tc>
        <w:tc>
          <w:tcPr>
            <w:tcW w:type="dxa" w:w="110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762</w:t>
            </w:r>
          </w:p>
        </w:tc>
        <w:tc>
          <w:tcPr>
            <w:tcW w:type="dxa" w:w="1255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648</w:t>
            </w:r>
          </w:p>
        </w:tc>
      </w:tr>
      <w:tr w:rsidR="000F5978">
        <w:tc>
          <w:tcPr>
            <w:tcW w:type="dxa" w:w="270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«Стандарт»*</w:t>
            </w:r>
          </w:p>
        </w:tc>
        <w:tc>
          <w:tcPr>
            <w:tcW w:type="dxa" w:w="1558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звичайне</w:t>
            </w:r>
          </w:p>
        </w:tc>
        <w:tc>
          <w:tcPr>
            <w:tcW w:type="dxa" w:w="1797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882</w:t>
            </w:r>
          </w:p>
        </w:tc>
        <w:tc>
          <w:tcPr>
            <w:tcW w:type="dxa" w:w="1797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702</w:t>
            </w:r>
          </w:p>
        </w:tc>
        <w:tc>
          <w:tcPr>
            <w:tcW w:type="dxa" w:w="1255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597</w:t>
            </w:r>
          </w:p>
        </w:tc>
        <w:tc>
          <w:tcPr>
            <w:tcW w:type="dxa" w:w="110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639</w:t>
            </w:r>
          </w:p>
        </w:tc>
        <w:tc>
          <w:tcPr>
            <w:tcW w:type="dxa" w:w="1255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546</w:t>
            </w:r>
          </w:p>
        </w:tc>
      </w:tr>
      <w:tr w:rsidR="000F5978">
        <w:tc>
          <w:tcPr>
            <w:tcW w:type="dxa" w:w="270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«Стандарт плюс Family»*</w:t>
            </w:r>
          </w:p>
        </w:tc>
        <w:tc>
          <w:tcPr>
            <w:tcW w:type="dxa" w:w="1558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швед.стіл</w:t>
            </w:r>
          </w:p>
        </w:tc>
        <w:tc>
          <w:tcPr>
            <w:tcW w:type="dxa" w:w="1797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966</w:t>
            </w:r>
          </w:p>
        </w:tc>
        <w:tc>
          <w:tcPr>
            <w:tcW w:type="dxa" w:w="1797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840</w:t>
            </w:r>
          </w:p>
        </w:tc>
        <w:tc>
          <w:tcPr>
            <w:tcW w:type="dxa" w:w="1255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714</w:t>
            </w:r>
          </w:p>
        </w:tc>
        <w:tc>
          <w:tcPr>
            <w:tcW w:type="dxa" w:w="110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639</w:t>
            </w:r>
          </w:p>
        </w:tc>
        <w:tc>
          <w:tcPr>
            <w:tcW w:type="dxa" w:w="1255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546</w:t>
            </w:r>
          </w:p>
        </w:tc>
      </w:tr>
      <w:tr w:rsidR="000F5978">
        <w:tc>
          <w:tcPr>
            <w:tcW w:type="dxa" w:w="270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«Економ </w:t>
            </w: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br/>
              <w:t>Лікувальний»*</w:t>
            </w:r>
          </w:p>
        </w:tc>
        <w:tc>
          <w:tcPr>
            <w:tcW w:type="dxa" w:w="1558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звичайне</w:t>
            </w:r>
          </w:p>
        </w:tc>
        <w:tc>
          <w:tcPr>
            <w:tcW w:type="dxa" w:w="1797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822</w:t>
            </w:r>
          </w:p>
        </w:tc>
        <w:tc>
          <w:tcPr>
            <w:tcW w:type="dxa" w:w="1797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657</w:t>
            </w:r>
          </w:p>
        </w:tc>
        <w:tc>
          <w:tcPr>
            <w:tcW w:type="dxa" w:w="1255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561</w:t>
            </w:r>
          </w:p>
        </w:tc>
        <w:tc>
          <w:tcPr>
            <w:tcW w:type="dxa" w:w="110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639</w:t>
            </w:r>
          </w:p>
        </w:tc>
        <w:tc>
          <w:tcPr>
            <w:tcW w:type="dxa" w:w="1255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546</w:t>
            </w:r>
          </w:p>
        </w:tc>
      </w:tr>
    </w:tbl>
    <w:p w:rsidR="000F5978" w:rsidRDefault="00E1077F">
      <w:pPr>
        <w:shd w:color="auto" w:fill="FFFFFF" w:val="clear"/>
        <w:spacing w:after="36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З кожної особи за весь період проживання стягується туристичний збір у розмірі</w:t>
      </w: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</w:t>
      </w:r>
      <w:r>
        <w:rPr>
          <w:rFonts w:ascii="Ubuntu" w:cs="Times New Roman" w:eastAsia="Times New Roman" w:hAnsi="Ubuntu"/>
          <w:b/>
          <w:bCs/>
          <w:color w:val="1E0F1C"/>
          <w:sz w:val="26"/>
          <w:szCs w:val="26"/>
          <w:lang w:val="ru-RU"/>
        </w:rPr>
        <w:t>13,00</w:t>
      </w:r>
      <w:r>
        <w:rPr>
          <w:rFonts w:ascii="Ubuntu" w:cs="Times New Roman" w:eastAsia="Times New Roman" w:hAnsi="Ubuntu"/>
          <w:b/>
          <w:bCs/>
          <w:color w:val="1E0F1C"/>
          <w:sz w:val="26"/>
          <w:szCs w:val="26"/>
          <w:lang w:val="en-US"/>
        </w:rPr>
        <w:t> </w:t>
      </w:r>
      <w:r>
        <w:rPr>
          <w:rFonts w:ascii="Ubuntu" w:cs="Times New Roman" w:eastAsia="Times New Roman" w:hAnsi="Ubuntu"/>
          <w:b/>
          <w:bCs/>
          <w:color w:val="1E0F1C"/>
          <w:sz w:val="26"/>
          <w:szCs w:val="26"/>
          <w:lang w:val="ru-RU"/>
        </w:rPr>
        <w:t>грн./ доба.</w:t>
      </w:r>
    </w:p>
    <w:p w:rsidR="000F5978" w:rsidRDefault="00E1077F">
      <w:pPr>
        <w:shd w:color="auto" w:fill="FFFFFF" w:val="clear"/>
        <w:spacing w:after="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i/>
          <w:iCs/>
          <w:color w:val="FF0000"/>
          <w:sz w:val="26"/>
          <w:szCs w:val="26"/>
          <w:lang w:val="ru-RU"/>
        </w:rPr>
        <w:t>Туристичний збір не оплачують при наявності санаторно-курортної карти по формі №072 або інвалідного посвідчення.</w:t>
      </w:r>
    </w:p>
    <w:p w:rsidR="000F5978" w:rsidRDefault="00E1077F">
      <w:pPr>
        <w:shd w:color="auto" w:fill="FFFFFF" w:val="clear"/>
        <w:spacing w:after="120" w:line="240" w:lineRule="auto"/>
        <w:outlineLvl w:val="3"/>
        <w:rPr>
          <w:rFonts w:ascii="Ubuntu" w:cs="Times New Roman" w:eastAsia="Times New Roman" w:hAnsi="Ubuntu"/>
          <w:color w:val="1E0F1C"/>
          <w:sz w:val="27"/>
          <w:szCs w:val="27"/>
          <w:lang w:val="ru-RU"/>
        </w:rPr>
      </w:pPr>
      <w:r>
        <w:rPr>
          <w:rFonts w:ascii="Ubuntu" w:cs="Times New Roman" w:eastAsia="Times New Roman" w:hAnsi="Ubuntu"/>
          <w:b/>
          <w:bCs/>
          <w:color w:val="1E0F1C"/>
          <w:sz w:val="27"/>
          <w:szCs w:val="27"/>
          <w:lang w:val="ru-RU"/>
        </w:rPr>
        <w:t xml:space="preserve">Вартість пакета «Санаторно-курортна </w:t>
      </w:r>
      <w:r>
        <w:rPr>
          <w:rFonts w:ascii="Ubuntu" w:cs="Times New Roman" w:eastAsia="Times New Roman" w:hAnsi="Ubuntu"/>
          <w:b/>
          <w:bCs/>
          <w:color w:val="1E0F1C"/>
          <w:sz w:val="27"/>
          <w:szCs w:val="27"/>
          <w:lang w:val="ru-RU"/>
        </w:rPr>
        <w:t>путівка» включає:</w:t>
      </w:r>
    </w:p>
    <w:p w:rsidR="000F5978" w:rsidRDefault="00E1077F">
      <w:pPr>
        <w:numPr>
          <w:ilvl w:val="0"/>
          <w:numId w:val="57"/>
        </w:numPr>
        <w:shd w:color="auto" w:fill="FFFFFF" w:val="clear"/>
        <w:spacing w:after="12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Проживання</w:t>
      </w:r>
    </w:p>
    <w:p w:rsidR="000F5978" w:rsidRDefault="00E1077F">
      <w:pPr>
        <w:numPr>
          <w:ilvl w:val="0"/>
          <w:numId w:val="57"/>
        </w:numPr>
        <w:shd w:color="auto" w:fill="FFFFFF" w:val="clear"/>
        <w:spacing w:after="12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3-х разове харчування</w:t>
      </w:r>
    </w:p>
    <w:p w:rsidR="000F5978" w:rsidRDefault="00E1077F">
      <w:pPr>
        <w:numPr>
          <w:ilvl w:val="0"/>
          <w:numId w:val="57"/>
        </w:numPr>
        <w:shd w:color="auto" w:fill="FFFFFF" w:val="clear"/>
        <w:spacing w:after="12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Медичний пакет</w:t>
      </w:r>
    </w:p>
    <w:p w:rsidR="000F5978" w:rsidRDefault="00E1077F">
      <w:pPr>
        <w:numPr>
          <w:ilvl w:val="0"/>
          <w:numId w:val="57"/>
        </w:numPr>
        <w:shd w:color="auto" w:fill="FFFFFF" w:val="clear"/>
        <w:spacing w:after="12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Діагностика по основному захворюванню, лікувальні процедури згідно призначення лікаря, курс лікування мінеральними водами, цілодобовий медичний нагляд, культурна програма.</w:t>
      </w:r>
    </w:p>
    <w:p w:rsidR="000F5978" w:rsidRDefault="00E1077F">
      <w:pPr>
        <w:shd w:color="auto" w:fill="FFFFFF" w:val="clear"/>
        <w:spacing w:after="120" w:line="240" w:lineRule="auto"/>
        <w:outlineLvl w:val="3"/>
        <w:rPr>
          <w:rFonts w:ascii="Ubuntu" w:cs="Times New Roman" w:eastAsia="Times New Roman" w:hAnsi="Ubuntu"/>
          <w:color w:val="1E0F1C"/>
          <w:sz w:val="27"/>
          <w:szCs w:val="27"/>
          <w:lang w:val="en-US"/>
        </w:rPr>
      </w:pPr>
      <w:r>
        <w:rPr>
          <w:rFonts w:ascii="Ubuntu" w:cs="Times New Roman" w:eastAsia="Times New Roman" w:hAnsi="Ubuntu"/>
          <w:b/>
          <w:bCs/>
          <w:color w:val="1E0F1C"/>
          <w:sz w:val="27"/>
          <w:szCs w:val="27"/>
          <w:lang w:val="en-US"/>
        </w:rPr>
        <w:lastRenderedPageBreak/>
        <w:t xml:space="preserve">Вартість пакета </w:t>
      </w:r>
      <w:r>
        <w:rPr>
          <w:rFonts w:ascii="Ubuntu" w:cs="Times New Roman" w:eastAsia="Times New Roman" w:hAnsi="Ubuntu"/>
          <w:b/>
          <w:bCs/>
          <w:color w:val="1E0F1C"/>
          <w:sz w:val="27"/>
          <w:szCs w:val="27"/>
          <w:lang w:val="en-US"/>
        </w:rPr>
        <w:t>«Лікувальний» включає:</w:t>
      </w:r>
    </w:p>
    <w:p w:rsidR="000F5978" w:rsidRDefault="00E1077F">
      <w:pPr>
        <w:numPr>
          <w:ilvl w:val="0"/>
          <w:numId w:val="58"/>
        </w:numPr>
        <w:shd w:color="auto" w:fill="FFFFFF" w:val="clear"/>
        <w:spacing w:after="12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Проживання</w:t>
      </w:r>
    </w:p>
    <w:p w:rsidR="000F5978" w:rsidRDefault="00E1077F">
      <w:pPr>
        <w:numPr>
          <w:ilvl w:val="0"/>
          <w:numId w:val="58"/>
        </w:numPr>
        <w:shd w:color="auto" w:fill="FFFFFF" w:val="clear"/>
        <w:spacing w:after="12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3-х разове харчування</w:t>
      </w:r>
    </w:p>
    <w:p w:rsidR="000F5978" w:rsidRDefault="00E1077F">
      <w:pPr>
        <w:numPr>
          <w:ilvl w:val="0"/>
          <w:numId w:val="58"/>
        </w:numPr>
        <w:shd w:color="auto" w:fill="FFFFFF" w:val="clear"/>
        <w:spacing w:after="12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Консультація лікаря</w:t>
      </w:r>
    </w:p>
    <w:p w:rsidR="000F5978" w:rsidRDefault="00E1077F">
      <w:pPr>
        <w:numPr>
          <w:ilvl w:val="0"/>
          <w:numId w:val="58"/>
        </w:numPr>
        <w:shd w:color="auto" w:fill="FFFFFF" w:val="clear"/>
        <w:spacing w:after="12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Курс лікувальних процедур</w:t>
      </w:r>
    </w:p>
    <w:p w:rsidR="000F5978" w:rsidRDefault="00E1077F">
      <w:pPr>
        <w:shd w:color="auto" w:fill="FFFFFF" w:val="clear"/>
        <w:spacing w:after="120" w:line="240" w:lineRule="auto"/>
        <w:outlineLvl w:val="3"/>
        <w:rPr>
          <w:rFonts w:ascii="Ubuntu" w:cs="Times New Roman" w:eastAsia="Times New Roman" w:hAnsi="Ubuntu"/>
          <w:color w:val="1E0F1C"/>
          <w:sz w:val="27"/>
          <w:szCs w:val="27"/>
          <w:lang w:val="en-US"/>
        </w:rPr>
      </w:pPr>
      <w:r>
        <w:rPr>
          <w:rFonts w:ascii="Ubuntu" w:cs="Times New Roman" w:eastAsia="Times New Roman" w:hAnsi="Ubuntu"/>
          <w:b/>
          <w:bCs/>
          <w:color w:val="1E0F1C"/>
          <w:sz w:val="27"/>
          <w:szCs w:val="27"/>
          <w:lang w:val="en-US"/>
        </w:rPr>
        <w:t>Вартість пакета «Одзоровчий» включає:</w:t>
      </w:r>
    </w:p>
    <w:p w:rsidR="000F5978" w:rsidRDefault="00E1077F">
      <w:pPr>
        <w:numPr>
          <w:ilvl w:val="0"/>
          <w:numId w:val="59"/>
        </w:numPr>
        <w:shd w:color="auto" w:fill="FFFFFF" w:val="clear"/>
        <w:spacing w:after="12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Проживання</w:t>
      </w:r>
    </w:p>
    <w:p w:rsidR="000F5978" w:rsidRDefault="00E1077F">
      <w:pPr>
        <w:numPr>
          <w:ilvl w:val="0"/>
          <w:numId w:val="59"/>
        </w:numPr>
        <w:shd w:color="auto" w:fill="FFFFFF" w:val="clear"/>
        <w:spacing w:after="12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3-х разове харчування</w:t>
      </w:r>
    </w:p>
    <w:p w:rsidR="000F5978" w:rsidRDefault="00E1077F">
      <w:pPr>
        <w:numPr>
          <w:ilvl w:val="0"/>
          <w:numId w:val="59"/>
        </w:numPr>
        <w:shd w:color="auto" w:fill="FFFFFF" w:val="clear"/>
        <w:spacing w:after="12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Консультація лікаря</w:t>
      </w:r>
    </w:p>
    <w:p w:rsidR="000F5978" w:rsidRDefault="00E1077F">
      <w:pPr>
        <w:numPr>
          <w:ilvl w:val="0"/>
          <w:numId w:val="59"/>
        </w:numPr>
        <w:shd w:color="auto" w:fill="FFFFFF" w:val="clear"/>
        <w:spacing w:after="12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Курс оздоровчих процедур</w:t>
      </w:r>
    </w:p>
    <w:p w:rsidR="000F5978" w:rsidRDefault="00E1077F">
      <w:pPr>
        <w:shd w:color="auto" w:fill="FFFFFF" w:val="clear"/>
        <w:spacing w:after="120" w:line="240" w:lineRule="auto"/>
        <w:outlineLvl w:val="3"/>
        <w:rPr>
          <w:rFonts w:ascii="Ubuntu" w:cs="Times New Roman" w:eastAsia="Times New Roman" w:hAnsi="Ubuntu"/>
          <w:color w:val="1E0F1C"/>
          <w:sz w:val="27"/>
          <w:szCs w:val="27"/>
          <w:lang w:val="en-US"/>
        </w:rPr>
      </w:pPr>
      <w:r>
        <w:rPr>
          <w:rFonts w:ascii="Ubuntu" w:cs="Times New Roman" w:eastAsia="Times New Roman" w:hAnsi="Ubuntu"/>
          <w:b/>
          <w:bCs/>
          <w:color w:val="1E0F1C"/>
          <w:sz w:val="27"/>
          <w:szCs w:val="27"/>
          <w:lang w:val="en-US"/>
        </w:rPr>
        <w:t>Правила заїзду з дітьми:</w:t>
      </w:r>
    </w:p>
    <w:p w:rsidR="000F5978" w:rsidRDefault="00E1077F">
      <w:pPr>
        <w:numPr>
          <w:ilvl w:val="0"/>
          <w:numId w:val="60"/>
        </w:numPr>
        <w:shd w:color="auto" w:fill="FFFFFF" w:val="clear"/>
        <w:spacing w:after="12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Діти віком до</w:t>
      </w: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 xml:space="preserve"> 6 років проживають безкоштовно без надання додаткового місця.</w:t>
      </w:r>
    </w:p>
    <w:p w:rsidR="000F5978" w:rsidRDefault="00E1077F">
      <w:pPr>
        <w:shd w:color="auto" w:fill="FFFFFF" w:val="clear"/>
        <w:spacing w:after="120" w:line="240" w:lineRule="auto"/>
        <w:outlineLvl w:val="3"/>
        <w:rPr>
          <w:rFonts w:ascii="Ubuntu" w:cs="Times New Roman" w:eastAsia="Times New Roman" w:hAnsi="Ubuntu"/>
          <w:color w:val="1E0F1C"/>
          <w:sz w:val="27"/>
          <w:szCs w:val="27"/>
          <w:lang w:val="en-US"/>
        </w:rPr>
      </w:pPr>
      <w:r>
        <w:rPr>
          <w:rFonts w:ascii="Ubuntu" w:cs="Times New Roman" w:eastAsia="Times New Roman" w:hAnsi="Ubuntu"/>
          <w:b/>
          <w:bCs/>
          <w:color w:val="1E0F1C"/>
          <w:sz w:val="27"/>
          <w:szCs w:val="27"/>
          <w:lang w:val="en-US"/>
        </w:rPr>
        <w:t>Харчування для дітей:</w:t>
      </w:r>
    </w:p>
    <w:p w:rsidR="000F5978" w:rsidRDefault="00E1077F">
      <w:pPr>
        <w:numPr>
          <w:ilvl w:val="0"/>
          <w:numId w:val="61"/>
        </w:numPr>
        <w:shd w:color="auto" w:fill="FFFFFF" w:val="clear"/>
        <w:spacing w:after="12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Для дітей віком до 4 років- безкоштовне</w:t>
      </w:r>
    </w:p>
    <w:p w:rsidR="000F5978" w:rsidRDefault="00E1077F">
      <w:pPr>
        <w:numPr>
          <w:ilvl w:val="0"/>
          <w:numId w:val="61"/>
        </w:numPr>
        <w:shd w:color="auto" w:fill="FFFFFF" w:val="clear"/>
        <w:spacing w:after="12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Для дітей віком від 4 до 10 років- знижка 50%</w:t>
      </w:r>
    </w:p>
    <w:p w:rsidR="000F5978" w:rsidRDefault="00E1077F">
      <w:pPr>
        <w:numPr>
          <w:ilvl w:val="0"/>
          <w:numId w:val="61"/>
        </w:numPr>
        <w:shd w:color="auto" w:fill="FFFFFF" w:val="clear"/>
        <w:spacing w:after="12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Для дітей віком від 10 до 18 років по системі «Шведський стіл»- знижка 20%</w:t>
      </w:r>
    </w:p>
    <w:p w:rsidR="000F5978" w:rsidRDefault="00E1077F">
      <w:pPr>
        <w:numPr>
          <w:ilvl w:val="0"/>
          <w:numId w:val="61"/>
        </w:numPr>
        <w:shd w:color="auto" w:fill="FFFFFF" w:val="clear"/>
        <w:spacing w:after="12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 xml:space="preserve">При </w:t>
      </w: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розміщенні дітей до 18 років на основному місці, вартість путівки не обкладається ПДВ (20%)</w:t>
      </w:r>
    </w:p>
    <w:p w:rsidR="000F5978" w:rsidRDefault="00E1077F">
      <w:pPr>
        <w:numPr>
          <w:ilvl w:val="0"/>
          <w:numId w:val="61"/>
        </w:numPr>
        <w:shd w:color="auto" w:fill="FFFFFF" w:val="clear"/>
        <w:spacing w:after="12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 xml:space="preserve">При поселенні дітей, у віці до 16 років, необхідно пред'явити довідку з дитячої поліклініки "Про наявність щеплень згідно віку і епідемічний стан". </w:t>
      </w: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 xml:space="preserve">При відсутності </w:t>
      </w: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зазначеної довідки - поселення заборонено!</w:t>
      </w:r>
    </w:p>
    <w:p w:rsidR="000F5978" w:rsidRDefault="00E1077F">
      <w:pPr>
        <w:shd w:color="auto" w:fill="FFFFFF" w:val="clear"/>
        <w:spacing w:after="120" w:line="240" w:lineRule="auto"/>
        <w:outlineLvl w:val="3"/>
        <w:rPr>
          <w:rFonts w:ascii="Ubuntu" w:cs="Times New Roman" w:eastAsia="Times New Roman" w:hAnsi="Ubuntu"/>
          <w:color w:val="1E0F1C"/>
          <w:sz w:val="27"/>
          <w:szCs w:val="27"/>
          <w:lang w:val="en-US"/>
        </w:rPr>
      </w:pPr>
      <w:r>
        <w:rPr>
          <w:rFonts w:ascii="Ubuntu" w:cs="Times New Roman" w:eastAsia="Times New Roman" w:hAnsi="Ubuntu"/>
          <w:color w:val="1E0F1C"/>
          <w:sz w:val="27"/>
          <w:szCs w:val="27"/>
          <w:lang w:val="en-US"/>
        </w:rPr>
        <w:t>Харчування</w:t>
      </w:r>
    </w:p>
    <w:p w:rsidR="000F5978" w:rsidRDefault="00E1077F">
      <w:pPr>
        <w:numPr>
          <w:ilvl w:val="0"/>
          <w:numId w:val="62"/>
        </w:numPr>
        <w:shd w:color="auto" w:fill="FFFFFF" w:val="clear"/>
        <w:spacing w:after="12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proofErr w:type="gramStart"/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У номерах</w:t>
      </w:r>
      <w:proofErr w:type="gramEnd"/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 xml:space="preserve"> категорії Стандарт і Економ харчування включено по типу Стандарт. </w:t>
      </w:r>
      <w:proofErr w:type="gramStart"/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У номерах</w:t>
      </w:r>
      <w:proofErr w:type="gramEnd"/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 xml:space="preserve"> категорій поліпшених, харчування включено по типу Шведський стіл.</w:t>
      </w:r>
    </w:p>
    <w:p w:rsidR="000F5978" w:rsidRDefault="00E1077F">
      <w:pPr>
        <w:shd w:color="auto" w:fill="FFFFFF" w:val="clear"/>
        <w:spacing w:after="12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b/>
          <w:bCs/>
          <w:color w:val="1E0F1C"/>
          <w:sz w:val="26"/>
          <w:szCs w:val="26"/>
          <w:lang w:val="ru-RU"/>
        </w:rPr>
        <w:t>Правила</w:t>
      </w:r>
      <w:r>
        <w:rPr>
          <w:rFonts w:ascii="Ubuntu" w:cs="Times New Roman" w:eastAsia="Times New Roman" w:hAnsi="Ubuntu"/>
          <w:b/>
          <w:bCs/>
          <w:color w:val="1E0F1C"/>
          <w:sz w:val="26"/>
          <w:szCs w:val="26"/>
          <w:lang w:val="en-US"/>
        </w:rPr>
        <w:t> </w:t>
      </w:r>
      <w:r>
        <w:rPr>
          <w:rFonts w:ascii="Ubuntu" w:cs="Times New Roman" w:eastAsia="Times New Roman" w:hAnsi="Ubuntu"/>
          <w:b/>
          <w:bCs/>
          <w:color w:val="1E0F1C"/>
          <w:sz w:val="26"/>
          <w:szCs w:val="26"/>
          <w:lang w:val="ru-RU"/>
        </w:rPr>
        <w:t>розрахункового</w:t>
      </w:r>
      <w:r>
        <w:rPr>
          <w:rFonts w:ascii="Ubuntu" w:cs="Times New Roman" w:eastAsia="Times New Roman" w:hAnsi="Ubuntu"/>
          <w:b/>
          <w:bCs/>
          <w:color w:val="1E0F1C"/>
          <w:sz w:val="26"/>
          <w:szCs w:val="26"/>
          <w:lang w:val="en-US"/>
        </w:rPr>
        <w:t> </w:t>
      </w:r>
      <w:proofErr w:type="gramStart"/>
      <w:r>
        <w:rPr>
          <w:rFonts w:ascii="Ubuntu" w:cs="Times New Roman" w:eastAsia="Times New Roman" w:hAnsi="Ubuntu"/>
          <w:b/>
          <w:bCs/>
          <w:color w:val="1E0F1C"/>
          <w:sz w:val="26"/>
          <w:szCs w:val="26"/>
          <w:lang w:val="ru-RU"/>
        </w:rPr>
        <w:t>часу:</w:t>
      </w: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Заїзд</w:t>
      </w:r>
      <w:proofErr w:type="gramEnd"/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</w:t>
      </w: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з</w:t>
      </w: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</w:t>
      </w: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12:00,</w:t>
      </w: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</w:t>
      </w: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виїзд</w:t>
      </w: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</w:t>
      </w: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до</w:t>
      </w: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</w:t>
      </w: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10:00.</w:t>
      </w:r>
    </w:p>
    <w:p w:rsidR="000F5978" w:rsidRDefault="00E1077F">
      <w:pPr>
        <w:numPr>
          <w:ilvl w:val="0"/>
          <w:numId w:val="63"/>
        </w:numPr>
        <w:shd w:color="auto" w:fill="FFFFFF" w:val="clear"/>
        <w:spacing w:after="12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При заїзді з 12:00 до 24:00 - оплата в розмірі вартості однієї доби. При заїзді з 00:00 до 09:00 і при виїзді з 10:00 до 24:00 - оплата в розмірі 50% вартості однієї доби.</w:t>
      </w:r>
    </w:p>
    <w:p w:rsidR="000F5978" w:rsidRDefault="000F5978">
      <w:pPr>
        <w:ind w:left="142" w:right="-22"/>
        <w:rPr>
          <w:b/>
          <w:sz w:val="36"/>
          <w:szCs w:val="36"/>
          <w:lang w:val="ru-RU"/>
        </w:rPr>
      </w:pPr>
    </w:p>
    <w:p w:rsidR="000F5978" w:rsidRDefault="000F5978">
      <w:pPr>
        <w:ind w:left="142" w:right="-22"/>
        <w:rPr>
          <w:b/>
          <w:sz w:val="36"/>
          <w:szCs w:val="36"/>
          <w:lang w:val="ru-RU"/>
        </w:rPr>
      </w:pPr>
    </w:p>
    <w:p w:rsidR="000F5978" w:rsidRDefault="000F5978">
      <w:pPr>
        <w:ind w:left="142" w:right="-22"/>
        <w:rPr>
          <w:b/>
          <w:sz w:val="36"/>
          <w:szCs w:val="36"/>
          <w:lang w:val="ru-RU"/>
        </w:rPr>
      </w:pPr>
    </w:p>
    <w:p w:rsidR="000F5978" w:rsidRDefault="000F5978">
      <w:pPr>
        <w:ind w:left="142" w:right="-22"/>
        <w:rPr>
          <w:b/>
          <w:sz w:val="36"/>
          <w:szCs w:val="36"/>
          <w:lang w:val="ru-RU"/>
        </w:rPr>
      </w:pPr>
    </w:p>
    <w:p w:rsidR="000F5978" w:rsidRDefault="000F5978">
      <w:pPr>
        <w:ind w:left="142" w:right="-22"/>
        <w:rPr>
          <w:b/>
          <w:sz w:val="36"/>
          <w:szCs w:val="36"/>
          <w:lang w:val="ru-RU"/>
        </w:rPr>
      </w:pPr>
    </w:p>
    <w:p w:rsidR="000F5978" w:rsidRDefault="00E1077F">
      <w:pPr>
        <w:ind w:left="142" w:right="-22"/>
        <w:rPr>
          <w:b/>
          <w:sz w:val="36"/>
          <w:szCs w:val="36"/>
          <w:lang w:val="ru-RU"/>
        </w:rPr>
      </w:pPr>
      <w:r>
        <w:rPr>
          <w:b/>
          <w:sz w:val="36"/>
          <w:szCs w:val="36"/>
          <w:lang w:val="ru-RU"/>
        </w:rPr>
        <w:lastRenderedPageBreak/>
        <w:t>Санаторій «Кристал» Трускавець</w:t>
      </w:r>
    </w:p>
    <w:p w:rsidR="000F5978" w:rsidRDefault="00E1077F">
      <w:pPr>
        <w:shd w:color="auto" w:fill="FFFFFF" w:val="clear"/>
        <w:spacing w:after="0" w:beforeAutospacing="1" w:line="240" w:lineRule="auto"/>
        <w:ind w:left="360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noProof/>
          <w:lang w:eastAsia="uk-UA"/>
        </w:rPr>
        <w:drawing>
          <wp:inline distB="0" distL="0" distR="0" distT="0">
            <wp:extent cx="4729480" cy="3152775"/>
            <wp:effectExtent b="0" l="0" r="0" t="0"/>
            <wp:docPr descr="https://sanatorii.in.ua/upload/catalog/500/475/s_sanatorii_krustal_truskavets_15_.jpg.pagespeed.ce.uwdTYKTzNZ.jpg" id="50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sanatorii.in.ua/upload/catalog/500/475/s_sanatorii_krustal_truskavets_15_.jpg.pagespeed.ce.uwdTYKTzNZ.jpg" id="50" name="Рисунок 42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48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978" w:rsidRDefault="000F5978">
      <w:pPr>
        <w:shd w:color="auto" w:fill="F7F9FA" w:val="clear"/>
        <w:spacing w:after="0" w:beforeAutospacing="1" w:line="240" w:lineRule="auto"/>
        <w:ind w:right="-150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</w:p>
    <w:p w:rsidR="000F5978" w:rsidRDefault="00E1077F">
      <w:pPr>
        <w:shd w:color="auto" w:fill="FFFFFF" w:val="clear"/>
        <w:spacing w:after="75" w:line="240" w:lineRule="auto"/>
        <w:rPr>
          <w:rFonts w:ascii="Ubuntu" w:cs="Times New Roman" w:eastAsia="Times New Roman" w:hAnsi="Ubuntu"/>
          <w:color w:val="1E0F1C"/>
          <w:sz w:val="33"/>
          <w:szCs w:val="33"/>
          <w:lang w:val="en-US"/>
        </w:rPr>
      </w:pPr>
      <w:r>
        <w:rPr>
          <w:rFonts w:ascii="Ubuntu" w:cs="Times New Roman" w:eastAsia="Times New Roman" w:hAnsi="Ubuntu"/>
          <w:color w:val="1E0F1C"/>
          <w:sz w:val="33"/>
          <w:szCs w:val="33"/>
          <w:lang w:val="en-US"/>
        </w:rPr>
        <w:t>Ціна: </w:t>
      </w:r>
      <w:r>
        <w:rPr>
          <w:rFonts w:ascii="Ubuntu" w:cs="Times New Roman" w:eastAsia="Times New Roman" w:hAnsi="Ubuntu"/>
          <w:color w:val="1E0F1C"/>
          <w:sz w:val="41"/>
          <w:szCs w:val="41"/>
          <w:lang w:val="en-US"/>
        </w:rPr>
        <w:t>від 456 грн</w:t>
      </w:r>
    </w:p>
    <w:p w:rsidR="000F5978" w:rsidRDefault="00E1077F">
      <w:pPr>
        <w:shd w:color="auto" w:fill="FFFFFF" w:val="clear"/>
        <w:spacing w:after="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   </w:t>
      </w:r>
    </w:p>
    <w:p w:rsidR="000F5978" w:rsidRDefault="00E1077F">
      <w:pPr>
        <w:shd w:color="auto" w:fill="FFFFFF" w:val="clear"/>
        <w:spacing w:after="0" w:line="240" w:lineRule="auto"/>
        <w:rPr>
          <w:rFonts w:ascii="Ubuntu" w:cs="Times New Roman" w:eastAsia="Times New Roman" w:hAnsi="Ubuntu"/>
          <w:color w:val="6E7D7B"/>
          <w:sz w:val="24"/>
          <w:szCs w:val="24"/>
          <w:lang w:val="en-US"/>
        </w:rPr>
      </w:pPr>
      <w:r>
        <w:rPr>
          <w:rFonts w:ascii="Ubuntu" w:cs="Times New Roman" w:eastAsia="Times New Roman" w:hAnsi="Ubuntu"/>
          <w:color w:val="6E7D7B"/>
          <w:sz w:val="24"/>
          <w:szCs w:val="24"/>
          <w:lang w:val="en-US"/>
        </w:rPr>
        <w:t xml:space="preserve">м. </w:t>
      </w:r>
      <w:r>
        <w:rPr>
          <w:rFonts w:ascii="Ubuntu" w:cs="Times New Roman" w:eastAsia="Times New Roman" w:hAnsi="Ubuntu"/>
          <w:color w:val="6E7D7B"/>
          <w:sz w:val="24"/>
          <w:szCs w:val="24"/>
          <w:lang w:val="en-US"/>
        </w:rPr>
        <w:t>Трускавець, вул. Суховоля, 60</w:t>
      </w:r>
    </w:p>
    <w:p w:rsidR="000F5978" w:rsidRDefault="00E1077F">
      <w:pPr>
        <w:shd w:color="auto" w:fill="FFFFFF" w:val="clear"/>
        <w:spacing w:after="0" w:line="240" w:lineRule="auto"/>
        <w:rPr>
          <w:rFonts w:ascii="Ubuntu" w:cs="Times New Roman" w:eastAsia="Times New Roman" w:hAnsi="Ubuntu"/>
          <w:color w:val="6E7D7B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6E7D7B"/>
          <w:sz w:val="26"/>
          <w:szCs w:val="26"/>
          <w:lang w:val="en-US"/>
        </w:rPr>
        <w:t>Бронювання номерів:</w:t>
      </w:r>
    </w:p>
    <w:p w:rsidR="000F5978" w:rsidRDefault="00E1077F">
      <w:pPr>
        <w:numPr>
          <w:ilvl w:val="0"/>
          <w:numId w:val="74"/>
        </w:numPr>
        <w:shd w:color="auto" w:fill="FFFFFF" w:val="clear"/>
        <w:spacing w:after="0" w:beforeAutospacing="1" w:line="240" w:lineRule="auto"/>
        <w:ind w:left="495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noProof/>
          <w:lang w:eastAsia="uk-UA"/>
        </w:rPr>
        <w:drawing>
          <wp:inline distB="0" distL="0" distR="0" distT="0">
            <wp:extent cx="160020" cy="152400"/>
            <wp:effectExtent b="0" l="0" r="0" t="0"/>
            <wp:docPr descr="https://sanatorii.in.ua/img/hphone.png.pagespeed.ce.YmqAPASw6F.png" id="51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sanatorii.in.ua/img/hphone.png.pagespeed.ce.YmqAPASw6F.png" id="51" name="Рисунок 43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</w:t>
      </w:r>
      <w:hyperlink r:id="rId72">
        <w:r>
          <w:rPr>
            <w:rFonts w:ascii="Ubuntu" w:cs="Times New Roman" w:eastAsia="Times New Roman" w:hAnsi="Ubuntu"/>
            <w:color w:val="0000FF"/>
            <w:sz w:val="27"/>
            <w:szCs w:val="27"/>
            <w:lang w:val="en-US"/>
          </w:rPr>
          <w:t>+38 (067) 496-19-19</w:t>
        </w:r>
      </w:hyperlink>
    </w:p>
    <w:p w:rsidR="000F5978" w:rsidRDefault="00E1077F">
      <w:pPr>
        <w:numPr>
          <w:ilvl w:val="0"/>
          <w:numId w:val="74"/>
        </w:numPr>
        <w:shd w:color="auto" w:fill="FFFFFF" w:val="clear"/>
        <w:spacing w:after="0" w:line="240" w:lineRule="auto"/>
        <w:ind w:left="495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noProof/>
          <w:lang w:eastAsia="uk-UA"/>
        </w:rPr>
        <w:drawing>
          <wp:inline distB="0" distL="0" distR="0" distT="0">
            <wp:extent cx="160020" cy="152400"/>
            <wp:effectExtent b="0" l="0" r="0" t="0"/>
            <wp:docPr descr="https://sanatorii.in.ua/img/hphone.png.pagespeed.ce.YmqAPASw6F.png" id="52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sanatorii.in.ua/img/hphone.png.pagespeed.ce.YmqAPASw6F.png" id="52" name="Рисунок 44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</w:t>
      </w:r>
      <w:hyperlink r:id="rId73">
        <w:r>
          <w:rPr>
            <w:rFonts w:ascii="Ubuntu" w:cs="Times New Roman" w:eastAsia="Times New Roman" w:hAnsi="Ubuntu"/>
            <w:color w:val="0000FF"/>
            <w:sz w:val="27"/>
            <w:szCs w:val="27"/>
            <w:lang w:val="en-US"/>
          </w:rPr>
          <w:t>+38 (095) 496-19-19</w:t>
        </w:r>
      </w:hyperlink>
    </w:p>
    <w:p w:rsidR="000F5978" w:rsidRDefault="00E1077F">
      <w:pPr>
        <w:numPr>
          <w:ilvl w:val="0"/>
          <w:numId w:val="74"/>
        </w:numPr>
        <w:shd w:color="auto" w:fill="FFFFFF" w:val="clear"/>
        <w:spacing w:afterAutospacing="1" w:line="240" w:lineRule="auto"/>
        <w:ind w:left="495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noProof/>
          <w:lang w:eastAsia="uk-UA"/>
        </w:rPr>
        <w:drawing>
          <wp:inline distB="0" distL="0" distR="0" distT="0">
            <wp:extent cx="160020" cy="152400"/>
            <wp:effectExtent b="0" l="0" r="0" t="0"/>
            <wp:docPr descr="https://sanatorii.in.ua/img/hphone.png.pagespeed.ce.YmqAPASw6F.png" id="53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sanatorii.in.ua/img/hphone.png.pagespeed.ce.YmqAPASw6F.png" id="53" name="Рисунок 45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</w:t>
      </w:r>
      <w:hyperlink r:id="rId74">
        <w:r>
          <w:rPr>
            <w:rFonts w:ascii="Ubuntu" w:cs="Times New Roman" w:eastAsia="Times New Roman" w:hAnsi="Ubuntu"/>
            <w:color w:val="0000FF"/>
            <w:sz w:val="27"/>
            <w:szCs w:val="27"/>
            <w:lang w:val="en-US"/>
          </w:rPr>
          <w:t>+38 (03224) 7-40-47</w:t>
        </w:r>
      </w:hyperlink>
    </w:p>
    <w:p w:rsidR="000F5978" w:rsidRDefault="00E1077F">
      <w:pPr>
        <w:shd w:color="auto" w:fill="FFFFFF" w:val="clear"/>
        <w:spacing w:after="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hyperlink r:id="rId75" w:anchor="order" w:history="1">
        <w:r>
          <w:rPr>
            <w:rFonts w:ascii="Ubuntu" w:cs="Times New Roman" w:eastAsia="Times New Roman" w:hAnsi="Ubuntu"/>
            <w:b/>
            <w:bCs/>
            <w:caps/>
            <w:color w:val="FFFFFF"/>
            <w:sz w:val="20"/>
            <w:szCs w:val="20"/>
            <w:shd w:color="auto" w:fill="A7001E" w:val="clear"/>
            <w:lang w:val="en-US"/>
          </w:rPr>
          <w:t>ЗАБРОНЮВАТИ</w:t>
        </w:r>
      </w:hyperlink>
    </w:p>
    <w:p w:rsidR="000F5978" w:rsidRDefault="00E1077F">
      <w:pPr>
        <w:shd w:color="auto" w:fill="FFFFFF" w:val="clear"/>
        <w:spacing w:after="0" w:line="240" w:lineRule="auto"/>
        <w:rPr>
          <w:rFonts w:ascii="Ubuntu" w:cs="Times New Roman" w:eastAsia="Times New Roman" w:hAnsi="Ubuntu"/>
          <w:color w:val="1E0F1C"/>
          <w:sz w:val="27"/>
          <w:szCs w:val="27"/>
          <w:lang w:val="en-US"/>
        </w:rPr>
      </w:pPr>
      <w:r>
        <w:rPr>
          <w:rFonts w:ascii="Ubuntu" w:cs="Times New Roman" w:eastAsia="Times New Roman" w:hAnsi="Ubuntu"/>
          <w:b/>
          <w:bCs/>
          <w:color w:val="1E0F1C"/>
          <w:sz w:val="27"/>
          <w:szCs w:val="27"/>
          <w:lang w:val="en-US"/>
        </w:rPr>
        <w:t>Діючі акції:</w:t>
      </w:r>
    </w:p>
    <w:p w:rsidR="000F5978" w:rsidRDefault="00E1077F">
      <w:pPr>
        <w:shd w:color="auto" w:fill="FFFFFF" w:val="clear"/>
        <w:spacing w:after="0" w:line="240" w:lineRule="auto"/>
        <w:rPr>
          <w:rFonts w:ascii="Ubuntu" w:cs="Times New Roman" w:eastAsia="Times New Roman" w:hAnsi="Ubuntu"/>
          <w:color w:val="1E0F1C"/>
          <w:sz w:val="27"/>
          <w:szCs w:val="27"/>
          <w:lang w:val="ru-RU"/>
        </w:rPr>
      </w:pPr>
      <w:r>
        <w:rPr>
          <w:rFonts w:ascii="Ubuntu" w:cs="Times New Roman" w:eastAsia="Times New Roman" w:hAnsi="Ubuntu"/>
          <w:color w:val="1E0F1C"/>
          <w:sz w:val="27"/>
          <w:szCs w:val="27"/>
          <w:lang w:val="ru-RU"/>
        </w:rPr>
        <w:t>1) Номера категорії</w:t>
      </w:r>
      <w:r>
        <w:rPr>
          <w:rFonts w:ascii="Ubuntu" w:cs="Times New Roman" w:eastAsia="Times New Roman" w:hAnsi="Ubuntu"/>
          <w:color w:val="1E0F1C"/>
          <w:sz w:val="27"/>
          <w:szCs w:val="27"/>
          <w:lang w:val="en-US"/>
        </w:rPr>
        <w:t> </w:t>
      </w:r>
      <w:r>
        <w:rPr>
          <w:rFonts w:ascii="Ubuntu" w:cs="Times New Roman" w:eastAsia="Times New Roman" w:hAnsi="Ubuntu"/>
          <w:color w:val="1E0F1C"/>
          <w:sz w:val="27"/>
          <w:szCs w:val="27"/>
          <w:lang w:val="ru-RU"/>
        </w:rPr>
        <w:t>«Комфорт»</w:t>
      </w:r>
      <w:r>
        <w:rPr>
          <w:rFonts w:ascii="Ubuntu" w:cs="Times New Roman" w:eastAsia="Times New Roman" w:hAnsi="Ubuntu"/>
          <w:color w:val="1E0F1C"/>
          <w:sz w:val="27"/>
          <w:szCs w:val="27"/>
          <w:lang w:val="en-US"/>
        </w:rPr>
        <w:t> </w:t>
      </w:r>
      <w:r>
        <w:rPr>
          <w:rFonts w:ascii="Ubuntu" w:cs="Times New Roman" w:eastAsia="Times New Roman" w:hAnsi="Ubuntu"/>
          <w:color w:val="1E0F1C"/>
          <w:sz w:val="27"/>
          <w:szCs w:val="27"/>
          <w:lang w:val="ru-RU"/>
        </w:rPr>
        <w:t>за ціною</w:t>
      </w:r>
      <w:r>
        <w:rPr>
          <w:rFonts w:ascii="Ubuntu" w:cs="Times New Roman" w:eastAsia="Times New Roman" w:hAnsi="Ubuntu"/>
          <w:color w:val="1E0F1C"/>
          <w:sz w:val="27"/>
          <w:szCs w:val="27"/>
          <w:lang w:val="en-US"/>
        </w:rPr>
        <w:t> </w:t>
      </w:r>
      <w:r>
        <w:rPr>
          <w:rFonts w:ascii="Ubuntu" w:cs="Times New Roman" w:eastAsia="Times New Roman" w:hAnsi="Ubuntu"/>
          <w:color w:val="1E0F1C"/>
          <w:sz w:val="27"/>
          <w:szCs w:val="27"/>
          <w:lang w:val="ru-RU"/>
        </w:rPr>
        <w:t>«Покращеного», а «Покращений»</w:t>
      </w:r>
      <w:r>
        <w:rPr>
          <w:rFonts w:ascii="Ubuntu" w:cs="Times New Roman" w:eastAsia="Times New Roman" w:hAnsi="Ubuntu"/>
          <w:color w:val="1E0F1C"/>
          <w:sz w:val="27"/>
          <w:szCs w:val="27"/>
          <w:lang w:val="en-US"/>
        </w:rPr>
        <w:t> </w:t>
      </w:r>
      <w:r>
        <w:rPr>
          <w:rFonts w:ascii="Ubuntu" w:cs="Times New Roman" w:eastAsia="Times New Roman" w:hAnsi="Ubuntu"/>
          <w:color w:val="1E0F1C"/>
          <w:sz w:val="27"/>
          <w:szCs w:val="27"/>
          <w:lang w:val="ru-RU"/>
        </w:rPr>
        <w:t>за ціною</w:t>
      </w:r>
      <w:r>
        <w:rPr>
          <w:rFonts w:ascii="Ubuntu" w:cs="Times New Roman" w:eastAsia="Times New Roman" w:hAnsi="Ubuntu"/>
          <w:color w:val="1E0F1C"/>
          <w:sz w:val="27"/>
          <w:szCs w:val="27"/>
          <w:lang w:val="en-US"/>
        </w:rPr>
        <w:t> </w:t>
      </w:r>
      <w:r>
        <w:rPr>
          <w:rFonts w:ascii="Ubuntu" w:cs="Times New Roman" w:eastAsia="Times New Roman" w:hAnsi="Ubuntu"/>
          <w:color w:val="1E0F1C"/>
          <w:sz w:val="27"/>
          <w:szCs w:val="27"/>
          <w:lang w:val="ru-RU"/>
        </w:rPr>
        <w:t>«Стандарта»</w:t>
      </w:r>
    </w:p>
    <w:p w:rsidR="000F5978" w:rsidRDefault="00E1077F">
      <w:pPr>
        <w:shd w:color="auto" w:fill="FFFFFF" w:val="clear"/>
        <w:spacing w:after="0" w:line="240" w:lineRule="auto"/>
        <w:rPr>
          <w:rFonts w:ascii="Ubuntu" w:cs="Times New Roman" w:eastAsia="Times New Roman" w:hAnsi="Ubuntu"/>
          <w:color w:val="1E0F1C"/>
          <w:sz w:val="27"/>
          <w:szCs w:val="27"/>
          <w:lang w:val="ru-RU"/>
        </w:rPr>
      </w:pPr>
      <w:r>
        <w:rPr>
          <w:rFonts w:ascii="Ubuntu" w:cs="Times New Roman" w:eastAsia="Times New Roman" w:hAnsi="Ubuntu"/>
          <w:color w:val="1E0F1C"/>
          <w:sz w:val="27"/>
          <w:szCs w:val="27"/>
          <w:lang w:val="ru-RU"/>
        </w:rPr>
        <w:t xml:space="preserve">2) Тривале проживання на тарифі санаторно-курортного лікування в категоріях «Комфорт», </w:t>
      </w:r>
      <w:r>
        <w:rPr>
          <w:rFonts w:ascii="Ubuntu" w:cs="Times New Roman" w:eastAsia="Times New Roman" w:hAnsi="Ubuntu"/>
          <w:color w:val="1E0F1C"/>
          <w:sz w:val="27"/>
          <w:szCs w:val="27"/>
          <w:lang w:val="ru-RU"/>
        </w:rPr>
        <w:t>«Комфорт плюс»</w:t>
      </w:r>
      <w:r>
        <w:rPr>
          <w:rFonts w:ascii="Ubuntu" w:cs="Times New Roman" w:eastAsia="Times New Roman" w:hAnsi="Ubuntu"/>
          <w:color w:val="1E0F1C"/>
          <w:sz w:val="27"/>
          <w:szCs w:val="27"/>
          <w:lang w:val="en-US"/>
        </w:rPr>
        <w:t> </w:t>
      </w:r>
      <w:r>
        <w:rPr>
          <w:rFonts w:ascii="Ubuntu" w:cs="Times New Roman" w:eastAsia="Times New Roman" w:hAnsi="Ubuntu"/>
          <w:color w:val="1E0F1C"/>
          <w:sz w:val="27"/>
          <w:szCs w:val="27"/>
          <w:lang w:val="ru-RU"/>
        </w:rPr>
        <w:t>та «Покращений плюс»:</w:t>
      </w:r>
    </w:p>
    <w:p w:rsidR="000F5978" w:rsidRDefault="00E1077F">
      <w:pPr>
        <w:shd w:color="auto" w:fill="FFFFFF" w:val="clear"/>
        <w:spacing w:after="0" w:line="240" w:lineRule="auto"/>
        <w:rPr>
          <w:rFonts w:ascii="Ubuntu" w:cs="Times New Roman" w:eastAsia="Times New Roman" w:hAnsi="Ubuntu"/>
          <w:color w:val="1E0F1C"/>
          <w:sz w:val="27"/>
          <w:szCs w:val="27"/>
          <w:lang w:val="ru-RU"/>
        </w:rPr>
      </w:pPr>
      <w:r>
        <w:rPr>
          <w:rFonts w:ascii="Ubuntu" w:cs="Times New Roman" w:eastAsia="Times New Roman" w:hAnsi="Ubuntu"/>
          <w:color w:val="1E0F1C"/>
          <w:sz w:val="27"/>
          <w:szCs w:val="27"/>
          <w:lang w:val="ru-RU"/>
        </w:rPr>
        <w:t>♦</w:t>
      </w:r>
      <w:r>
        <w:rPr>
          <w:rFonts w:ascii="Ubuntu" w:cs="Times New Roman" w:eastAsia="Times New Roman" w:hAnsi="Ubuntu"/>
          <w:color w:val="1E0F1C"/>
          <w:sz w:val="27"/>
          <w:szCs w:val="27"/>
          <w:lang w:val="en-US"/>
        </w:rPr>
        <w:t> </w:t>
      </w:r>
      <w:r>
        <w:rPr>
          <w:rFonts w:ascii="Ubuntu" w:cs="Times New Roman" w:eastAsia="Times New Roman" w:hAnsi="Ubuntu"/>
          <w:color w:val="1E0F1C"/>
          <w:sz w:val="27"/>
          <w:szCs w:val="27"/>
          <w:lang w:val="ru-RU"/>
        </w:rPr>
        <w:t>від 10 днів та більше знижка -10%;</w:t>
      </w:r>
    </w:p>
    <w:p w:rsidR="000F5978" w:rsidRDefault="00E1077F">
      <w:pPr>
        <w:shd w:color="auto" w:fill="FFFFFF" w:val="clear"/>
        <w:spacing w:after="0" w:line="240" w:lineRule="auto"/>
        <w:rPr>
          <w:rFonts w:ascii="Ubuntu" w:cs="Times New Roman" w:eastAsia="Times New Roman" w:hAnsi="Ubuntu"/>
          <w:color w:val="1E0F1C"/>
          <w:sz w:val="27"/>
          <w:szCs w:val="27"/>
          <w:lang w:val="ru-RU"/>
        </w:rPr>
      </w:pPr>
      <w:r>
        <w:rPr>
          <w:rFonts w:ascii="Ubuntu" w:cs="Times New Roman" w:eastAsia="Times New Roman" w:hAnsi="Ubuntu"/>
          <w:color w:val="1E0F1C"/>
          <w:sz w:val="27"/>
          <w:szCs w:val="27"/>
          <w:lang w:val="ru-RU"/>
        </w:rPr>
        <w:t>♦</w:t>
      </w:r>
      <w:r>
        <w:rPr>
          <w:rFonts w:ascii="Ubuntu" w:cs="Times New Roman" w:eastAsia="Times New Roman" w:hAnsi="Ubuntu"/>
          <w:color w:val="1E0F1C"/>
          <w:sz w:val="27"/>
          <w:szCs w:val="27"/>
          <w:lang w:val="en-US"/>
        </w:rPr>
        <w:t> </w:t>
      </w:r>
      <w:r>
        <w:rPr>
          <w:rFonts w:ascii="Ubuntu" w:cs="Times New Roman" w:eastAsia="Times New Roman" w:hAnsi="Ubuntu"/>
          <w:color w:val="1E0F1C"/>
          <w:sz w:val="27"/>
          <w:szCs w:val="27"/>
          <w:lang w:val="ru-RU"/>
        </w:rPr>
        <w:t>від 15 днів та більше знижка -15%;</w:t>
      </w:r>
    </w:p>
    <w:p w:rsidR="000F5978" w:rsidRDefault="00E1077F">
      <w:pPr>
        <w:shd w:color="auto" w:fill="FFFFFF" w:val="clear"/>
        <w:spacing w:after="0" w:line="240" w:lineRule="auto"/>
        <w:rPr>
          <w:rFonts w:ascii="Ubuntu" w:cs="Times New Roman" w:eastAsia="Times New Roman" w:hAnsi="Ubuntu"/>
          <w:color w:val="1E0F1C"/>
          <w:sz w:val="27"/>
          <w:szCs w:val="27"/>
          <w:lang w:val="ru-RU"/>
        </w:rPr>
      </w:pPr>
      <w:r>
        <w:rPr>
          <w:rFonts w:ascii="Ubuntu" w:cs="Times New Roman" w:eastAsia="Times New Roman" w:hAnsi="Ubuntu"/>
          <w:color w:val="1E0F1C"/>
          <w:sz w:val="27"/>
          <w:szCs w:val="27"/>
          <w:lang w:val="ru-RU"/>
        </w:rPr>
        <w:t>♦</w:t>
      </w:r>
      <w:r>
        <w:rPr>
          <w:rFonts w:ascii="Ubuntu" w:cs="Times New Roman" w:eastAsia="Times New Roman" w:hAnsi="Ubuntu"/>
          <w:color w:val="1E0F1C"/>
          <w:sz w:val="27"/>
          <w:szCs w:val="27"/>
          <w:lang w:val="en-US"/>
        </w:rPr>
        <w:t> </w:t>
      </w:r>
      <w:r>
        <w:rPr>
          <w:rFonts w:ascii="Ubuntu" w:cs="Times New Roman" w:eastAsia="Times New Roman" w:hAnsi="Ubuntu"/>
          <w:color w:val="1E0F1C"/>
          <w:sz w:val="27"/>
          <w:szCs w:val="27"/>
          <w:lang w:val="ru-RU"/>
        </w:rPr>
        <w:t>від 20 днів та більше знижка -20%;</w:t>
      </w:r>
    </w:p>
    <w:p w:rsidR="000F5978" w:rsidRDefault="00E1077F">
      <w:pPr>
        <w:shd w:color="auto" w:fill="FFFFFF" w:val="clear"/>
        <w:spacing w:after="0" w:line="240" w:lineRule="auto"/>
        <w:rPr>
          <w:rFonts w:ascii="Ubuntu" w:cs="Times New Roman" w:eastAsia="Times New Roman" w:hAnsi="Ubuntu"/>
          <w:color w:val="1E0F1C"/>
          <w:sz w:val="27"/>
          <w:szCs w:val="27"/>
          <w:lang w:val="ru-RU"/>
        </w:rPr>
      </w:pPr>
      <w:r>
        <w:rPr>
          <w:rFonts w:ascii="Ubuntu" w:cs="Times New Roman" w:eastAsia="Times New Roman" w:hAnsi="Ubuntu"/>
          <w:color w:val="1E0F1C"/>
          <w:sz w:val="27"/>
          <w:szCs w:val="27"/>
          <w:lang w:val="ru-RU"/>
        </w:rPr>
        <w:t>♦</w:t>
      </w:r>
      <w:r>
        <w:rPr>
          <w:rFonts w:ascii="Ubuntu" w:cs="Times New Roman" w:eastAsia="Times New Roman" w:hAnsi="Ubuntu"/>
          <w:color w:val="1E0F1C"/>
          <w:sz w:val="27"/>
          <w:szCs w:val="27"/>
          <w:lang w:val="en-US"/>
        </w:rPr>
        <w:t> </w:t>
      </w:r>
      <w:r>
        <w:rPr>
          <w:rFonts w:ascii="Ubuntu" w:cs="Times New Roman" w:eastAsia="Times New Roman" w:hAnsi="Ubuntu"/>
          <w:color w:val="1E0F1C"/>
          <w:sz w:val="27"/>
          <w:szCs w:val="27"/>
          <w:lang w:val="ru-RU"/>
        </w:rPr>
        <w:t>від 30 днів та більше -30%.</w:t>
      </w:r>
    </w:p>
    <w:p w:rsidR="000F5978" w:rsidRDefault="00E1077F">
      <w:pPr>
        <w:shd w:color="auto" w:fill="FFFFFF" w:val="clear"/>
        <w:spacing w:after="0" w:line="240" w:lineRule="auto"/>
        <w:rPr>
          <w:rFonts w:ascii="Ubuntu" w:cs="Times New Roman" w:eastAsia="Times New Roman" w:hAnsi="Ubuntu"/>
          <w:color w:val="1E0F1C"/>
          <w:sz w:val="27"/>
          <w:szCs w:val="27"/>
          <w:lang w:val="ru-RU"/>
        </w:rPr>
      </w:pPr>
      <w:r>
        <w:rPr>
          <w:rFonts w:ascii="Ubuntu" w:cs="Times New Roman" w:eastAsia="Times New Roman" w:hAnsi="Ubuntu"/>
          <w:color w:val="1E0F1C"/>
          <w:sz w:val="27"/>
          <w:szCs w:val="27"/>
          <w:lang w:val="ru-RU"/>
        </w:rPr>
        <w:t>3)</w:t>
      </w:r>
      <w:r>
        <w:rPr>
          <w:rFonts w:ascii="Ubuntu" w:cs="Times New Roman" w:eastAsia="Times New Roman" w:hAnsi="Ubuntu"/>
          <w:color w:val="1E0F1C"/>
          <w:sz w:val="27"/>
          <w:szCs w:val="27"/>
          <w:lang w:val="en-US"/>
        </w:rPr>
        <w:t> </w:t>
      </w:r>
      <w:r>
        <w:rPr>
          <w:rFonts w:ascii="Ubuntu" w:cs="Times New Roman" w:eastAsia="Times New Roman" w:hAnsi="Ubuntu"/>
          <w:b/>
          <w:bCs/>
          <w:color w:val="1E0F1C"/>
          <w:sz w:val="27"/>
          <w:szCs w:val="27"/>
          <w:lang w:val="ru-RU"/>
        </w:rPr>
        <w:t>«Почесний вік»</w:t>
      </w:r>
      <w:r>
        <w:rPr>
          <w:rFonts w:ascii="Ubuntu" w:cs="Times New Roman" w:eastAsia="Times New Roman" w:hAnsi="Ubuntu"/>
          <w:color w:val="1E0F1C"/>
          <w:sz w:val="27"/>
          <w:szCs w:val="27"/>
          <w:lang w:val="en-US"/>
        </w:rPr>
        <w:t> </w:t>
      </w:r>
      <w:r>
        <w:rPr>
          <w:rFonts w:ascii="Ubuntu" w:cs="Times New Roman" w:eastAsia="Times New Roman" w:hAnsi="Ubuntu"/>
          <w:color w:val="1E0F1C"/>
          <w:sz w:val="27"/>
          <w:szCs w:val="27"/>
          <w:lang w:val="ru-RU"/>
        </w:rPr>
        <w:t>-10% для гостей пенсійного віку на всі категорії номерів.</w:t>
      </w:r>
    </w:p>
    <w:p w:rsidR="000F5978" w:rsidRDefault="00E1077F">
      <w:pPr>
        <w:shd w:color="auto" w:fill="FFFFFF" w:val="clear"/>
        <w:spacing w:after="0" w:line="240" w:lineRule="auto"/>
        <w:rPr>
          <w:rFonts w:ascii="Ubuntu" w:cs="Times New Roman" w:eastAsia="Times New Roman" w:hAnsi="Ubuntu"/>
          <w:color w:val="1E0F1C"/>
          <w:sz w:val="27"/>
          <w:szCs w:val="27"/>
          <w:lang w:val="ru-RU"/>
        </w:rPr>
      </w:pPr>
      <w:r>
        <w:rPr>
          <w:rFonts w:ascii="Ubuntu" w:cs="Times New Roman" w:eastAsia="Times New Roman" w:hAnsi="Ubuntu"/>
          <w:color w:val="1E0F1C"/>
          <w:sz w:val="27"/>
          <w:szCs w:val="27"/>
          <w:lang w:val="ru-RU"/>
        </w:rPr>
        <w:t>4)</w:t>
      </w:r>
      <w:r>
        <w:rPr>
          <w:rFonts w:ascii="Ubuntu" w:cs="Times New Roman" w:eastAsia="Times New Roman" w:hAnsi="Ubuntu"/>
          <w:color w:val="1E0F1C"/>
          <w:sz w:val="27"/>
          <w:szCs w:val="27"/>
          <w:lang w:val="ru-RU"/>
        </w:rPr>
        <w:t xml:space="preserve"> З 01.04.2023 по 31.05.2023 р. акція</w:t>
      </w:r>
      <w:r>
        <w:rPr>
          <w:rFonts w:ascii="Ubuntu" w:cs="Times New Roman" w:eastAsia="Times New Roman" w:hAnsi="Ubuntu"/>
          <w:color w:val="1E0F1C"/>
          <w:sz w:val="27"/>
          <w:szCs w:val="27"/>
          <w:lang w:val="en-US"/>
        </w:rPr>
        <w:t> </w:t>
      </w:r>
      <w:r>
        <w:rPr>
          <w:rFonts w:ascii="Ubuntu" w:cs="Times New Roman" w:eastAsia="Times New Roman" w:hAnsi="Ubuntu"/>
          <w:b/>
          <w:bCs/>
          <w:color w:val="1E0F1C"/>
          <w:sz w:val="27"/>
          <w:szCs w:val="27"/>
          <w:lang w:val="ru-RU"/>
        </w:rPr>
        <w:t>«Одномісний за ціною двомісного»</w:t>
      </w:r>
      <w:r>
        <w:rPr>
          <w:rFonts w:ascii="Ubuntu" w:cs="Times New Roman" w:eastAsia="Times New Roman" w:hAnsi="Ubuntu"/>
          <w:color w:val="1E0F1C"/>
          <w:sz w:val="27"/>
          <w:szCs w:val="27"/>
          <w:lang w:val="en-US"/>
        </w:rPr>
        <w:t> </w:t>
      </w:r>
      <w:r>
        <w:rPr>
          <w:rFonts w:ascii="Ubuntu" w:cs="Times New Roman" w:eastAsia="Times New Roman" w:hAnsi="Ubuntu"/>
          <w:color w:val="1E0F1C"/>
          <w:sz w:val="27"/>
          <w:szCs w:val="27"/>
          <w:lang w:val="ru-RU"/>
        </w:rPr>
        <w:t>на категорії номерів «Економ» та «Стандарт» при купівлі путівки на 10 і більше днів.</w:t>
      </w:r>
    </w:p>
    <w:p w:rsidR="000F5978" w:rsidRDefault="00E1077F">
      <w:pPr>
        <w:shd w:color="auto" w:fill="FFFFFF" w:val="clear"/>
        <w:spacing w:line="240" w:lineRule="auto"/>
        <w:rPr>
          <w:rFonts w:ascii="Ubuntu" w:cs="Times New Roman" w:eastAsia="Times New Roman" w:hAnsi="Ubuntu"/>
          <w:color w:val="1E0F1C"/>
          <w:sz w:val="38"/>
          <w:szCs w:val="38"/>
          <w:lang w:val="ru-RU"/>
        </w:rPr>
      </w:pPr>
      <w:r>
        <w:rPr>
          <w:rFonts w:ascii="Ubuntu" w:cs="Times New Roman" w:eastAsia="Times New Roman" w:hAnsi="Ubuntu"/>
          <w:b/>
          <w:bCs/>
          <w:color w:val="1E0F1C"/>
          <w:sz w:val="27"/>
          <w:szCs w:val="27"/>
          <w:lang w:val="ru-RU"/>
        </w:rPr>
        <w:t>Діючі акції не сумуються.</w:t>
      </w:r>
    </w:p>
    <w:p w:rsidR="000F5978" w:rsidRDefault="00E1077F">
      <w:pPr>
        <w:pBdr>
          <w:left w:color="7AA95C" w:space="9" w:sz="12" w:val="single"/>
        </w:pBdr>
        <w:shd w:color="auto" w:fill="F7F9FA" w:val="clear"/>
        <w:spacing w:after="450" w:line="240" w:lineRule="auto"/>
        <w:jc w:val="center"/>
        <w:outlineLvl w:val="1"/>
        <w:rPr>
          <w:rFonts w:ascii="Ubuntu" w:cs="Times New Roman" w:eastAsia="Times New Roman" w:hAnsi="Ubuntu"/>
          <w:color w:val="1E0F1C"/>
          <w:sz w:val="38"/>
          <w:szCs w:val="38"/>
          <w:lang w:val="ru-RU"/>
        </w:rPr>
      </w:pPr>
      <w:r>
        <w:rPr>
          <w:rFonts w:ascii="Ubuntu" w:cs="Times New Roman" w:eastAsia="Times New Roman" w:hAnsi="Ubuntu"/>
          <w:color w:val="1E0F1C"/>
          <w:sz w:val="38"/>
          <w:szCs w:val="38"/>
          <w:lang w:val="ru-RU"/>
        </w:rPr>
        <w:lastRenderedPageBreak/>
        <w:t>Офіційні ціни 2023 на путівки в санаторій «Кристал» Трускавець</w:t>
      </w:r>
    </w:p>
    <w:p w:rsidR="000F5978" w:rsidRDefault="00E1077F">
      <w:pPr>
        <w:numPr>
          <w:ilvl w:val="0"/>
          <w:numId w:val="66"/>
        </w:numPr>
        <w:pBdr>
          <w:top w:color="ECF0F2" w:space="4" w:sz="6" w:val="single"/>
          <w:left w:color="ECF0F2" w:space="11" w:sz="6" w:val="single"/>
          <w:bottom w:color="7AA95C" w:space="4" w:sz="12" w:val="single"/>
        </w:pBdr>
        <w:shd w:color="auto" w:fill="FFFFFF" w:val="clear"/>
        <w:spacing w:after="0" w:beforeAutospacing="1" w:line="360" w:lineRule="atLeast"/>
        <w:ind w:left="0"/>
        <w:rPr>
          <w:rFonts w:ascii="Ubuntu" w:cs="Times New Roman" w:eastAsia="Times New Roman" w:hAnsi="Ubuntu"/>
          <w:color w:val="7AA95C"/>
          <w:sz w:val="24"/>
          <w:szCs w:val="24"/>
          <w:lang w:val="en-US"/>
        </w:rPr>
      </w:pPr>
      <w:r>
        <w:rPr>
          <w:rFonts w:ascii="Ubuntu" w:cs="Times New Roman" w:eastAsia="Times New Roman" w:hAnsi="Ubuntu"/>
          <w:color w:val="7AA95C"/>
          <w:sz w:val="24"/>
          <w:szCs w:val="24"/>
          <w:lang w:val="en-US"/>
        </w:rPr>
        <w:t xml:space="preserve">Ціна на </w:t>
      </w:r>
      <w:r>
        <w:rPr>
          <w:rFonts w:ascii="Ubuntu" w:cs="Times New Roman" w:eastAsia="Times New Roman" w:hAnsi="Ubuntu"/>
          <w:color w:val="7AA95C"/>
          <w:sz w:val="24"/>
          <w:szCs w:val="24"/>
          <w:lang w:val="en-US"/>
        </w:rPr>
        <w:t>путівки</w:t>
      </w:r>
    </w:p>
    <w:p w:rsidR="000F5978" w:rsidRDefault="00E1077F">
      <w:pPr>
        <w:numPr>
          <w:ilvl w:val="0"/>
          <w:numId w:val="66"/>
        </w:numPr>
        <w:pBdr>
          <w:top w:color="ECF0F2" w:space="4" w:sz="6" w:val="single"/>
          <w:left w:color="ECF0F2" w:space="11" w:sz="6" w:val="single"/>
          <w:bottom w:color="ECF0F2" w:space="4" w:sz="12" w:val="single"/>
        </w:pBdr>
        <w:shd w:color="auto" w:fill="FFFFFF" w:val="clear"/>
        <w:spacing w:after="0" w:line="360" w:lineRule="atLeast"/>
        <w:ind w:left="0"/>
        <w:rPr>
          <w:rFonts w:ascii="Ubuntu" w:cs="Times New Roman" w:eastAsia="Times New Roman" w:hAnsi="Ubuntu"/>
          <w:color w:val="6E7D7B"/>
          <w:sz w:val="24"/>
          <w:szCs w:val="24"/>
          <w:lang w:val="en-US"/>
        </w:rPr>
      </w:pPr>
      <w:r>
        <w:rPr>
          <w:rFonts w:ascii="Ubuntu" w:cs="Times New Roman" w:eastAsia="Times New Roman" w:hAnsi="Ubuntu"/>
          <w:color w:val="6E7D7B"/>
          <w:sz w:val="24"/>
          <w:szCs w:val="24"/>
          <w:lang w:val="en-US"/>
        </w:rPr>
        <w:t>Ціна на медичні послуги</w:t>
      </w:r>
    </w:p>
    <w:tbl>
      <w:tblPr>
        <w:tblW w:type="dxa" w:w="11475"/>
        <w:tblInd w:type="dxa" w:w="-990"/>
        <w:tblLayout w:type="fixed"/>
        <w:tblCellMar>
          <w:top w:type="dxa" w:w="75"/>
          <w:left w:type="dxa" w:w="75"/>
          <w:bottom w:type="dxa" w:w="75"/>
          <w:right w:type="dxa" w:w="75"/>
        </w:tblCellMar>
        <w:tblLook w:firstColumn="1" w:firstRow="1" w:lastColumn="0" w:lastRow="0" w:noHBand="0" w:noVBand="1" w:val="04A0"/>
      </w:tblPr>
      <w:tblGrid>
        <w:gridCol w:w="2707"/>
        <w:gridCol w:w="1558"/>
        <w:gridCol w:w="1797"/>
        <w:gridCol w:w="1797"/>
        <w:gridCol w:w="1255"/>
        <w:gridCol w:w="1106"/>
        <w:gridCol w:w="1255"/>
      </w:tblGrid>
      <w:tr w:rsidR="000F5978">
        <w:trPr>
          <w:trHeight w:val="424"/>
        </w:trPr>
        <w:tc>
          <w:tcPr>
            <w:tcW w:type="dxa" w:w="2706"/>
            <w:vMerge w:val="restart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  <w:t>Категорія номеру</w:t>
            </w:r>
          </w:p>
        </w:tc>
        <w:tc>
          <w:tcPr>
            <w:tcW w:type="dxa" w:w="1558"/>
            <w:vMerge w:val="restart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  <w:t>Харчування</w:t>
            </w:r>
          </w:p>
        </w:tc>
        <w:tc>
          <w:tcPr>
            <w:tcW w:type="dxa" w:w="1797"/>
            <w:tcMar>
              <w:top w:type="dxa" w:w="15"/>
              <w:left w:type="dxa" w:w="15"/>
              <w:bottom w:type="dxa" w:w="15"/>
              <w:right w:type="dxa" w:w="15"/>
            </w:tcMar>
          </w:tcPr>
          <w:p w:rsidR="000F5978" w:rsidRDefault="000F5978">
            <w:pPr>
              <w:widowControl w:val="0"/>
            </w:pPr>
          </w:p>
        </w:tc>
        <w:tc>
          <w:tcPr>
            <w:tcW w:type="dxa" w:w="1797"/>
            <w:tcMar>
              <w:top w:type="dxa" w:w="15"/>
              <w:left w:type="dxa" w:w="15"/>
              <w:bottom w:type="dxa" w:w="15"/>
              <w:right w:type="dxa" w:w="15"/>
            </w:tcMar>
          </w:tcPr>
          <w:p w:rsidR="000F5978" w:rsidRDefault="000F5978">
            <w:pPr>
              <w:widowControl w:val="0"/>
            </w:pPr>
          </w:p>
        </w:tc>
        <w:tc>
          <w:tcPr>
            <w:tcW w:type="dxa" w:w="1255"/>
            <w:tcMar>
              <w:top w:type="dxa" w:w="15"/>
              <w:left w:type="dxa" w:w="15"/>
              <w:bottom w:type="dxa" w:w="15"/>
              <w:right w:type="dxa" w:w="15"/>
            </w:tcMar>
          </w:tcPr>
          <w:p w:rsidR="000F5978" w:rsidRDefault="000F5978">
            <w:pPr>
              <w:widowControl w:val="0"/>
            </w:pPr>
          </w:p>
        </w:tc>
        <w:tc>
          <w:tcPr>
            <w:tcW w:type="dxa" w:w="1106"/>
            <w:tcMar>
              <w:top w:type="dxa" w:w="15"/>
              <w:left w:type="dxa" w:w="15"/>
              <w:bottom w:type="dxa" w:w="15"/>
              <w:right w:type="dxa" w:w="15"/>
            </w:tcMar>
          </w:tcPr>
          <w:p w:rsidR="000F5978" w:rsidRDefault="000F5978">
            <w:pPr>
              <w:widowControl w:val="0"/>
            </w:pPr>
          </w:p>
        </w:tc>
        <w:tc>
          <w:tcPr>
            <w:tcW w:type="dxa" w:w="1255"/>
            <w:tcMar>
              <w:top w:type="dxa" w:w="15"/>
              <w:left w:type="dxa" w:w="15"/>
              <w:bottom w:type="dxa" w:w="15"/>
              <w:right w:type="dxa" w:w="15"/>
            </w:tcMar>
          </w:tcPr>
          <w:p w:rsidR="000F5978" w:rsidRDefault="000F5978">
            <w:pPr>
              <w:widowControl w:val="0"/>
            </w:pPr>
          </w:p>
        </w:tc>
      </w:tr>
      <w:tr w:rsidR="000F5978">
        <w:tc>
          <w:tcPr>
            <w:tcW w:type="dxa" w:w="2706"/>
            <w:vMerge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:rsidR="000F5978" w:rsidRDefault="000F5978">
            <w:pPr>
              <w:widowControl w:val="0"/>
              <w:spacing w:after="0" w:line="240" w:lineRule="auto"/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</w:pPr>
          </w:p>
        </w:tc>
        <w:tc>
          <w:tcPr>
            <w:tcW w:type="dxa" w:w="1558"/>
            <w:vMerge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:rsidR="000F5978" w:rsidRDefault="000F5978">
            <w:pPr>
              <w:widowControl w:val="0"/>
              <w:spacing w:after="0" w:line="240" w:lineRule="auto"/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</w:pPr>
          </w:p>
        </w:tc>
        <w:tc>
          <w:tcPr>
            <w:tcW w:type="dxa" w:w="4849"/>
            <w:gridSpan w:val="3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ru-RU"/>
              </w:rPr>
            </w:pPr>
            <w:r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ru-RU"/>
              </w:rPr>
              <w:t>Ціна путівки за 1 добу 1 чоловіка</w:t>
            </w:r>
          </w:p>
        </w:tc>
        <w:tc>
          <w:tcPr>
            <w:tcW w:type="dxa" w:w="2361"/>
            <w:gridSpan w:val="2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  <w:t>Дод. місце</w:t>
            </w:r>
          </w:p>
        </w:tc>
      </w:tr>
      <w:tr w:rsidR="000F5978">
        <w:tc>
          <w:tcPr>
            <w:tcW w:type="dxa" w:w="2706"/>
            <w:vMerge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:rsidR="000F5978" w:rsidRDefault="000F5978">
            <w:pPr>
              <w:widowControl w:val="0"/>
              <w:spacing w:after="0" w:line="240" w:lineRule="auto"/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</w:pPr>
          </w:p>
        </w:tc>
        <w:tc>
          <w:tcPr>
            <w:tcW w:type="dxa" w:w="1558"/>
            <w:vMerge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:rsidR="000F5978" w:rsidRDefault="000F5978">
            <w:pPr>
              <w:widowControl w:val="0"/>
              <w:spacing w:after="0" w:line="240" w:lineRule="auto"/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</w:pPr>
          </w:p>
        </w:tc>
        <w:tc>
          <w:tcPr>
            <w:tcW w:type="dxa" w:w="1797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  <w:t>1 чол. в номері</w:t>
            </w:r>
          </w:p>
        </w:tc>
        <w:tc>
          <w:tcPr>
            <w:tcW w:type="dxa" w:w="1797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  <w:t>2 чол. в номері</w:t>
            </w:r>
          </w:p>
        </w:tc>
        <w:tc>
          <w:tcPr>
            <w:tcW w:type="dxa" w:w="1255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  <w:t>Діти до 16</w:t>
            </w:r>
          </w:p>
        </w:tc>
        <w:tc>
          <w:tcPr>
            <w:tcW w:type="dxa" w:w="110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  <w:t>Дорослі</w:t>
            </w:r>
          </w:p>
        </w:tc>
        <w:tc>
          <w:tcPr>
            <w:tcW w:type="dxa" w:w="1255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  <w:t>Діти до 16</w:t>
            </w:r>
          </w:p>
        </w:tc>
      </w:tr>
      <w:tr w:rsidR="000F5978">
        <w:tc>
          <w:tcPr>
            <w:tcW w:type="dxa" w:w="11474"/>
            <w:gridSpan w:val="7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  <w:t>2-кімнатні номера</w:t>
            </w:r>
          </w:p>
        </w:tc>
      </w:tr>
      <w:tr w:rsidR="000F5978">
        <w:tc>
          <w:tcPr>
            <w:tcW w:type="dxa" w:w="270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«Покращений»</w:t>
            </w:r>
          </w:p>
        </w:tc>
        <w:tc>
          <w:tcPr>
            <w:tcW w:type="dxa" w:w="1558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швед.стіл</w:t>
            </w:r>
          </w:p>
        </w:tc>
        <w:tc>
          <w:tcPr>
            <w:tcW w:type="dxa" w:w="1797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1626</w:t>
            </w:r>
          </w:p>
        </w:tc>
        <w:tc>
          <w:tcPr>
            <w:tcW w:type="dxa" w:w="1797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1053</w:t>
            </w:r>
          </w:p>
        </w:tc>
        <w:tc>
          <w:tcPr>
            <w:tcW w:type="dxa" w:w="1255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897</w:t>
            </w:r>
          </w:p>
        </w:tc>
        <w:tc>
          <w:tcPr>
            <w:tcW w:type="dxa" w:w="110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762</w:t>
            </w:r>
          </w:p>
        </w:tc>
        <w:tc>
          <w:tcPr>
            <w:tcW w:type="dxa" w:w="1255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648</w:t>
            </w:r>
          </w:p>
        </w:tc>
      </w:tr>
      <w:tr w:rsidR="000F5978">
        <w:tc>
          <w:tcPr>
            <w:tcW w:type="dxa" w:w="270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«Стандарт»</w:t>
            </w:r>
          </w:p>
        </w:tc>
        <w:tc>
          <w:tcPr>
            <w:tcW w:type="dxa" w:w="1558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швед.стіл</w:t>
            </w:r>
          </w:p>
        </w:tc>
        <w:tc>
          <w:tcPr>
            <w:tcW w:type="dxa" w:w="1797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1146</w:t>
            </w:r>
          </w:p>
        </w:tc>
        <w:tc>
          <w:tcPr>
            <w:tcW w:type="dxa" w:w="1797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810</w:t>
            </w:r>
          </w:p>
        </w:tc>
        <w:tc>
          <w:tcPr>
            <w:tcW w:type="dxa" w:w="1255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690</w:t>
            </w:r>
          </w:p>
        </w:tc>
        <w:tc>
          <w:tcPr>
            <w:tcW w:type="dxa" w:w="110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639</w:t>
            </w:r>
          </w:p>
        </w:tc>
        <w:tc>
          <w:tcPr>
            <w:tcW w:type="dxa" w:w="1255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546</w:t>
            </w:r>
          </w:p>
        </w:tc>
      </w:tr>
      <w:tr w:rsidR="000F5978">
        <w:tc>
          <w:tcPr>
            <w:tcW w:type="dxa" w:w="11474"/>
            <w:gridSpan w:val="7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b/>
                <w:bCs/>
                <w:color w:val="626262"/>
                <w:sz w:val="24"/>
                <w:szCs w:val="24"/>
                <w:lang w:val="en-US"/>
              </w:rPr>
              <w:t>1-кімнатні номера</w:t>
            </w:r>
          </w:p>
        </w:tc>
      </w:tr>
      <w:tr w:rsidR="000F5978">
        <w:tc>
          <w:tcPr>
            <w:tcW w:type="dxa" w:w="270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«Комфорт Плюс»</w:t>
            </w:r>
          </w:p>
        </w:tc>
        <w:tc>
          <w:tcPr>
            <w:tcW w:type="dxa" w:w="1558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швед.стіл</w:t>
            </w:r>
          </w:p>
        </w:tc>
        <w:tc>
          <w:tcPr>
            <w:tcW w:type="dxa" w:w="1797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1365</w:t>
            </w:r>
          </w:p>
        </w:tc>
        <w:tc>
          <w:tcPr>
            <w:tcW w:type="dxa" w:w="1797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1062</w:t>
            </w:r>
          </w:p>
        </w:tc>
        <w:tc>
          <w:tcPr>
            <w:tcW w:type="dxa" w:w="1255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903</w:t>
            </w:r>
          </w:p>
        </w:tc>
        <w:tc>
          <w:tcPr>
            <w:tcW w:type="dxa" w:w="110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762</w:t>
            </w:r>
          </w:p>
        </w:tc>
        <w:tc>
          <w:tcPr>
            <w:tcW w:type="dxa" w:w="1255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648</w:t>
            </w:r>
          </w:p>
        </w:tc>
      </w:tr>
      <w:tr w:rsidR="000F5978">
        <w:tc>
          <w:tcPr>
            <w:tcW w:type="dxa" w:w="270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«Комфорт»</w:t>
            </w:r>
          </w:p>
        </w:tc>
        <w:tc>
          <w:tcPr>
            <w:tcW w:type="dxa" w:w="1558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швед.стіл</w:t>
            </w:r>
          </w:p>
        </w:tc>
        <w:tc>
          <w:tcPr>
            <w:tcW w:type="dxa" w:w="1797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trike/>
                <w:sz w:val="24"/>
                <w:szCs w:val="24"/>
                <w:lang w:val="en-US"/>
              </w:rPr>
              <w:t>1347</w:t>
            </w: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br/>
            </w:r>
            <w:r>
              <w:rPr>
                <w:rFonts w:ascii="Segoe UI" w:cs="Segoe UI" w:eastAsia="Times New Roman" w:hAnsi="Segoe UI"/>
                <w:b/>
                <w:bCs/>
                <w:color w:val="FF0000"/>
                <w:sz w:val="24"/>
                <w:szCs w:val="24"/>
                <w:lang w:val="en-US"/>
              </w:rPr>
              <w:t>1020</w:t>
            </w:r>
          </w:p>
        </w:tc>
        <w:tc>
          <w:tcPr>
            <w:tcW w:type="dxa" w:w="1797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trike/>
                <w:sz w:val="24"/>
                <w:szCs w:val="24"/>
                <w:lang w:val="en-US"/>
              </w:rPr>
              <w:t>1053</w:t>
            </w: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br/>
            </w:r>
            <w:r>
              <w:rPr>
                <w:rFonts w:ascii="Segoe UI" w:cs="Segoe UI" w:eastAsia="Times New Roman" w:hAnsi="Segoe UI"/>
                <w:b/>
                <w:bCs/>
                <w:color w:val="FF0000"/>
                <w:sz w:val="24"/>
                <w:szCs w:val="24"/>
                <w:lang w:val="en-US"/>
              </w:rPr>
              <w:t>870</w:t>
            </w:r>
          </w:p>
        </w:tc>
        <w:tc>
          <w:tcPr>
            <w:tcW w:type="dxa" w:w="1255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897</w:t>
            </w:r>
          </w:p>
        </w:tc>
        <w:tc>
          <w:tcPr>
            <w:tcW w:type="dxa" w:w="110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762</w:t>
            </w:r>
          </w:p>
        </w:tc>
        <w:tc>
          <w:tcPr>
            <w:tcW w:type="dxa" w:w="1255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648</w:t>
            </w:r>
          </w:p>
        </w:tc>
      </w:tr>
      <w:tr w:rsidR="000F5978">
        <w:tc>
          <w:tcPr>
            <w:tcW w:type="dxa" w:w="270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«Покращений Плюс»</w:t>
            </w:r>
          </w:p>
        </w:tc>
        <w:tc>
          <w:tcPr>
            <w:tcW w:type="dxa" w:w="1558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швед.стіл</w:t>
            </w:r>
          </w:p>
        </w:tc>
        <w:tc>
          <w:tcPr>
            <w:tcW w:type="dxa" w:w="1797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1251</w:t>
            </w:r>
          </w:p>
        </w:tc>
        <w:tc>
          <w:tcPr>
            <w:tcW w:type="dxa" w:w="1797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990</w:t>
            </w:r>
          </w:p>
        </w:tc>
        <w:tc>
          <w:tcPr>
            <w:tcW w:type="dxa" w:w="1255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843</w:t>
            </w:r>
          </w:p>
        </w:tc>
        <w:tc>
          <w:tcPr>
            <w:tcW w:type="dxa" w:w="110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762</w:t>
            </w:r>
          </w:p>
        </w:tc>
        <w:tc>
          <w:tcPr>
            <w:tcW w:type="dxa" w:w="1255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648</w:t>
            </w:r>
          </w:p>
        </w:tc>
      </w:tr>
      <w:tr w:rsidR="000F5978">
        <w:tc>
          <w:tcPr>
            <w:tcW w:type="dxa" w:w="270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«Покращений»</w:t>
            </w:r>
          </w:p>
        </w:tc>
        <w:tc>
          <w:tcPr>
            <w:tcW w:type="dxa" w:w="1558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швед.стіл</w:t>
            </w:r>
          </w:p>
        </w:tc>
        <w:tc>
          <w:tcPr>
            <w:tcW w:type="dxa" w:w="1797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trike/>
                <w:sz w:val="24"/>
                <w:szCs w:val="24"/>
                <w:lang w:val="en-US"/>
              </w:rPr>
              <w:t>1020</w:t>
            </w: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br/>
            </w:r>
            <w:r>
              <w:rPr>
                <w:rFonts w:ascii="Segoe UI" w:cs="Segoe UI" w:eastAsia="Times New Roman" w:hAnsi="Segoe UI"/>
                <w:b/>
                <w:bCs/>
                <w:color w:val="FF0000"/>
                <w:sz w:val="24"/>
                <w:szCs w:val="24"/>
                <w:lang w:val="en-US"/>
              </w:rPr>
              <w:t>882</w:t>
            </w:r>
          </w:p>
        </w:tc>
        <w:tc>
          <w:tcPr>
            <w:tcW w:type="dxa" w:w="1797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trike/>
                <w:sz w:val="24"/>
                <w:szCs w:val="24"/>
                <w:lang w:val="en-US"/>
              </w:rPr>
              <w:t>870</w:t>
            </w: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br/>
            </w:r>
            <w:r>
              <w:rPr>
                <w:rFonts w:ascii="Segoe UI" w:cs="Segoe UI" w:eastAsia="Times New Roman" w:hAnsi="Segoe UI"/>
                <w:b/>
                <w:bCs/>
                <w:color w:val="FF0000"/>
                <w:sz w:val="24"/>
                <w:szCs w:val="24"/>
                <w:lang w:val="en-US"/>
              </w:rPr>
              <w:t>702</w:t>
            </w:r>
          </w:p>
        </w:tc>
        <w:tc>
          <w:tcPr>
            <w:tcW w:type="dxa" w:w="1255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741</w:t>
            </w:r>
          </w:p>
        </w:tc>
        <w:tc>
          <w:tcPr>
            <w:tcW w:type="dxa" w:w="110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762</w:t>
            </w:r>
          </w:p>
        </w:tc>
        <w:tc>
          <w:tcPr>
            <w:tcW w:type="dxa" w:w="1255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648</w:t>
            </w:r>
          </w:p>
        </w:tc>
      </w:tr>
      <w:tr w:rsidR="000F5978">
        <w:tc>
          <w:tcPr>
            <w:tcW w:type="dxa" w:w="270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«Стандарт»*</w:t>
            </w:r>
          </w:p>
        </w:tc>
        <w:tc>
          <w:tcPr>
            <w:tcW w:type="dxa" w:w="1558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звичайне</w:t>
            </w:r>
          </w:p>
        </w:tc>
        <w:tc>
          <w:tcPr>
            <w:tcW w:type="dxa" w:w="1797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882</w:t>
            </w:r>
          </w:p>
        </w:tc>
        <w:tc>
          <w:tcPr>
            <w:tcW w:type="dxa" w:w="1797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702</w:t>
            </w:r>
          </w:p>
        </w:tc>
        <w:tc>
          <w:tcPr>
            <w:tcW w:type="dxa" w:w="1255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597</w:t>
            </w:r>
          </w:p>
        </w:tc>
        <w:tc>
          <w:tcPr>
            <w:tcW w:type="dxa" w:w="110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639</w:t>
            </w:r>
          </w:p>
        </w:tc>
        <w:tc>
          <w:tcPr>
            <w:tcW w:type="dxa" w:w="1255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546</w:t>
            </w:r>
          </w:p>
        </w:tc>
      </w:tr>
      <w:tr w:rsidR="000F5978">
        <w:tc>
          <w:tcPr>
            <w:tcW w:type="dxa" w:w="270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«Стандарт плюс Family»*</w:t>
            </w:r>
          </w:p>
        </w:tc>
        <w:tc>
          <w:tcPr>
            <w:tcW w:type="dxa" w:w="1558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швед.стіл</w:t>
            </w:r>
          </w:p>
        </w:tc>
        <w:tc>
          <w:tcPr>
            <w:tcW w:type="dxa" w:w="1797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966</w:t>
            </w:r>
          </w:p>
        </w:tc>
        <w:tc>
          <w:tcPr>
            <w:tcW w:type="dxa" w:w="1797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840</w:t>
            </w:r>
          </w:p>
        </w:tc>
        <w:tc>
          <w:tcPr>
            <w:tcW w:type="dxa" w:w="1255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714</w:t>
            </w:r>
          </w:p>
        </w:tc>
        <w:tc>
          <w:tcPr>
            <w:tcW w:type="dxa" w:w="110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639</w:t>
            </w:r>
          </w:p>
        </w:tc>
        <w:tc>
          <w:tcPr>
            <w:tcW w:type="dxa" w:w="1255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546</w:t>
            </w:r>
          </w:p>
        </w:tc>
      </w:tr>
      <w:tr w:rsidR="000F5978">
        <w:tc>
          <w:tcPr>
            <w:tcW w:type="dxa" w:w="270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«Економ </w:t>
            </w: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br/>
              <w:t>Лікувальний»*</w:t>
            </w:r>
          </w:p>
        </w:tc>
        <w:tc>
          <w:tcPr>
            <w:tcW w:type="dxa" w:w="1558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звичайне</w:t>
            </w:r>
          </w:p>
        </w:tc>
        <w:tc>
          <w:tcPr>
            <w:tcW w:type="dxa" w:w="1797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822</w:t>
            </w:r>
          </w:p>
        </w:tc>
        <w:tc>
          <w:tcPr>
            <w:tcW w:type="dxa" w:w="1797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657</w:t>
            </w:r>
          </w:p>
        </w:tc>
        <w:tc>
          <w:tcPr>
            <w:tcW w:type="dxa" w:w="1255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561</w:t>
            </w:r>
          </w:p>
        </w:tc>
        <w:tc>
          <w:tcPr>
            <w:tcW w:type="dxa" w:w="1106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639</w:t>
            </w:r>
          </w:p>
        </w:tc>
        <w:tc>
          <w:tcPr>
            <w:tcW w:type="dxa" w:w="1255"/>
            <w:tcBorders>
              <w:top w:color="7AA95C" w:space="0" w:sz="6" w:val="single"/>
              <w:left w:color="7AA95C" w:space="0" w:sz="6" w:val="single"/>
              <w:bottom w:color="7AA95C" w:space="0" w:sz="6" w:val="single"/>
              <w:right w:color="7AA95C" w:space="0" w:sz="6" w:val="single"/>
            </w:tcBorders>
            <w:vAlign w:val="center"/>
          </w:tcPr>
          <w:p w:rsidR="000F5978" w:rsidRDefault="00E1077F">
            <w:pPr>
              <w:widowControl w:val="0"/>
              <w:spacing w:after="105" w:before="105" w:line="240" w:lineRule="auto"/>
              <w:jc w:val="center"/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</w:pPr>
            <w:r>
              <w:rPr>
                <w:rFonts w:ascii="Segoe UI" w:cs="Segoe UI" w:eastAsia="Times New Roman" w:hAnsi="Segoe UI"/>
                <w:sz w:val="24"/>
                <w:szCs w:val="24"/>
                <w:lang w:val="en-US"/>
              </w:rPr>
              <w:t>546</w:t>
            </w:r>
          </w:p>
        </w:tc>
      </w:tr>
    </w:tbl>
    <w:p w:rsidR="000F5978" w:rsidRDefault="00E1077F">
      <w:pPr>
        <w:shd w:color="auto" w:fill="FFFFFF" w:val="clear"/>
        <w:spacing w:after="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lastRenderedPageBreak/>
        <w:t>З кожної особи за весь період проживання стягується туристичний збір у розмірі</w:t>
      </w: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</w:t>
      </w:r>
      <w:r>
        <w:rPr>
          <w:rFonts w:ascii="Ubuntu" w:cs="Times New Roman" w:eastAsia="Times New Roman" w:hAnsi="Ubuntu"/>
          <w:b/>
          <w:bCs/>
          <w:color w:val="1E0F1C"/>
          <w:sz w:val="26"/>
          <w:szCs w:val="26"/>
          <w:lang w:val="ru-RU"/>
        </w:rPr>
        <w:t>13,00</w:t>
      </w:r>
      <w:r>
        <w:rPr>
          <w:rFonts w:ascii="Ubuntu" w:cs="Times New Roman" w:eastAsia="Times New Roman" w:hAnsi="Ubuntu"/>
          <w:b/>
          <w:bCs/>
          <w:color w:val="1E0F1C"/>
          <w:sz w:val="26"/>
          <w:szCs w:val="26"/>
          <w:lang w:val="en-US"/>
        </w:rPr>
        <w:t> </w:t>
      </w:r>
      <w:r>
        <w:rPr>
          <w:rFonts w:ascii="Ubuntu" w:cs="Times New Roman" w:eastAsia="Times New Roman" w:hAnsi="Ubuntu"/>
          <w:b/>
          <w:bCs/>
          <w:color w:val="1E0F1C"/>
          <w:sz w:val="26"/>
          <w:szCs w:val="26"/>
          <w:lang w:val="ru-RU"/>
        </w:rPr>
        <w:t>грн./ доба.</w:t>
      </w:r>
    </w:p>
    <w:p w:rsidR="000F5978" w:rsidRDefault="00E1077F">
      <w:pPr>
        <w:shd w:color="auto" w:fill="FFFFFF" w:val="clear"/>
        <w:spacing w:after="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i/>
          <w:iCs/>
          <w:color w:val="FF0000"/>
          <w:sz w:val="26"/>
          <w:szCs w:val="26"/>
          <w:lang w:val="ru-RU"/>
        </w:rPr>
        <w:t>Туристичний збір не оплачують при наявності санаторно-курортної карти по формі №072 або інвалідного посвідчення.</w:t>
      </w:r>
    </w:p>
    <w:p w:rsidR="000F5978" w:rsidRDefault="00E1077F">
      <w:pPr>
        <w:shd w:color="auto" w:fill="FFFFFF" w:val="clear"/>
        <w:spacing w:after="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</w:t>
      </w:r>
    </w:p>
    <w:p w:rsidR="000F5978" w:rsidRDefault="00E1077F">
      <w:pPr>
        <w:shd w:color="auto" w:fill="FFFFFF" w:val="clear"/>
        <w:spacing w:after="0" w:line="240" w:lineRule="auto"/>
        <w:outlineLvl w:val="3"/>
        <w:rPr>
          <w:rFonts w:ascii="Ubuntu" w:cs="Times New Roman" w:eastAsia="Times New Roman" w:hAnsi="Ubuntu"/>
          <w:color w:val="1E0F1C"/>
          <w:sz w:val="27"/>
          <w:szCs w:val="27"/>
          <w:lang w:val="ru-RU"/>
        </w:rPr>
      </w:pPr>
      <w:r>
        <w:rPr>
          <w:rFonts w:ascii="Ubuntu" w:cs="Times New Roman" w:eastAsia="Times New Roman" w:hAnsi="Ubuntu"/>
          <w:b/>
          <w:bCs/>
          <w:color w:val="1E0F1C"/>
          <w:sz w:val="27"/>
          <w:szCs w:val="27"/>
          <w:lang w:val="ru-RU"/>
        </w:rPr>
        <w:t>Вартість пакета «Санаторно-курортна путівка» включає:</w:t>
      </w:r>
    </w:p>
    <w:p w:rsidR="000F5978" w:rsidRDefault="00E1077F">
      <w:pPr>
        <w:numPr>
          <w:ilvl w:val="0"/>
          <w:numId w:val="67"/>
        </w:numPr>
        <w:shd w:color="auto" w:fill="FFFFFF" w:val="clear"/>
        <w:spacing w:after="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Проживання</w:t>
      </w:r>
    </w:p>
    <w:p w:rsidR="000F5978" w:rsidRDefault="00E1077F">
      <w:pPr>
        <w:numPr>
          <w:ilvl w:val="0"/>
          <w:numId w:val="67"/>
        </w:numPr>
        <w:shd w:color="auto" w:fill="FFFFFF" w:val="clear"/>
        <w:spacing w:after="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3-х разове харчування</w:t>
      </w:r>
    </w:p>
    <w:p w:rsidR="000F5978" w:rsidRDefault="00E1077F">
      <w:pPr>
        <w:numPr>
          <w:ilvl w:val="0"/>
          <w:numId w:val="67"/>
        </w:numPr>
        <w:shd w:color="auto" w:fill="FFFFFF" w:val="clear"/>
        <w:spacing w:after="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Медичний пакет</w:t>
      </w:r>
    </w:p>
    <w:p w:rsidR="000F5978" w:rsidRDefault="00E1077F">
      <w:pPr>
        <w:numPr>
          <w:ilvl w:val="0"/>
          <w:numId w:val="67"/>
        </w:numPr>
        <w:shd w:color="auto" w:fill="FFFFFF" w:val="clear"/>
        <w:spacing w:after="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 xml:space="preserve">Діагностика по основному захворюванню, </w:t>
      </w: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лікувальні процедури згідно призначення лікаря, курс лікування мінеральними водами, цілодобовий медичний нагляд, культурна програма.</w:t>
      </w:r>
    </w:p>
    <w:p w:rsidR="000F5978" w:rsidRDefault="00E1077F">
      <w:pPr>
        <w:shd w:color="auto" w:fill="FFFFFF" w:val="clear"/>
        <w:spacing w:after="0" w:line="240" w:lineRule="auto"/>
        <w:outlineLvl w:val="3"/>
        <w:rPr>
          <w:rFonts w:ascii="Ubuntu" w:cs="Times New Roman" w:eastAsia="Times New Roman" w:hAnsi="Ubuntu"/>
          <w:color w:val="1E0F1C"/>
          <w:sz w:val="27"/>
          <w:szCs w:val="27"/>
          <w:lang w:val="en-US"/>
        </w:rPr>
      </w:pPr>
      <w:r>
        <w:rPr>
          <w:rFonts w:ascii="Ubuntu" w:cs="Times New Roman" w:eastAsia="Times New Roman" w:hAnsi="Ubuntu"/>
          <w:b/>
          <w:bCs/>
          <w:color w:val="1E0F1C"/>
          <w:sz w:val="27"/>
          <w:szCs w:val="27"/>
          <w:lang w:val="en-US"/>
        </w:rPr>
        <w:t>Вартість пакета «Лікувальний» включає:</w:t>
      </w:r>
    </w:p>
    <w:p w:rsidR="000F5978" w:rsidRDefault="00E1077F">
      <w:pPr>
        <w:numPr>
          <w:ilvl w:val="0"/>
          <w:numId w:val="68"/>
        </w:numPr>
        <w:shd w:color="auto" w:fill="FFFFFF" w:val="clear"/>
        <w:spacing w:after="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Проживання</w:t>
      </w:r>
    </w:p>
    <w:p w:rsidR="000F5978" w:rsidRDefault="00E1077F">
      <w:pPr>
        <w:numPr>
          <w:ilvl w:val="0"/>
          <w:numId w:val="68"/>
        </w:numPr>
        <w:shd w:color="auto" w:fill="FFFFFF" w:val="clear"/>
        <w:spacing w:after="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3-х разове харчування</w:t>
      </w:r>
    </w:p>
    <w:p w:rsidR="000F5978" w:rsidRDefault="00E1077F">
      <w:pPr>
        <w:numPr>
          <w:ilvl w:val="0"/>
          <w:numId w:val="68"/>
        </w:numPr>
        <w:shd w:color="auto" w:fill="FFFFFF" w:val="clear"/>
        <w:spacing w:after="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Консультація лікаря</w:t>
      </w:r>
    </w:p>
    <w:p w:rsidR="000F5978" w:rsidRDefault="00E1077F">
      <w:pPr>
        <w:numPr>
          <w:ilvl w:val="0"/>
          <w:numId w:val="68"/>
        </w:numPr>
        <w:shd w:color="auto" w:fill="FFFFFF" w:val="clear"/>
        <w:spacing w:after="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Курс лікувальних процедур</w:t>
      </w:r>
    </w:p>
    <w:p w:rsidR="000F5978" w:rsidRDefault="00E1077F">
      <w:pPr>
        <w:shd w:color="auto" w:fill="FFFFFF" w:val="clear"/>
        <w:spacing w:after="0" w:line="240" w:lineRule="auto"/>
        <w:outlineLvl w:val="3"/>
        <w:rPr>
          <w:rFonts w:ascii="Ubuntu" w:cs="Times New Roman" w:eastAsia="Times New Roman" w:hAnsi="Ubuntu"/>
          <w:color w:val="1E0F1C"/>
          <w:sz w:val="27"/>
          <w:szCs w:val="27"/>
          <w:lang w:val="en-US"/>
        </w:rPr>
      </w:pPr>
      <w:r>
        <w:rPr>
          <w:rFonts w:ascii="Ubuntu" w:cs="Times New Roman" w:eastAsia="Times New Roman" w:hAnsi="Ubuntu"/>
          <w:b/>
          <w:bCs/>
          <w:color w:val="1E0F1C"/>
          <w:sz w:val="27"/>
          <w:szCs w:val="27"/>
          <w:lang w:val="en-US"/>
        </w:rPr>
        <w:t>Варті</w:t>
      </w:r>
      <w:r>
        <w:rPr>
          <w:rFonts w:ascii="Ubuntu" w:cs="Times New Roman" w:eastAsia="Times New Roman" w:hAnsi="Ubuntu"/>
          <w:b/>
          <w:bCs/>
          <w:color w:val="1E0F1C"/>
          <w:sz w:val="27"/>
          <w:szCs w:val="27"/>
          <w:lang w:val="en-US"/>
        </w:rPr>
        <w:t>сть пакета «Одзоровчий» включає:</w:t>
      </w:r>
    </w:p>
    <w:p w:rsidR="000F5978" w:rsidRDefault="00E1077F">
      <w:pPr>
        <w:numPr>
          <w:ilvl w:val="0"/>
          <w:numId w:val="69"/>
        </w:numPr>
        <w:shd w:color="auto" w:fill="FFFFFF" w:val="clear"/>
        <w:spacing w:after="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Проживання</w:t>
      </w:r>
    </w:p>
    <w:p w:rsidR="000F5978" w:rsidRDefault="00E1077F">
      <w:pPr>
        <w:numPr>
          <w:ilvl w:val="0"/>
          <w:numId w:val="69"/>
        </w:numPr>
        <w:shd w:color="auto" w:fill="FFFFFF" w:val="clear"/>
        <w:spacing w:after="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3-х разове харчування</w:t>
      </w:r>
    </w:p>
    <w:p w:rsidR="000F5978" w:rsidRDefault="00E1077F">
      <w:pPr>
        <w:numPr>
          <w:ilvl w:val="0"/>
          <w:numId w:val="69"/>
        </w:numPr>
        <w:shd w:color="auto" w:fill="FFFFFF" w:val="clear"/>
        <w:spacing w:after="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Консультація лікаря</w:t>
      </w:r>
    </w:p>
    <w:p w:rsidR="000F5978" w:rsidRDefault="00E1077F">
      <w:pPr>
        <w:numPr>
          <w:ilvl w:val="0"/>
          <w:numId w:val="69"/>
        </w:numPr>
        <w:shd w:color="auto" w:fill="FFFFFF" w:val="clear"/>
        <w:spacing w:after="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Курс оздоровчих процедур</w:t>
      </w:r>
    </w:p>
    <w:p w:rsidR="000F5978" w:rsidRDefault="00E1077F">
      <w:pPr>
        <w:shd w:color="auto" w:fill="FFFFFF" w:val="clear"/>
        <w:spacing w:after="0" w:line="240" w:lineRule="auto"/>
        <w:outlineLvl w:val="3"/>
        <w:rPr>
          <w:rFonts w:ascii="Ubuntu" w:cs="Times New Roman" w:eastAsia="Times New Roman" w:hAnsi="Ubuntu"/>
          <w:color w:val="1E0F1C"/>
          <w:sz w:val="27"/>
          <w:szCs w:val="27"/>
          <w:lang w:val="en-US"/>
        </w:rPr>
      </w:pPr>
      <w:r>
        <w:rPr>
          <w:rFonts w:ascii="Ubuntu" w:cs="Times New Roman" w:eastAsia="Times New Roman" w:hAnsi="Ubuntu"/>
          <w:b/>
          <w:bCs/>
          <w:color w:val="1E0F1C"/>
          <w:sz w:val="27"/>
          <w:szCs w:val="27"/>
          <w:lang w:val="en-US"/>
        </w:rPr>
        <w:t>Правила заїзду з дітьми:</w:t>
      </w:r>
    </w:p>
    <w:p w:rsidR="000F5978" w:rsidRDefault="00E1077F">
      <w:pPr>
        <w:numPr>
          <w:ilvl w:val="0"/>
          <w:numId w:val="70"/>
        </w:numPr>
        <w:shd w:color="auto" w:fill="FFFFFF" w:val="clear"/>
        <w:spacing w:after="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Діти віком до 6 років проживають безкоштовно без надання додаткового місця.</w:t>
      </w:r>
    </w:p>
    <w:p w:rsidR="000F5978" w:rsidRDefault="00E1077F">
      <w:pPr>
        <w:shd w:color="auto" w:fill="FFFFFF" w:val="clear"/>
        <w:spacing w:after="0" w:line="240" w:lineRule="auto"/>
        <w:outlineLvl w:val="3"/>
        <w:rPr>
          <w:rFonts w:ascii="Ubuntu" w:cs="Times New Roman" w:eastAsia="Times New Roman" w:hAnsi="Ubuntu"/>
          <w:color w:val="1E0F1C"/>
          <w:sz w:val="27"/>
          <w:szCs w:val="27"/>
          <w:lang w:val="en-US"/>
        </w:rPr>
      </w:pPr>
      <w:r>
        <w:rPr>
          <w:rFonts w:ascii="Ubuntu" w:cs="Times New Roman" w:eastAsia="Times New Roman" w:hAnsi="Ubuntu"/>
          <w:b/>
          <w:bCs/>
          <w:color w:val="1E0F1C"/>
          <w:sz w:val="27"/>
          <w:szCs w:val="27"/>
          <w:lang w:val="en-US"/>
        </w:rPr>
        <w:t>Харчування для дітей:</w:t>
      </w:r>
    </w:p>
    <w:p w:rsidR="000F5978" w:rsidRDefault="00E1077F">
      <w:pPr>
        <w:numPr>
          <w:ilvl w:val="0"/>
          <w:numId w:val="71"/>
        </w:numPr>
        <w:shd w:color="auto" w:fill="FFFFFF" w:val="clear"/>
        <w:spacing w:after="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 xml:space="preserve">Для дітей віком до 4 </w:t>
      </w: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років- безкоштовне</w:t>
      </w:r>
    </w:p>
    <w:p w:rsidR="000F5978" w:rsidRDefault="00E1077F">
      <w:pPr>
        <w:numPr>
          <w:ilvl w:val="0"/>
          <w:numId w:val="71"/>
        </w:numPr>
        <w:shd w:color="auto" w:fill="FFFFFF" w:val="clear"/>
        <w:spacing w:after="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Для дітей віком від 4 до 10 років- знижка 50%</w:t>
      </w:r>
    </w:p>
    <w:p w:rsidR="000F5978" w:rsidRDefault="00E1077F">
      <w:pPr>
        <w:numPr>
          <w:ilvl w:val="0"/>
          <w:numId w:val="71"/>
        </w:numPr>
        <w:shd w:color="auto" w:fill="FFFFFF" w:val="clear"/>
        <w:spacing w:after="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Для дітей віком від 10 до 18 років по системі «Шведський стіл»- знижка 20%</w:t>
      </w:r>
    </w:p>
    <w:p w:rsidR="000F5978" w:rsidRDefault="00E1077F">
      <w:pPr>
        <w:numPr>
          <w:ilvl w:val="0"/>
          <w:numId w:val="71"/>
        </w:numPr>
        <w:shd w:color="auto" w:fill="FFFFFF" w:val="clear"/>
        <w:spacing w:after="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При розміщенні дітей до 18 років на основному місці, вартість путівки не обкладається ПДВ (20%)</w:t>
      </w:r>
    </w:p>
    <w:p w:rsidR="000F5978" w:rsidRDefault="00E1077F">
      <w:pPr>
        <w:numPr>
          <w:ilvl w:val="0"/>
          <w:numId w:val="71"/>
        </w:numPr>
        <w:shd w:color="auto" w:fill="FFFFFF" w:val="clear"/>
        <w:spacing w:after="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en-US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 xml:space="preserve">При поселенні дітей, у віці до 16 років, необхідно пред'явити довідку з дитячої поліклініки "Про наявність щеплень згідно віку і епідемічний стан". </w:t>
      </w: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При відсутності зазначеної довідки - поселення заборонено!</w:t>
      </w:r>
    </w:p>
    <w:p w:rsidR="000F5978" w:rsidRDefault="00E1077F">
      <w:pPr>
        <w:shd w:color="auto" w:fill="FFFFFF" w:val="clear"/>
        <w:spacing w:after="0" w:line="240" w:lineRule="auto"/>
        <w:outlineLvl w:val="3"/>
        <w:rPr>
          <w:rFonts w:ascii="Ubuntu" w:cs="Times New Roman" w:eastAsia="Times New Roman" w:hAnsi="Ubuntu"/>
          <w:color w:val="1E0F1C"/>
          <w:sz w:val="27"/>
          <w:szCs w:val="27"/>
          <w:lang w:val="en-US"/>
        </w:rPr>
      </w:pPr>
      <w:r>
        <w:rPr>
          <w:rFonts w:ascii="Ubuntu" w:cs="Times New Roman" w:eastAsia="Times New Roman" w:hAnsi="Ubuntu"/>
          <w:color w:val="1E0F1C"/>
          <w:sz w:val="27"/>
          <w:szCs w:val="27"/>
          <w:lang w:val="en-US"/>
        </w:rPr>
        <w:t>Харчування</w:t>
      </w:r>
    </w:p>
    <w:p w:rsidR="000F5978" w:rsidRDefault="00E1077F">
      <w:pPr>
        <w:numPr>
          <w:ilvl w:val="0"/>
          <w:numId w:val="72"/>
        </w:numPr>
        <w:shd w:color="auto" w:fill="FFFFFF" w:val="clear"/>
        <w:spacing w:after="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proofErr w:type="gramStart"/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У номерах</w:t>
      </w:r>
      <w:proofErr w:type="gramEnd"/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 xml:space="preserve"> категорії Стандарт і Економ </w:t>
      </w: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 xml:space="preserve">харчування включено по типу Стандарт. </w:t>
      </w:r>
      <w:proofErr w:type="gramStart"/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У номерах</w:t>
      </w:r>
      <w:proofErr w:type="gramEnd"/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 xml:space="preserve"> категорій поліпшених, харчування включено по типу Шведський стіл.</w:t>
      </w:r>
    </w:p>
    <w:p w:rsidR="000F5978" w:rsidRDefault="00E1077F">
      <w:pPr>
        <w:shd w:color="auto" w:fill="FFFFFF" w:val="clear"/>
        <w:spacing w:after="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b/>
          <w:bCs/>
          <w:color w:val="1E0F1C"/>
          <w:sz w:val="26"/>
          <w:szCs w:val="26"/>
          <w:lang w:val="ru-RU"/>
        </w:rPr>
        <w:t>Правила</w:t>
      </w:r>
      <w:r>
        <w:rPr>
          <w:rFonts w:ascii="Ubuntu" w:cs="Times New Roman" w:eastAsia="Times New Roman" w:hAnsi="Ubuntu"/>
          <w:b/>
          <w:bCs/>
          <w:color w:val="1E0F1C"/>
          <w:sz w:val="26"/>
          <w:szCs w:val="26"/>
          <w:lang w:val="en-US"/>
        </w:rPr>
        <w:t> </w:t>
      </w:r>
      <w:r>
        <w:rPr>
          <w:rFonts w:ascii="Ubuntu" w:cs="Times New Roman" w:eastAsia="Times New Roman" w:hAnsi="Ubuntu"/>
          <w:b/>
          <w:bCs/>
          <w:color w:val="1E0F1C"/>
          <w:sz w:val="26"/>
          <w:szCs w:val="26"/>
          <w:lang w:val="ru-RU"/>
        </w:rPr>
        <w:t>розрахункового</w:t>
      </w:r>
      <w:r>
        <w:rPr>
          <w:rFonts w:ascii="Ubuntu" w:cs="Times New Roman" w:eastAsia="Times New Roman" w:hAnsi="Ubuntu"/>
          <w:b/>
          <w:bCs/>
          <w:color w:val="1E0F1C"/>
          <w:sz w:val="26"/>
          <w:szCs w:val="26"/>
          <w:lang w:val="en-US"/>
        </w:rPr>
        <w:t> </w:t>
      </w:r>
      <w:proofErr w:type="gramStart"/>
      <w:r>
        <w:rPr>
          <w:rFonts w:ascii="Ubuntu" w:cs="Times New Roman" w:eastAsia="Times New Roman" w:hAnsi="Ubuntu"/>
          <w:b/>
          <w:bCs/>
          <w:color w:val="1E0F1C"/>
          <w:sz w:val="26"/>
          <w:szCs w:val="26"/>
          <w:lang w:val="ru-RU"/>
        </w:rPr>
        <w:t>часу:</w:t>
      </w: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Заїзд</w:t>
      </w:r>
      <w:proofErr w:type="gramEnd"/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</w:t>
      </w: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з</w:t>
      </w: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</w:t>
      </w: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12:00,</w:t>
      </w: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</w:t>
      </w: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виїзд</w:t>
      </w: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</w:t>
      </w: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до</w:t>
      </w:r>
      <w:r>
        <w:rPr>
          <w:rFonts w:ascii="Ubuntu" w:cs="Times New Roman" w:eastAsia="Times New Roman" w:hAnsi="Ubuntu"/>
          <w:color w:val="1E0F1C"/>
          <w:sz w:val="26"/>
          <w:szCs w:val="26"/>
          <w:lang w:val="en-US"/>
        </w:rPr>
        <w:t> </w:t>
      </w: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10:00.</w:t>
      </w:r>
    </w:p>
    <w:p w:rsidR="000F5978" w:rsidRDefault="00E1077F">
      <w:pPr>
        <w:numPr>
          <w:ilvl w:val="0"/>
          <w:numId w:val="73"/>
        </w:numPr>
        <w:shd w:color="auto" w:fill="FFFFFF" w:val="clear"/>
        <w:spacing w:after="0" w:line="240" w:lineRule="auto"/>
        <w:rPr>
          <w:rFonts w:ascii="Ubuntu" w:cs="Times New Roman" w:eastAsia="Times New Roman" w:hAnsi="Ubuntu"/>
          <w:color w:val="1E0F1C"/>
          <w:sz w:val="26"/>
          <w:szCs w:val="26"/>
          <w:lang w:val="ru-RU"/>
        </w:rPr>
      </w:pP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 xml:space="preserve">При заїзді з 12:00 до 24:00 - оплата в розмірі вартості однієї доби. При заїзді з </w:t>
      </w:r>
      <w:r>
        <w:rPr>
          <w:rFonts w:ascii="Ubuntu" w:cs="Times New Roman" w:eastAsia="Times New Roman" w:hAnsi="Ubuntu"/>
          <w:color w:val="1E0F1C"/>
          <w:sz w:val="26"/>
          <w:szCs w:val="26"/>
          <w:lang w:val="ru-RU"/>
        </w:rPr>
        <w:t>00:00 до 09:00 і при виїзді з 10:00 до 24:00 - оплата в розмірі 50% вартості однієї доби.</w:t>
      </w:r>
    </w:p>
    <w:p w:rsidR="000F5978" w:rsidRDefault="000F5978">
      <w:pPr>
        <w:spacing w:after="120" w:line="240" w:lineRule="atLeast"/>
        <w:jc w:val="center"/>
        <w:outlineLvl w:val="0"/>
        <w:rPr>
          <w:rFonts w:ascii="Arial" w:cs="Arial" w:eastAsia="Times New Roman" w:hAnsi="Arial"/>
          <w:color w:val="D86500"/>
          <w:kern w:val="2"/>
          <w:sz w:val="46"/>
          <w:szCs w:val="46"/>
          <w:lang w:val="ru-RU"/>
        </w:rPr>
      </w:pPr>
    </w:p>
    <w:p w:rsidR="000F5978" w:rsidRDefault="000F5978">
      <w:pPr>
        <w:spacing w:after="120" w:line="240" w:lineRule="atLeast"/>
        <w:jc w:val="center"/>
        <w:outlineLvl w:val="0"/>
        <w:rPr>
          <w:rFonts w:ascii="Arial" w:cs="Arial" w:eastAsia="Times New Roman" w:hAnsi="Arial"/>
          <w:color w:val="D86500"/>
          <w:kern w:val="2"/>
          <w:sz w:val="46"/>
          <w:szCs w:val="46"/>
          <w:lang w:val="ru-RU"/>
        </w:rPr>
      </w:pPr>
    </w:p>
    <w:p w:rsidR="000F5978" w:rsidRDefault="000F5978">
      <w:pPr>
        <w:spacing w:after="120" w:line="240" w:lineRule="atLeast"/>
        <w:jc w:val="center"/>
        <w:outlineLvl w:val="0"/>
        <w:rPr>
          <w:rFonts w:ascii="Arial" w:cs="Arial" w:eastAsia="Times New Roman" w:hAnsi="Arial"/>
          <w:color w:val="D86500"/>
          <w:kern w:val="2"/>
          <w:sz w:val="46"/>
          <w:szCs w:val="46"/>
          <w:lang w:val="ru-RU"/>
        </w:rPr>
      </w:pPr>
    </w:p>
    <w:p w:rsidR="000F5978" w:rsidRDefault="00E1077F">
      <w:pPr>
        <w:spacing w:after="120" w:line="240" w:lineRule="atLeast"/>
        <w:jc w:val="center"/>
        <w:outlineLvl w:val="0"/>
        <w:rPr>
          <w:rFonts w:ascii="Arial" w:cs="Arial" w:eastAsia="Times New Roman" w:hAnsi="Arial"/>
          <w:color w:val="D86500"/>
          <w:kern w:val="2"/>
          <w:sz w:val="46"/>
          <w:szCs w:val="46"/>
          <w:lang w:val="ru-RU"/>
        </w:rPr>
      </w:pPr>
      <w:r>
        <w:rPr>
          <w:rFonts w:ascii="Arial" w:cs="Arial" w:eastAsia="Times New Roman" w:hAnsi="Arial"/>
          <w:color w:val="D86500"/>
          <w:kern w:val="2"/>
          <w:sz w:val="46"/>
          <w:szCs w:val="46"/>
          <w:lang w:val="ru-RU"/>
        </w:rPr>
        <w:lastRenderedPageBreak/>
        <w:t>ТУРИ ПО УКРАЇНІ 2023</w:t>
      </w:r>
    </w:p>
    <w:p w:rsidR="000F5978" w:rsidRDefault="00E1077F">
      <w:pPr>
        <w:spacing w:line="360" w:lineRule="atLeast"/>
        <w:jc w:val="center"/>
        <w:rPr>
          <w:rFonts w:ascii="Times New Roman" w:cs="Times New Roman" w:eastAsia="Times New Roman" w:hAnsi="Times New Roman"/>
          <w:i/>
          <w:iCs/>
          <w:sz w:val="26"/>
          <w:szCs w:val="26"/>
          <w:lang w:val="ru-RU"/>
        </w:rPr>
      </w:pPr>
      <w:r>
        <w:rPr>
          <w:rFonts w:ascii="Times New Roman" w:cs="Times New Roman" w:eastAsia="Times New Roman" w:hAnsi="Times New Roman"/>
          <w:i/>
          <w:iCs/>
          <w:sz w:val="26"/>
          <w:szCs w:val="26"/>
          <w:lang w:val="ru-RU"/>
        </w:rPr>
        <w:t>Україна – це дивовижна країна, що славиться своєю чудовою і неповторною природою, надзвичайно великою кількістю пам`яток культури. Подорожуючи</w:t>
      </w:r>
      <w:r>
        <w:rPr>
          <w:rFonts w:ascii="Times New Roman" w:cs="Times New Roman" w:eastAsia="Times New Roman" w:hAnsi="Times New Roman"/>
          <w:i/>
          <w:iCs/>
          <w:sz w:val="26"/>
          <w:szCs w:val="26"/>
          <w:lang w:val="ru-RU"/>
        </w:rPr>
        <w:t xml:space="preserve"> по найцікавішим і величним місцям України можна відчути весь унікальний національний колорит. Пропонуємо найкращі</w:t>
      </w:r>
    </w:p>
    <w:p w:rsidR="000F5978" w:rsidRDefault="00E1077F">
      <w:pPr>
        <w:spacing w:after="0" w:line="240" w:lineRule="atLeast"/>
        <w:jc w:val="center"/>
        <w:outlineLvl w:val="1"/>
        <w:rPr>
          <w:rFonts w:ascii="Arial" w:cs="Arial" w:eastAsia="Times New Roman" w:hAnsi="Arial"/>
          <w:color w:val="B71001"/>
          <w:sz w:val="43"/>
          <w:szCs w:val="43"/>
          <w:lang w:val="ru-RU"/>
        </w:rPr>
      </w:pPr>
      <w:r>
        <w:rPr>
          <w:rFonts w:ascii="Arial" w:cs="Arial" w:eastAsia="Times New Roman" w:hAnsi="Arial"/>
          <w:b/>
          <w:bCs/>
          <w:color w:val="B71001"/>
          <w:sz w:val="43"/>
          <w:szCs w:val="43"/>
          <w:lang w:val="ru-RU"/>
        </w:rPr>
        <w:t>екскурсійні тури по Україні</w:t>
      </w:r>
    </w:p>
    <w:p w:rsidR="000F5978" w:rsidRDefault="00E1077F">
      <w:pPr>
        <w:spacing w:after="0" w:line="240" w:lineRule="atLeast"/>
        <w:jc w:val="center"/>
        <w:outlineLvl w:val="3"/>
        <w:rPr>
          <w:rFonts w:ascii="Arial" w:cs="Arial" w:eastAsia="Times New Roman" w:hAnsi="Arial"/>
          <w:color w:val="0000FF"/>
          <w:sz w:val="31"/>
          <w:szCs w:val="31"/>
          <w:u w:val="single"/>
        </w:rPr>
      </w:pPr>
      <w:r>
        <w:rPr>
          <w:rFonts w:ascii="Arial" w:cs="Arial" w:eastAsia="Times New Roman" w:hAnsi="Arial"/>
          <w:color w:val="D86500"/>
          <w:sz w:val="31"/>
          <w:szCs w:val="31"/>
          <w:lang w:val="ru-RU"/>
        </w:rPr>
        <w:t>від</w:t>
      </w:r>
      <w:r>
        <w:rPr>
          <w:rFonts w:ascii="Arial" w:cs="Arial" w:eastAsia="Times New Roman" w:hAnsi="Arial"/>
          <w:color w:val="D86500"/>
          <w:sz w:val="31"/>
          <w:szCs w:val="31"/>
          <w:lang w:val="en-US"/>
        </w:rPr>
        <w:t> </w:t>
      </w:r>
      <w:hyperlink r:id="rId76">
        <w:r>
          <w:rPr>
            <w:rFonts w:ascii="Arial" w:cs="Arial" w:eastAsia="Times New Roman" w:hAnsi="Arial"/>
            <w:color w:val="0000FF"/>
            <w:sz w:val="31"/>
            <w:szCs w:val="31"/>
            <w:u w:val="single"/>
            <w:lang w:val="ru-RU"/>
          </w:rPr>
          <w:t>туристичної компанії ТурБаза</w:t>
        </w:r>
      </w:hyperlink>
    </w:p>
    <w:p w:rsidR="000F5978" w:rsidRDefault="000F5978">
      <w:pPr>
        <w:spacing w:after="0" w:line="240" w:lineRule="auto"/>
        <w:jc w:val="center"/>
        <w:outlineLvl w:val="3"/>
        <w:rPr>
          <w:rFonts w:ascii="Arial" w:cs="Arial" w:eastAsia="Times New Roman" w:hAnsi="Arial"/>
          <w:color w:val="0000FF"/>
          <w:sz w:val="31"/>
          <w:szCs w:val="31"/>
          <w:u w:val="single"/>
        </w:rPr>
      </w:pPr>
    </w:p>
    <w:p w:rsidR="000F5978" w:rsidRDefault="00E1077F">
      <w:pPr>
        <w:keepNext/>
        <w:keepLines/>
        <w:shd w:color="auto" w:fill="55C4E2" w:val="clear"/>
        <w:spacing w:after="0" w:line="240" w:lineRule="auto"/>
        <w:ind w:left="75" w:right="75"/>
        <w:outlineLvl w:val="4"/>
        <w:rPr>
          <w:rFonts w:asciiTheme="majorHAnsi" w:cs="Arial" w:eastAsia="Times New Roman" w:hAnsiTheme="majorHAnsi"/>
          <w:color w:val="FFFF00"/>
          <w:sz w:val="29"/>
          <w:szCs w:val="29"/>
          <w:lang w:val="ru-RU"/>
        </w:rPr>
      </w:pPr>
      <w:r>
        <w:rPr>
          <w:rFonts w:asciiTheme="majorHAnsi" w:cs="Arial" w:eastAsia="Times New Roman" w:hAnsiTheme="majorHAnsi"/>
          <w:color w:val="FF0000"/>
          <w:sz w:val="29"/>
          <w:szCs w:val="29"/>
          <w:lang w:val="en-US"/>
        </w:rPr>
        <w:t>Viber</w:t>
      </w:r>
      <w:r>
        <w:rPr>
          <w:rFonts w:asciiTheme="majorHAnsi" w:cs="Arial" w:eastAsia="Times New Roman" w:hAnsiTheme="majorHAnsi"/>
          <w:color w:val="FF0000"/>
          <w:sz w:val="29"/>
          <w:szCs w:val="29"/>
          <w:lang w:val="ru-RU"/>
        </w:rPr>
        <w:t>/</w:t>
      </w:r>
      <w:r>
        <w:rPr>
          <w:rFonts w:asciiTheme="majorHAnsi" w:cs="Arial" w:eastAsia="Times New Roman" w:hAnsiTheme="majorHAnsi"/>
          <w:color w:val="FF0000"/>
          <w:sz w:val="29"/>
          <w:szCs w:val="29"/>
          <w:lang w:val="en-US"/>
        </w:rPr>
        <w:t>Telegram</w:t>
      </w:r>
      <w:r>
        <w:rPr>
          <w:rFonts w:asciiTheme="majorHAnsi" w:cs="Arial" w:eastAsia="Times New Roman" w:hAnsiTheme="majorHAnsi"/>
          <w:color w:val="FF0000"/>
          <w:sz w:val="29"/>
          <w:szCs w:val="29"/>
          <w:lang w:val="ru-RU"/>
        </w:rPr>
        <w:t>: +380660312308</w:t>
      </w:r>
      <w:r>
        <w:rPr>
          <w:rFonts w:asciiTheme="majorHAnsi" w:cs="Arial" w:eastAsia="Times New Roman" w:hAnsiTheme="majorHAnsi"/>
          <w:color w:val="FF0000"/>
          <w:sz w:val="29"/>
          <w:szCs w:val="29"/>
          <w:lang w:val="en-US"/>
        </w:rPr>
        <w:t> </w:t>
      </w:r>
      <w:r>
        <w:rPr>
          <w:rFonts w:ascii="MS Gothic" w:cs="MS Gothic" w:eastAsia="MS Gothic" w:hAnsi="MS Gothic"/>
          <w:color w:val="FF0000"/>
          <w:sz w:val="29"/>
          <w:szCs w:val="29"/>
          <w:lang w:val="ru-RU"/>
        </w:rPr>
        <w:t>☎</w:t>
      </w:r>
      <w:r>
        <w:rPr>
          <w:rFonts w:asciiTheme="majorHAnsi" w:cs="Arial" w:eastAsia="Times New Roman" w:hAnsiTheme="majorHAnsi"/>
          <w:color w:val="FF0000"/>
          <w:sz w:val="29"/>
          <w:szCs w:val="29"/>
          <w:lang w:val="ru-RU"/>
        </w:rPr>
        <w:t xml:space="preserve">: </w:t>
      </w:r>
      <w:r>
        <w:rPr>
          <w:rFonts w:asciiTheme="majorHAnsi" w:cs="Arial" w:eastAsia="Times New Roman" w:hAnsiTheme="majorHAnsi"/>
          <w:color w:val="FFFFFF"/>
          <w:sz w:val="29"/>
          <w:szCs w:val="29"/>
          <w:lang w:val="en-US"/>
        </w:rPr>
        <w:t> </w:t>
      </w:r>
      <w:r>
        <w:rPr>
          <w:rFonts w:asciiTheme="majorHAnsi" w:cs="Arial" w:eastAsia="Times New Roman" w:hAnsiTheme="majorHAnsi"/>
          <w:color w:val="FFFFFF"/>
          <w:sz w:val="29"/>
          <w:szCs w:val="29"/>
          <w:lang w:val="ru-RU"/>
        </w:rPr>
        <w:t>0988503773, 0950280823; 0632618203</w:t>
      </w:r>
    </w:p>
    <w:p w:rsidR="000F5978" w:rsidRDefault="00E1077F">
      <w:pPr>
        <w:spacing w:after="0" w:line="240" w:lineRule="auto"/>
        <w:ind w:left="3375" w:right="75"/>
        <w:outlineLvl w:val="4"/>
        <w:rPr>
          <w:rFonts w:ascii="Arial" w:cs="Arial" w:eastAsia="Times New Roman" w:hAnsi="Arial"/>
          <w:color w:val="FFFF00"/>
          <w:sz w:val="29"/>
          <w:szCs w:val="29"/>
          <w:lang w:val="ru-RU"/>
        </w:rPr>
      </w:pPr>
      <w:r>
        <w:rPr>
          <w:rFonts w:ascii="Arial" w:cs="Arial" w:eastAsia="Times New Roman" w:hAnsi="Arial"/>
          <w:color w:val="FFFFFF"/>
          <w:sz w:val="29"/>
          <w:szCs w:val="29"/>
          <w:lang w:val="ru-RU"/>
        </w:rPr>
        <w:t>0988503773, 0950280823; 0632618203</w:t>
      </w:r>
    </w:p>
    <w:p w:rsidR="000F5978" w:rsidRDefault="00E1077F">
      <w:pPr>
        <w:spacing w:after="0" w:line="240" w:lineRule="auto"/>
        <w:rPr>
          <w:rFonts w:ascii="Times New Roman" w:cs="Times New Roman" w:eastAsia="Times New Roman" w:hAnsi="Times New Roman"/>
          <w:b/>
          <w:bCs/>
          <w:sz w:val="20"/>
          <w:szCs w:val="20"/>
          <w:lang w:val="ru-RU"/>
        </w:rPr>
      </w:pPr>
      <w:r>
        <w:rPr>
          <w:rFonts w:ascii="Times New Roman" w:cs="Times New Roman" w:eastAsia="Times New Roman" w:hAnsi="Times New Roman"/>
          <w:b/>
          <w:bCs/>
          <w:sz w:val="20"/>
          <w:szCs w:val="20"/>
          <w:lang w:val="ru-RU"/>
        </w:rPr>
        <w:t xml:space="preserve"> Тури по Україні</w:t>
      </w:r>
    </w:p>
    <w:p w:rsidR="000F5978" w:rsidRDefault="00E1077F">
      <w:pPr>
        <w:spacing w:after="240" w:line="240" w:lineRule="auto"/>
        <w:rPr>
          <w:rFonts w:ascii="Times New Roman" w:cs="Times New Roman" w:eastAsia="Times New Roman" w:hAnsi="Times New Roman"/>
          <w:sz w:val="28"/>
          <w:szCs w:val="28"/>
          <w:lang w:val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ru-RU"/>
        </w:rPr>
        <w:t>Відвідайте з нами кращі куточки України! Тільки найкращі екскурсійні програми з професійними гідами – змістовно і з комфортом! Найповніший каталог турів і екскурсій по У</w:t>
      </w:r>
      <w:r>
        <w:rPr>
          <w:rFonts w:ascii="Times New Roman" w:cs="Times New Roman" w:eastAsia="Times New Roman" w:hAnsi="Times New Roman"/>
          <w:sz w:val="28"/>
          <w:szCs w:val="28"/>
          <w:lang w:val="ru-RU"/>
        </w:rPr>
        <w:t>країні:</w:t>
      </w:r>
    </w:p>
    <w:p w:rsidR="000F5978" w:rsidRDefault="00E1077F">
      <w:pPr>
        <w:spacing w:after="0" w:line="240" w:lineRule="auto"/>
        <w:rPr>
          <w:rFonts w:ascii="Times New Roman" w:cs="Times New Roman" w:eastAsia="Times New Roman" w:hAnsi="Times New Roman"/>
          <w:b/>
          <w:bCs/>
          <w:color w:val="806134"/>
          <w:sz w:val="28"/>
          <w:szCs w:val="28"/>
          <w:lang w:val="ru-RU"/>
        </w:rPr>
      </w:pPr>
      <w:r>
        <w:rPr>
          <w:rFonts w:ascii="Times New Roman" w:cs="Times New Roman" w:eastAsia="Times New Roman" w:hAnsi="Times New Roman"/>
          <w:b/>
          <w:bCs/>
          <w:color w:val="222222"/>
          <w:sz w:val="28"/>
          <w:szCs w:val="28"/>
          <w:shd w:color="auto" w:fill="FFFFFF" w:val="clear"/>
          <w:lang w:val="ru-RU"/>
        </w:rPr>
        <w:t xml:space="preserve">Тури з </w:t>
      </w:r>
      <w:proofErr w:type="gramStart"/>
      <w:r>
        <w:rPr>
          <w:rFonts w:ascii="Times New Roman" w:cs="Times New Roman" w:eastAsia="Times New Roman" w:hAnsi="Times New Roman"/>
          <w:b/>
          <w:bCs/>
          <w:color w:val="222222"/>
          <w:sz w:val="28"/>
          <w:szCs w:val="28"/>
          <w:shd w:color="auto" w:fill="FFFFFF" w:val="clear"/>
          <w:lang w:val="ru-RU"/>
        </w:rPr>
        <w:t>КИЄВА »</w:t>
      </w:r>
      <w:proofErr w:type="gramEnd"/>
      <w:r>
        <w:rPr>
          <w:rFonts w:ascii="Times New Roman" w:cs="Times New Roman" w:eastAsia="Times New Roman" w:hAnsi="Times New Roman"/>
          <w:b/>
          <w:bCs/>
          <w:color w:val="222222"/>
          <w:sz w:val="28"/>
          <w:szCs w:val="28"/>
          <w:shd w:color="auto" w:fill="FFFFFF" w:val="clear"/>
          <w:lang w:val="ru-RU"/>
        </w:rPr>
        <w:t xml:space="preserve"> »</w:t>
      </w:r>
      <w:r>
        <w:rPr>
          <w:rFonts w:ascii="Times New Roman" w:cs="Times New Roman" w:eastAsia="Times New Roman" w:hAnsi="Times New Roman"/>
          <w:b/>
          <w:bCs/>
          <w:color w:val="806134"/>
          <w:sz w:val="28"/>
          <w:szCs w:val="28"/>
          <w:lang w:val="ru-RU"/>
        </w:rPr>
        <w:t>Тури зі ЛЬВОВА »»»</w:t>
      </w:r>
    </w:p>
    <w:p w:rsidR="000F5978" w:rsidRDefault="000F5978">
      <w:pPr>
        <w:spacing w:after="0" w:line="240" w:lineRule="auto"/>
        <w:rPr>
          <w:rFonts w:ascii="Times New Roman" w:cs="Times New Roman" w:eastAsia="Times New Roman" w:hAnsi="Times New Roman"/>
          <w:color w:val="333333"/>
          <w:sz w:val="28"/>
          <w:szCs w:val="28"/>
          <w:lang w:val="ru-RU"/>
        </w:rPr>
      </w:pPr>
    </w:p>
    <w:p w:rsidR="000F5978" w:rsidRDefault="00E1077F">
      <w:pPr>
        <w:shd w:color="auto" w:fill="FFFFFF" w:val="clear"/>
        <w:spacing w:after="0" w:line="240" w:lineRule="atLeast"/>
        <w:jc w:val="center"/>
        <w:outlineLvl w:val="2"/>
        <w:rPr>
          <w:rFonts w:ascii="Arial" w:cs="Arial" w:eastAsia="Times New Roman" w:hAnsi="Arial"/>
          <w:color w:val="222222"/>
          <w:sz w:val="32"/>
          <w:szCs w:val="32"/>
          <w:lang w:val="en-US"/>
        </w:rPr>
      </w:pPr>
      <w:r>
        <w:rPr>
          <w:rFonts w:ascii="Arial" w:cs="Arial" w:eastAsia="Times New Roman" w:hAnsi="Arial"/>
          <w:b/>
          <w:bCs/>
          <w:color w:val="FF0040"/>
          <w:sz w:val="32"/>
          <w:szCs w:val="32"/>
          <w:lang w:val="en-US"/>
        </w:rPr>
        <w:t>ТУРИ УКРАЇНОЮ з Києва</w:t>
      </w:r>
    </w:p>
    <w:p w:rsidR="000F5978" w:rsidRDefault="00E1077F">
      <w:pPr>
        <w:shd w:color="auto" w:fill="FFFFFF" w:val="clear"/>
        <w:spacing w:after="0" w:line="240" w:lineRule="auto"/>
        <w:rPr>
          <w:rFonts w:ascii="Arial" w:cs="Arial" w:eastAsia="Times New Roman" w:hAnsi="Arial"/>
          <w:color w:val="222222"/>
          <w:sz w:val="20"/>
          <w:szCs w:val="20"/>
          <w:lang w:val="en-US"/>
        </w:rPr>
      </w:pPr>
      <w:r>
        <w:rPr>
          <w:noProof/>
          <w:lang w:eastAsia="uk-UA"/>
        </w:rPr>
        <w:drawing>
          <wp:inline distB="0" distL="0" distR="0" distT="0">
            <wp:extent cx="2392680" cy="1592580"/>
            <wp:effectExtent b="0" l="0" r="0" t="0"/>
            <wp:docPr descr="Автобусний тур в Карпати з Києва" id="54" name="Рисунок 46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Автобусний тур в Карпати з Києва" id="54" name="Рисунок 46">
                      <a:hlinkClick r:id="rId77"/>
                    </pic:cNvPr>
                    <pic:cNvPicPr>
                      <a:picLocks noChangeArrowheads="1"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978" w:rsidRDefault="00E1077F">
      <w:pPr>
        <w:shd w:color="auto" w:fill="FFFFFF" w:val="clear"/>
        <w:spacing w:after="0" w:line="240" w:lineRule="atLeast"/>
        <w:outlineLvl w:val="4"/>
        <w:rPr>
          <w:rFonts w:ascii="Arial" w:cs="Arial" w:eastAsia="Times New Roman" w:hAnsi="Arial"/>
          <w:color w:val="222222"/>
          <w:sz w:val="28"/>
          <w:szCs w:val="28"/>
          <w:lang w:val="ru-RU"/>
        </w:rPr>
      </w:pPr>
      <w:hyperlink r:id="rId79">
        <w:r>
          <w:rPr>
            <w:rFonts w:ascii="Arial" w:cs="Arial" w:eastAsia="Times New Roman" w:hAnsi="Arial"/>
            <w:color w:val="EEAD01"/>
            <w:sz w:val="28"/>
            <w:szCs w:val="28"/>
            <w:u w:val="single"/>
            <w:lang w:val="ru-RU"/>
          </w:rPr>
          <w:t>Барви Карпат або Там, де гори й полонини ♦ весна/осінь – тур в Карпати з Києва</w:t>
        </w:r>
      </w:hyperlink>
    </w:p>
    <w:p w:rsidR="000F5978" w:rsidRDefault="00E1077F">
      <w:pPr>
        <w:shd w:color="auto" w:fill="FFFFFF" w:val="clear"/>
        <w:spacing w:after="0" w:line="240" w:lineRule="auto"/>
        <w:jc w:val="right"/>
        <w:rPr>
          <w:rFonts w:ascii="Arial" w:cs="Arial" w:eastAsia="Times New Roman" w:hAnsi="Arial"/>
          <w:color w:val="777777"/>
          <w:sz w:val="28"/>
          <w:szCs w:val="28"/>
          <w:lang w:val="ru-RU"/>
        </w:rPr>
      </w:pPr>
      <w:r>
        <w:rPr>
          <w:rFonts w:ascii="Arial" w:cs="Arial" w:eastAsia="Times New Roman" w:hAnsi="Arial"/>
          <w:color w:val="777777"/>
          <w:sz w:val="28"/>
          <w:szCs w:val="28"/>
          <w:lang w:val="ru-RU"/>
        </w:rPr>
        <w:t>3600грн</w:t>
      </w:r>
    </w:p>
    <w:p w:rsidR="000F5978" w:rsidRDefault="00E1077F">
      <w:pPr>
        <w:shd w:color="auto" w:fill="FFFFFF" w:val="clear"/>
        <w:spacing w:after="0" w:line="240" w:lineRule="auto"/>
        <w:rPr>
          <w:rFonts w:ascii="Arial" w:cs="Arial" w:eastAsia="Times New Roman" w:hAnsi="Arial"/>
          <w:color w:val="222222"/>
          <w:sz w:val="28"/>
          <w:szCs w:val="28"/>
          <w:lang w:val="ru-RU"/>
        </w:rPr>
      </w:pPr>
      <w:r>
        <w:rPr>
          <w:rFonts w:ascii="Arial" w:cs="Arial" w:eastAsia="Times New Roman" w:hAnsi="Arial"/>
          <w:color w:val="222222"/>
          <w:sz w:val="28"/>
          <w:szCs w:val="28"/>
          <w:lang w:val="ru-RU"/>
        </w:rPr>
        <w:t>5 дн.</w:t>
      </w:r>
    </w:p>
    <w:p w:rsidR="000F5978" w:rsidRDefault="00E1077F">
      <w:pPr>
        <w:pBdr>
          <w:top w:color="DDDDDD" w:space="6" w:sz="6" w:val="dotted"/>
        </w:pBdr>
        <w:shd w:color="auto" w:fill="FFFFFF" w:val="clear"/>
        <w:spacing w:line="240" w:lineRule="auto"/>
        <w:rPr>
          <w:rFonts w:ascii="Arial" w:cs="Arial" w:eastAsia="Times New Roman" w:hAnsi="Arial"/>
          <w:color w:val="222222"/>
          <w:sz w:val="28"/>
          <w:szCs w:val="28"/>
          <w:lang w:val="en-US"/>
        </w:rPr>
      </w:pPr>
      <w:r>
        <w:rPr>
          <w:rFonts w:ascii="Arial" w:cs="Arial" w:eastAsia="Times New Roman" w:hAnsi="Arial"/>
          <w:b/>
          <w:bCs/>
          <w:color w:val="222222"/>
          <w:sz w:val="28"/>
          <w:szCs w:val="28"/>
          <w:lang w:val="ru-RU"/>
        </w:rPr>
        <w:t xml:space="preserve">Виїзди в </w:t>
      </w:r>
      <w:r>
        <w:rPr>
          <w:rFonts w:ascii="Arial" w:cs="Arial" w:eastAsia="Times New Roman" w:hAnsi="Arial"/>
          <w:b/>
          <w:bCs/>
          <w:color w:val="222222"/>
          <w:sz w:val="28"/>
          <w:szCs w:val="28"/>
          <w:lang w:val="ru-RU"/>
        </w:rPr>
        <w:t>тур сезон 2023:</w:t>
      </w:r>
      <w:r>
        <w:rPr>
          <w:rFonts w:ascii="Arial" w:cs="Arial" w:eastAsia="Times New Roman" w:hAnsi="Arial"/>
          <w:b/>
          <w:bCs/>
          <w:color w:val="222222"/>
          <w:sz w:val="28"/>
          <w:szCs w:val="28"/>
          <w:lang w:val="en-US"/>
        </w:rPr>
        <w:t> </w:t>
      </w:r>
      <w:r>
        <w:rPr>
          <w:rFonts w:ascii="Arial" w:cs="Arial" w:eastAsia="Times New Roman" w:hAnsi="Arial"/>
          <w:b/>
          <w:bCs/>
          <w:color w:val="0000FF"/>
          <w:sz w:val="28"/>
          <w:szCs w:val="28"/>
          <w:lang w:val="ru-RU"/>
        </w:rPr>
        <w:t>06.04 • 13.04* • 20.04 • 27.04 • 04.05 • 11.05 • 18.05 • 25.05 … 21.09 • 28.09 • 05.10 • 12.10 • 19.10 • 26.10 • 02.11 • 09.11 • 16.11 • 23.11 • 30.11…</w:t>
      </w:r>
      <w:r>
        <w:rPr>
          <w:rFonts w:ascii="Arial" w:cs="Arial" w:eastAsia="Times New Roman" w:hAnsi="Arial"/>
          <w:b/>
          <w:bCs/>
          <w:color w:val="0000FF"/>
          <w:sz w:val="28"/>
          <w:szCs w:val="28"/>
          <w:lang w:val="en-US"/>
        </w:rPr>
        <w:t> </w:t>
      </w:r>
      <w:r>
        <w:rPr>
          <w:rFonts w:ascii="Arial" w:cs="Arial" w:eastAsia="Times New Roman" w:hAnsi="Arial"/>
          <w:color w:val="222222"/>
          <w:sz w:val="28"/>
          <w:szCs w:val="28"/>
          <w:lang w:val="ru-RU"/>
        </w:rPr>
        <w:t>Ви поринете в казку мальовничої природи Карпат. Тури в Карпати - це кращий вибір для від</w:t>
      </w:r>
      <w:r>
        <w:rPr>
          <w:rFonts w:ascii="Arial" w:cs="Arial" w:eastAsia="Times New Roman" w:hAnsi="Arial"/>
          <w:color w:val="222222"/>
          <w:sz w:val="28"/>
          <w:szCs w:val="28"/>
          <w:lang w:val="ru-RU"/>
        </w:rPr>
        <w:t xml:space="preserve">починку. </w:t>
      </w:r>
      <w:r>
        <w:rPr>
          <w:rFonts w:ascii="Arial" w:cs="Arial" w:eastAsia="Times New Roman" w:hAnsi="Arial"/>
          <w:color w:val="222222"/>
          <w:sz w:val="28"/>
          <w:szCs w:val="28"/>
          <w:lang w:val="en-US"/>
        </w:rPr>
        <w:t>Відпочинок в горах - це відпочинок в Карпатах!</w:t>
      </w:r>
    </w:p>
    <w:p w:rsidR="000F5978" w:rsidRDefault="00E1077F">
      <w:pPr>
        <w:shd w:color="auto" w:fill="FFFFFF" w:val="clear"/>
        <w:spacing w:after="0" w:line="240" w:lineRule="auto"/>
        <w:rPr>
          <w:rFonts w:ascii="Arial" w:cs="Arial" w:eastAsia="Times New Roman" w:hAnsi="Arial"/>
          <w:color w:val="222222"/>
          <w:sz w:val="20"/>
          <w:szCs w:val="20"/>
          <w:lang w:val="en-US"/>
        </w:rPr>
      </w:pPr>
      <w:r>
        <w:rPr>
          <w:noProof/>
          <w:lang w:eastAsia="uk-UA"/>
        </w:rPr>
        <w:lastRenderedPageBreak/>
        <w:drawing>
          <wp:inline distB="0" distL="0" distR="0" distT="0">
            <wp:extent cx="2392680" cy="1592580"/>
            <wp:effectExtent b="0" l="0" r="0" t="0"/>
            <wp:docPr descr="Хустський замок" id="55" name="Рисунок 47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Хустський замок" id="55" name="Рисунок 47">
                      <a:hlinkClick r:id="rId80"/>
                    </pic:cNvPr>
                    <pic:cNvPicPr>
                      <a:picLocks noChangeArrowheads="1"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978" w:rsidRDefault="00E1077F">
      <w:pPr>
        <w:shd w:color="auto" w:fill="FFFFFF" w:val="clear"/>
        <w:spacing w:after="0" w:line="240" w:lineRule="atLeast"/>
        <w:outlineLvl w:val="4"/>
        <w:rPr>
          <w:rFonts w:ascii="Arial" w:cs="Arial" w:eastAsia="Times New Roman" w:hAnsi="Arial"/>
          <w:color w:val="222222"/>
          <w:sz w:val="28"/>
          <w:szCs w:val="28"/>
          <w:lang w:val="ru-RU"/>
        </w:rPr>
      </w:pPr>
      <w:hyperlink r:id="rId82">
        <w:r>
          <w:rPr>
            <w:rFonts w:ascii="Arial" w:cs="Arial" w:eastAsia="Times New Roman" w:hAnsi="Arial"/>
            <w:color w:val="EEAD01"/>
            <w:sz w:val="28"/>
            <w:szCs w:val="28"/>
            <w:u w:val="single"/>
            <w:lang w:val="ru-RU"/>
          </w:rPr>
          <w:t>КОРОЛІВСЬКИЙ ХУСТ і МІСТИЧНИЙ ЛЬВІВ, гори, басейни і сири / тур в Закарпаття з Києва на вихідні</w:t>
        </w:r>
      </w:hyperlink>
    </w:p>
    <w:p w:rsidR="000F5978" w:rsidRDefault="00E1077F">
      <w:pPr>
        <w:shd w:color="auto" w:fill="FFFFFF" w:val="clear"/>
        <w:spacing w:after="0" w:line="240" w:lineRule="auto"/>
        <w:jc w:val="right"/>
        <w:rPr>
          <w:rFonts w:ascii="Arial" w:cs="Arial" w:eastAsia="Times New Roman" w:hAnsi="Arial"/>
          <w:color w:val="777777"/>
          <w:sz w:val="28"/>
          <w:szCs w:val="28"/>
          <w:lang w:val="ru-RU"/>
        </w:rPr>
      </w:pPr>
      <w:r>
        <w:rPr>
          <w:rFonts w:ascii="Arial" w:cs="Arial" w:eastAsia="Times New Roman" w:hAnsi="Arial"/>
          <w:color w:val="777777"/>
          <w:sz w:val="28"/>
          <w:szCs w:val="28"/>
          <w:lang w:val="ru-RU"/>
        </w:rPr>
        <w:t>3450грн</w:t>
      </w:r>
    </w:p>
    <w:p w:rsidR="000F5978" w:rsidRDefault="00E1077F">
      <w:pPr>
        <w:shd w:color="auto" w:fill="FFFFFF" w:val="clear"/>
        <w:spacing w:after="0" w:line="240" w:lineRule="auto"/>
        <w:rPr>
          <w:rFonts w:ascii="Arial" w:cs="Arial" w:eastAsia="Times New Roman" w:hAnsi="Arial"/>
          <w:color w:val="222222"/>
          <w:sz w:val="28"/>
          <w:szCs w:val="28"/>
          <w:lang w:val="ru-RU"/>
        </w:rPr>
      </w:pPr>
      <w:r>
        <w:rPr>
          <w:rFonts w:ascii="Arial" w:cs="Arial" w:eastAsia="Times New Roman" w:hAnsi="Arial"/>
          <w:color w:val="222222"/>
          <w:sz w:val="28"/>
          <w:szCs w:val="28"/>
          <w:lang w:val="ru-RU"/>
        </w:rPr>
        <w:t>4 дні</w:t>
      </w:r>
    </w:p>
    <w:p w:rsidR="000F5978" w:rsidRDefault="00E1077F">
      <w:pPr>
        <w:pBdr>
          <w:top w:color="DDDDDD" w:space="6" w:sz="6" w:val="dotted"/>
        </w:pBdr>
        <w:shd w:color="auto" w:fill="FFFFFF" w:val="clear"/>
        <w:spacing w:line="240" w:lineRule="auto"/>
        <w:rPr>
          <w:rFonts w:ascii="Arial" w:cs="Arial" w:eastAsia="Times New Roman" w:hAnsi="Arial"/>
          <w:color w:val="222222"/>
          <w:sz w:val="28"/>
          <w:szCs w:val="28"/>
          <w:lang w:val="ru-RU"/>
        </w:rPr>
      </w:pPr>
      <w:r>
        <w:rPr>
          <w:rFonts w:ascii="Arial" w:cs="Arial" w:eastAsia="Times New Roman" w:hAnsi="Arial"/>
          <w:b/>
          <w:bCs/>
          <w:color w:val="222222"/>
          <w:sz w:val="28"/>
          <w:szCs w:val="28"/>
          <w:lang w:val="ru-RU"/>
        </w:rPr>
        <w:t xml:space="preserve">Виїзди в </w:t>
      </w:r>
      <w:r>
        <w:rPr>
          <w:rFonts w:ascii="Arial" w:cs="Arial" w:eastAsia="Times New Roman" w:hAnsi="Arial"/>
          <w:b/>
          <w:bCs/>
          <w:color w:val="222222"/>
          <w:sz w:val="28"/>
          <w:szCs w:val="28"/>
          <w:lang w:val="ru-RU"/>
        </w:rPr>
        <w:t>тур сезон 2023:</w:t>
      </w:r>
      <w:r>
        <w:rPr>
          <w:rFonts w:ascii="Arial" w:cs="Arial" w:eastAsia="Times New Roman" w:hAnsi="Arial"/>
          <w:b/>
          <w:bCs/>
          <w:color w:val="222222"/>
          <w:sz w:val="28"/>
          <w:szCs w:val="28"/>
          <w:lang w:val="en-US"/>
        </w:rPr>
        <w:t> </w:t>
      </w:r>
      <w:r>
        <w:rPr>
          <w:rFonts w:ascii="Arial" w:cs="Arial" w:eastAsia="Times New Roman" w:hAnsi="Arial"/>
          <w:b/>
          <w:bCs/>
          <w:color w:val="0000FF"/>
          <w:sz w:val="28"/>
          <w:szCs w:val="28"/>
          <w:lang w:val="ru-RU"/>
        </w:rPr>
        <w:t>07.04 • 28.04 • 19.05 • 09.06 • 30.06 • 21.07 • 11.08 • 01.09 • 22.09 • 13.10 • 03.11 • 24.11 • 15.12 …</w:t>
      </w:r>
      <w:r>
        <w:rPr>
          <w:rFonts w:ascii="Arial" w:cs="Arial" w:eastAsia="Times New Roman" w:hAnsi="Arial"/>
          <w:b/>
          <w:bCs/>
          <w:color w:val="0000FF"/>
          <w:sz w:val="28"/>
          <w:szCs w:val="28"/>
          <w:lang w:val="en-US"/>
        </w:rPr>
        <w:t> </w:t>
      </w:r>
      <w:r>
        <w:rPr>
          <w:rFonts w:ascii="Arial" w:cs="Arial" w:eastAsia="Times New Roman" w:hAnsi="Arial"/>
          <w:color w:val="222222"/>
          <w:sz w:val="28"/>
          <w:szCs w:val="28"/>
          <w:lang w:val="ru-RU"/>
        </w:rPr>
        <w:t xml:space="preserve">Запрошуємо в новий авторський тур в Закарпаття на вихідні! Відвідаємо чарівне місто Хуст та руїни Хустського замку. А ще нас чекають: </w:t>
      </w:r>
      <w:r>
        <w:rPr>
          <w:rFonts w:ascii="Arial" w:cs="Arial" w:eastAsia="Times New Roman" w:hAnsi="Arial"/>
          <w:color w:val="222222"/>
          <w:sz w:val="28"/>
          <w:szCs w:val="28"/>
          <w:lang w:val="ru-RU"/>
        </w:rPr>
        <w:t>Термальні басейни Косино, еко-ферма, заповідник Тустань та водоспад Кам'янка, та помилуємось Карпатськими краєвидами з підйомника Захар Беркут.</w:t>
      </w:r>
    </w:p>
    <w:p w:rsidR="000F5978" w:rsidRDefault="00E1077F">
      <w:pPr>
        <w:shd w:color="auto" w:fill="FFFFFF" w:val="clear"/>
        <w:spacing w:after="0" w:line="240" w:lineRule="auto"/>
        <w:rPr>
          <w:rFonts w:ascii="Arial" w:cs="Arial" w:eastAsia="Times New Roman" w:hAnsi="Arial"/>
          <w:color w:val="222222"/>
          <w:sz w:val="20"/>
          <w:szCs w:val="20"/>
          <w:lang w:val="en-US"/>
        </w:rPr>
      </w:pPr>
      <w:r>
        <w:rPr>
          <w:noProof/>
          <w:lang w:eastAsia="uk-UA"/>
        </w:rPr>
        <w:drawing>
          <wp:inline distB="0" distL="0" distR="0" distT="0">
            <wp:extent cx="2392680" cy="1592580"/>
            <wp:effectExtent b="0" l="0" r="0" t="0"/>
            <wp:docPr descr="Тури в Закарпаття із Києва" id="56" name="Рисунок 48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Тури в Закарпаття із Києва" id="56" name="Рисунок 48">
                      <a:hlinkClick r:id="rId83"/>
                    </pic:cNvPr>
                    <pic:cNvPicPr>
                      <a:picLocks noChangeArrowheads="1"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978" w:rsidRDefault="00E1077F">
      <w:pPr>
        <w:shd w:color="auto" w:fill="FFFFFF" w:val="clear"/>
        <w:spacing w:after="0" w:line="240" w:lineRule="atLeast"/>
        <w:outlineLvl w:val="4"/>
        <w:rPr>
          <w:rFonts w:ascii="Arial" w:cs="Arial" w:eastAsia="Times New Roman" w:hAnsi="Arial"/>
          <w:color w:val="222222"/>
          <w:sz w:val="28"/>
          <w:szCs w:val="28"/>
          <w:lang w:val="ru-RU"/>
        </w:rPr>
      </w:pPr>
      <w:hyperlink r:id="rId85">
        <w:r>
          <w:rPr>
            <w:rFonts w:ascii="Arial" w:cs="Arial" w:eastAsia="Times New Roman" w:hAnsi="Arial"/>
            <w:color w:val="EEAD01"/>
            <w:sz w:val="28"/>
            <w:szCs w:val="28"/>
            <w:u w:val="single"/>
            <w:lang w:val="ru-RU"/>
          </w:rPr>
          <w:t>ОБІЙМИ СОНЯЧНОГО ЗАКАРПАТТЯ + ТЕРМАЛИ / автоб</w:t>
        </w:r>
        <w:r>
          <w:rPr>
            <w:rFonts w:ascii="Arial" w:cs="Arial" w:eastAsia="Times New Roman" w:hAnsi="Arial"/>
            <w:color w:val="EEAD01"/>
            <w:sz w:val="28"/>
            <w:szCs w:val="28"/>
            <w:u w:val="single"/>
            <w:lang w:val="ru-RU"/>
          </w:rPr>
          <w:t>усний тур в Закарпаття на вихідні з Києва</w:t>
        </w:r>
      </w:hyperlink>
    </w:p>
    <w:p w:rsidR="000F5978" w:rsidRDefault="00E1077F">
      <w:pPr>
        <w:shd w:color="auto" w:fill="FFFFFF" w:val="clear"/>
        <w:spacing w:after="0" w:line="240" w:lineRule="auto"/>
        <w:jc w:val="right"/>
        <w:rPr>
          <w:rFonts w:ascii="Arial" w:cs="Arial" w:eastAsia="Times New Roman" w:hAnsi="Arial"/>
          <w:color w:val="777777"/>
          <w:sz w:val="28"/>
          <w:szCs w:val="28"/>
          <w:lang w:val="ru-RU"/>
        </w:rPr>
      </w:pPr>
      <w:r>
        <w:rPr>
          <w:rFonts w:ascii="Arial" w:cs="Arial" w:eastAsia="Times New Roman" w:hAnsi="Arial"/>
          <w:color w:val="777777"/>
          <w:sz w:val="28"/>
          <w:szCs w:val="28"/>
          <w:lang w:val="ru-RU"/>
        </w:rPr>
        <w:t>3500грн</w:t>
      </w:r>
    </w:p>
    <w:p w:rsidR="000F5978" w:rsidRDefault="00E1077F">
      <w:pPr>
        <w:shd w:color="auto" w:fill="FFFFFF" w:val="clear"/>
        <w:spacing w:after="0" w:line="240" w:lineRule="auto"/>
        <w:rPr>
          <w:rFonts w:ascii="Arial" w:cs="Arial" w:eastAsia="Times New Roman" w:hAnsi="Arial"/>
          <w:color w:val="222222"/>
          <w:sz w:val="28"/>
          <w:szCs w:val="28"/>
          <w:lang w:val="ru-RU"/>
        </w:rPr>
      </w:pPr>
      <w:r>
        <w:rPr>
          <w:rFonts w:ascii="Arial" w:cs="Arial" w:eastAsia="Times New Roman" w:hAnsi="Arial"/>
          <w:color w:val="222222"/>
          <w:sz w:val="28"/>
          <w:szCs w:val="28"/>
          <w:lang w:val="ru-RU"/>
        </w:rPr>
        <w:t>4 дні</w:t>
      </w:r>
    </w:p>
    <w:p w:rsidR="000F5978" w:rsidRDefault="00E1077F">
      <w:pPr>
        <w:pBdr>
          <w:top w:color="DDDDDD" w:space="6" w:sz="6" w:val="dotted"/>
        </w:pBdr>
        <w:shd w:color="auto" w:fill="FFFFFF" w:val="clear"/>
        <w:spacing w:line="240" w:lineRule="auto"/>
        <w:rPr>
          <w:rFonts w:ascii="Arial" w:cs="Arial" w:eastAsia="Times New Roman" w:hAnsi="Arial"/>
          <w:color w:val="222222"/>
          <w:sz w:val="28"/>
          <w:szCs w:val="28"/>
          <w:lang w:val="ru-RU"/>
        </w:rPr>
      </w:pPr>
      <w:r>
        <w:rPr>
          <w:rFonts w:ascii="Arial" w:cs="Arial" w:eastAsia="Times New Roman" w:hAnsi="Arial"/>
          <w:b/>
          <w:bCs/>
          <w:color w:val="222222"/>
          <w:sz w:val="28"/>
          <w:szCs w:val="28"/>
          <w:lang w:val="ru-RU"/>
        </w:rPr>
        <w:t>Виїзди в тур сезон 2023:</w:t>
      </w:r>
      <w:r>
        <w:rPr>
          <w:rFonts w:ascii="Arial" w:cs="Arial" w:eastAsia="Times New Roman" w:hAnsi="Arial"/>
          <w:b/>
          <w:bCs/>
          <w:color w:val="222222"/>
          <w:sz w:val="28"/>
          <w:szCs w:val="28"/>
          <w:lang w:val="en-US"/>
        </w:rPr>
        <w:t> </w:t>
      </w:r>
      <w:r>
        <w:rPr>
          <w:rFonts w:ascii="Arial" w:cs="Arial" w:eastAsia="Times New Roman" w:hAnsi="Arial"/>
          <w:b/>
          <w:bCs/>
          <w:color w:val="0000FF"/>
          <w:sz w:val="28"/>
          <w:szCs w:val="28"/>
          <w:lang w:val="ru-RU"/>
        </w:rPr>
        <w:t xml:space="preserve">07.04 • 14.04* • 21.04 • 28.04 • 05.05 • 19.05 • 02.06 • 16.06 • 30.06 • 14.07 • 28.07 • 11.08 • 25.08 • 08.09 • 22.09 • 06.10 • 13.10 • 27.10 • 10.11 • 24.11 • 08.12 • 22.12 </w:t>
      </w:r>
      <w:r>
        <w:rPr>
          <w:rFonts w:ascii="Arial" w:cs="Arial" w:eastAsia="Times New Roman" w:hAnsi="Arial"/>
          <w:b/>
          <w:bCs/>
          <w:color w:val="0000FF"/>
          <w:sz w:val="28"/>
          <w:szCs w:val="28"/>
          <w:lang w:val="ru-RU"/>
        </w:rPr>
        <w:t>…</w:t>
      </w:r>
      <w:r>
        <w:rPr>
          <w:rFonts w:ascii="Arial" w:cs="Arial" w:eastAsia="Times New Roman" w:hAnsi="Arial"/>
          <w:b/>
          <w:bCs/>
          <w:color w:val="0000FF"/>
          <w:sz w:val="28"/>
          <w:szCs w:val="28"/>
          <w:lang w:val="en-US"/>
        </w:rPr>
        <w:t> </w:t>
      </w:r>
      <w:r>
        <w:rPr>
          <w:rFonts w:ascii="Arial" w:cs="Arial" w:eastAsia="Times New Roman" w:hAnsi="Arial"/>
          <w:color w:val="222222"/>
          <w:sz w:val="28"/>
          <w:szCs w:val="28"/>
          <w:lang w:val="ru-RU"/>
        </w:rPr>
        <w:t>Термальний аква-тур в Закарпаття, купання в термальних басейнах Косино, чани в Лумшорах.</w:t>
      </w:r>
    </w:p>
    <w:p w:rsidR="000F5978" w:rsidRDefault="000F5978">
      <w:pPr>
        <w:shd w:color="auto" w:fill="FFFFFF" w:val="clear"/>
        <w:spacing w:after="0" w:line="240" w:lineRule="auto"/>
        <w:rPr>
          <w:rFonts w:ascii="Arial" w:cs="Arial" w:eastAsia="Times New Roman" w:hAnsi="Arial"/>
          <w:color w:val="222222"/>
          <w:sz w:val="20"/>
          <w:szCs w:val="20"/>
          <w:lang w:val="ru-RU"/>
        </w:rPr>
      </w:pPr>
    </w:p>
    <w:p w:rsidR="000F5978" w:rsidRDefault="000F5978">
      <w:pPr>
        <w:shd w:color="auto" w:fill="FFFFFF" w:val="clear"/>
        <w:spacing w:after="0" w:line="240" w:lineRule="auto"/>
        <w:rPr>
          <w:rFonts w:ascii="Arial" w:cs="Arial" w:eastAsia="Times New Roman" w:hAnsi="Arial"/>
          <w:color w:val="222222"/>
          <w:sz w:val="20"/>
          <w:szCs w:val="20"/>
          <w:lang w:val="ru-RU"/>
        </w:rPr>
      </w:pPr>
    </w:p>
    <w:p w:rsidR="000F5978" w:rsidRDefault="000F5978">
      <w:pPr>
        <w:shd w:color="auto" w:fill="FFFFFF" w:val="clear"/>
        <w:spacing w:after="0" w:line="240" w:lineRule="auto"/>
        <w:rPr>
          <w:rFonts w:ascii="Arial" w:cs="Arial" w:eastAsia="Times New Roman" w:hAnsi="Arial"/>
          <w:color w:val="222222"/>
          <w:sz w:val="20"/>
          <w:szCs w:val="20"/>
          <w:lang w:val="ru-RU"/>
        </w:rPr>
      </w:pPr>
    </w:p>
    <w:p w:rsidR="000F5978" w:rsidRDefault="000F5978">
      <w:pPr>
        <w:shd w:color="auto" w:fill="FFFFFF" w:val="clear"/>
        <w:spacing w:after="0" w:line="240" w:lineRule="auto"/>
        <w:rPr>
          <w:rFonts w:ascii="Arial" w:cs="Arial" w:eastAsia="Times New Roman" w:hAnsi="Arial"/>
          <w:color w:val="222222"/>
          <w:sz w:val="20"/>
          <w:szCs w:val="20"/>
          <w:lang w:val="ru-RU"/>
        </w:rPr>
      </w:pPr>
    </w:p>
    <w:p w:rsidR="000F5978" w:rsidRDefault="000F5978">
      <w:pPr>
        <w:shd w:color="auto" w:fill="FFFFFF" w:val="clear"/>
        <w:spacing w:after="0" w:line="240" w:lineRule="auto"/>
        <w:rPr>
          <w:rFonts w:ascii="Arial" w:cs="Arial" w:eastAsia="Times New Roman" w:hAnsi="Arial"/>
          <w:color w:val="222222"/>
          <w:sz w:val="20"/>
          <w:szCs w:val="20"/>
          <w:lang w:val="ru-RU"/>
        </w:rPr>
      </w:pPr>
    </w:p>
    <w:p w:rsidR="000F5978" w:rsidRDefault="000F5978">
      <w:pPr>
        <w:shd w:color="auto" w:fill="FFFFFF" w:val="clear"/>
        <w:spacing w:after="0" w:line="240" w:lineRule="auto"/>
        <w:rPr>
          <w:rFonts w:ascii="Arial" w:cs="Arial" w:eastAsia="Times New Roman" w:hAnsi="Arial"/>
          <w:color w:val="222222"/>
          <w:sz w:val="20"/>
          <w:szCs w:val="20"/>
          <w:lang w:val="ru-RU"/>
        </w:rPr>
      </w:pPr>
    </w:p>
    <w:p w:rsidR="000F5978" w:rsidRDefault="000F5978">
      <w:pPr>
        <w:shd w:color="auto" w:fill="FFFFFF" w:val="clear"/>
        <w:spacing w:after="0" w:line="240" w:lineRule="auto"/>
        <w:rPr>
          <w:rFonts w:ascii="Arial" w:cs="Arial" w:eastAsia="Times New Roman" w:hAnsi="Arial"/>
          <w:color w:val="222222"/>
          <w:sz w:val="20"/>
          <w:szCs w:val="20"/>
          <w:lang w:val="ru-RU"/>
        </w:rPr>
      </w:pPr>
    </w:p>
    <w:p w:rsidR="000F5978" w:rsidRDefault="000F5978">
      <w:pPr>
        <w:shd w:color="auto" w:fill="FFFFFF" w:val="clear"/>
        <w:spacing w:after="0" w:line="240" w:lineRule="auto"/>
        <w:rPr>
          <w:rFonts w:ascii="Arial" w:cs="Arial" w:eastAsia="Times New Roman" w:hAnsi="Arial"/>
          <w:color w:val="222222"/>
          <w:sz w:val="20"/>
          <w:szCs w:val="20"/>
          <w:lang w:val="ru-RU"/>
        </w:rPr>
      </w:pPr>
    </w:p>
    <w:p w:rsidR="000F5978" w:rsidRDefault="000F5978">
      <w:pPr>
        <w:shd w:color="auto" w:fill="FFFFFF" w:val="clear"/>
        <w:spacing w:after="0" w:line="240" w:lineRule="auto"/>
        <w:rPr>
          <w:rFonts w:ascii="Arial" w:cs="Arial" w:eastAsia="Times New Roman" w:hAnsi="Arial"/>
          <w:color w:val="222222"/>
          <w:sz w:val="20"/>
          <w:szCs w:val="20"/>
          <w:lang w:val="ru-RU"/>
        </w:rPr>
      </w:pPr>
    </w:p>
    <w:p w:rsidR="000F5978" w:rsidRDefault="000F5978">
      <w:pPr>
        <w:shd w:color="auto" w:fill="FFFFFF" w:val="clear"/>
        <w:spacing w:after="0" w:line="240" w:lineRule="auto"/>
        <w:rPr>
          <w:rFonts w:ascii="Arial" w:cs="Arial" w:eastAsia="Times New Roman" w:hAnsi="Arial"/>
          <w:color w:val="222222"/>
          <w:sz w:val="20"/>
          <w:szCs w:val="20"/>
          <w:lang w:val="ru-RU"/>
        </w:rPr>
      </w:pPr>
    </w:p>
    <w:p w:rsidR="000F5978" w:rsidRDefault="000F5978">
      <w:pPr>
        <w:shd w:color="auto" w:fill="FFFFFF" w:val="clear"/>
        <w:spacing w:after="0" w:line="240" w:lineRule="auto"/>
        <w:rPr>
          <w:rFonts w:ascii="Arial" w:cs="Arial" w:eastAsia="Times New Roman" w:hAnsi="Arial"/>
          <w:color w:val="222222"/>
          <w:sz w:val="20"/>
          <w:szCs w:val="20"/>
          <w:lang w:val="ru-RU"/>
        </w:rPr>
      </w:pPr>
    </w:p>
    <w:p w:rsidR="000F5978" w:rsidRDefault="000F5978">
      <w:pPr>
        <w:shd w:color="auto" w:fill="FFFFFF" w:val="clear"/>
        <w:spacing w:after="0" w:line="240" w:lineRule="auto"/>
        <w:rPr>
          <w:rFonts w:ascii="Arial" w:cs="Arial" w:eastAsia="Times New Roman" w:hAnsi="Arial"/>
          <w:color w:val="222222"/>
          <w:sz w:val="20"/>
          <w:szCs w:val="20"/>
          <w:lang w:val="ru-RU"/>
        </w:rPr>
      </w:pPr>
    </w:p>
    <w:p w:rsidR="000F5978" w:rsidRDefault="000F5978">
      <w:pPr>
        <w:shd w:color="auto" w:fill="FFFFFF" w:val="clear"/>
        <w:spacing w:after="0" w:line="240" w:lineRule="auto"/>
        <w:rPr>
          <w:rFonts w:ascii="Arial" w:cs="Arial" w:eastAsia="Times New Roman" w:hAnsi="Arial"/>
          <w:color w:val="222222"/>
          <w:sz w:val="20"/>
          <w:szCs w:val="20"/>
          <w:lang w:val="ru-RU"/>
        </w:rPr>
      </w:pPr>
    </w:p>
    <w:p w:rsidR="000F5978" w:rsidRDefault="000F5978">
      <w:pPr>
        <w:shd w:color="auto" w:fill="FFFFFF" w:val="clear"/>
        <w:spacing w:after="0" w:line="240" w:lineRule="auto"/>
        <w:rPr>
          <w:rFonts w:ascii="Arial" w:cs="Arial" w:eastAsia="Times New Roman" w:hAnsi="Arial"/>
          <w:color w:val="222222"/>
          <w:sz w:val="20"/>
          <w:szCs w:val="20"/>
          <w:lang w:val="ru-RU"/>
        </w:rPr>
      </w:pPr>
    </w:p>
    <w:p w:rsidR="000F5978" w:rsidRDefault="00E1077F">
      <w:pPr>
        <w:shd w:color="auto" w:fill="FFFFFF" w:val="clear"/>
        <w:spacing w:after="0" w:line="240" w:lineRule="auto"/>
        <w:rPr>
          <w:rFonts w:ascii="Arial" w:cs="Arial" w:eastAsia="Times New Roman" w:hAnsi="Arial"/>
          <w:color w:val="222222"/>
          <w:sz w:val="20"/>
          <w:szCs w:val="20"/>
          <w:lang w:val="en-US"/>
        </w:rPr>
      </w:pPr>
      <w:r>
        <w:rPr>
          <w:noProof/>
          <w:lang w:eastAsia="uk-UA"/>
        </w:rPr>
        <w:drawing>
          <wp:inline distB="0" distL="0" distR="0" distT="0">
            <wp:extent cx="2392680" cy="1592580"/>
            <wp:effectExtent b="0" l="0" r="0" t="0"/>
            <wp:docPr descr="На вихідні в Закарпаття" id="57" name="Рисунок 52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На вихідні в Закарпаття" id="57" name="Рисунок 52">
                      <a:hlinkClick r:id="rId86"/>
                    </pic:cNvPr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978" w:rsidRDefault="00E1077F">
      <w:pPr>
        <w:shd w:color="auto" w:fill="FFFFFF" w:val="clear"/>
        <w:spacing w:after="0" w:line="240" w:lineRule="atLeast"/>
        <w:outlineLvl w:val="4"/>
        <w:rPr>
          <w:rFonts w:ascii="Arial" w:cs="Arial" w:eastAsia="Times New Roman" w:hAnsi="Arial"/>
          <w:color w:val="222222"/>
          <w:sz w:val="28"/>
          <w:szCs w:val="28"/>
          <w:lang w:val="ru-RU"/>
        </w:rPr>
      </w:pPr>
      <w:hyperlink r:id="rId88">
        <w:r>
          <w:rPr>
            <w:rFonts w:ascii="Arial" w:cs="Arial" w:eastAsia="Times New Roman" w:hAnsi="Arial"/>
            <w:color w:val="EEAD01"/>
            <w:sz w:val="28"/>
            <w:szCs w:val="28"/>
            <w:u w:val="single"/>
            <w:lang w:val="ru-RU"/>
          </w:rPr>
          <w:t>НА ВИХІДНІ У ЗАКАРПАТТЯ + КАРПАТИ – тур по Закарпаттю з Києва</w:t>
        </w:r>
      </w:hyperlink>
    </w:p>
    <w:p w:rsidR="000F5978" w:rsidRDefault="00E1077F">
      <w:pPr>
        <w:shd w:color="auto" w:fill="FFFFFF" w:val="clear"/>
        <w:spacing w:after="0" w:line="240" w:lineRule="auto"/>
        <w:jc w:val="right"/>
        <w:rPr>
          <w:rFonts w:ascii="Arial" w:cs="Arial" w:eastAsia="Times New Roman" w:hAnsi="Arial"/>
          <w:color w:val="777777"/>
          <w:sz w:val="28"/>
          <w:szCs w:val="28"/>
          <w:lang w:val="ru-RU"/>
        </w:rPr>
      </w:pPr>
      <w:r>
        <w:rPr>
          <w:rFonts w:ascii="Arial" w:cs="Arial" w:eastAsia="Times New Roman" w:hAnsi="Arial"/>
          <w:color w:val="777777"/>
          <w:sz w:val="28"/>
          <w:szCs w:val="28"/>
          <w:lang w:val="ru-RU"/>
        </w:rPr>
        <w:t>3450грн</w:t>
      </w:r>
    </w:p>
    <w:p w:rsidR="000F5978" w:rsidRDefault="00E1077F">
      <w:pPr>
        <w:shd w:color="auto" w:fill="FFFFFF" w:val="clear"/>
        <w:spacing w:after="0" w:line="240" w:lineRule="auto"/>
        <w:rPr>
          <w:rFonts w:ascii="Arial" w:cs="Arial" w:eastAsia="Times New Roman" w:hAnsi="Arial"/>
          <w:color w:val="222222"/>
          <w:sz w:val="28"/>
          <w:szCs w:val="28"/>
          <w:lang w:val="ru-RU"/>
        </w:rPr>
      </w:pPr>
      <w:r>
        <w:rPr>
          <w:rFonts w:ascii="Arial" w:cs="Arial" w:eastAsia="Times New Roman" w:hAnsi="Arial"/>
          <w:color w:val="222222"/>
          <w:sz w:val="28"/>
          <w:szCs w:val="28"/>
          <w:lang w:val="ru-RU"/>
        </w:rPr>
        <w:t>4 дні</w:t>
      </w:r>
    </w:p>
    <w:p w:rsidR="000F5978" w:rsidRDefault="00E1077F">
      <w:pPr>
        <w:pBdr>
          <w:top w:color="DDDDDD" w:space="6" w:sz="6" w:val="dotted"/>
        </w:pBdr>
        <w:shd w:color="auto" w:fill="FFFFFF" w:val="clear"/>
        <w:spacing w:line="240" w:lineRule="auto"/>
        <w:jc w:val="both"/>
        <w:rPr>
          <w:rFonts w:asciiTheme="majorHAnsi" w:cs="Arial" w:eastAsia="Times New Roman" w:hAnsiTheme="majorHAnsi"/>
          <w:color w:val="222222"/>
          <w:sz w:val="28"/>
          <w:szCs w:val="28"/>
          <w:lang w:val="ru-RU"/>
        </w:rPr>
      </w:pPr>
      <w:r>
        <w:rPr>
          <w:rFonts w:asciiTheme="majorHAnsi" w:cs="Arial" w:eastAsia="Times New Roman" w:hAnsiTheme="majorHAnsi"/>
          <w:b/>
          <w:bCs/>
          <w:color w:val="222222"/>
          <w:sz w:val="28"/>
          <w:szCs w:val="28"/>
          <w:lang w:val="ru-RU"/>
        </w:rPr>
        <w:t xml:space="preserve">Виїзди в </w:t>
      </w:r>
      <w:r>
        <w:rPr>
          <w:rFonts w:asciiTheme="majorHAnsi" w:cs="Arial" w:eastAsia="Times New Roman" w:hAnsiTheme="majorHAnsi"/>
          <w:b/>
          <w:bCs/>
          <w:color w:val="222222"/>
          <w:sz w:val="28"/>
          <w:szCs w:val="28"/>
          <w:lang w:val="ru-RU"/>
        </w:rPr>
        <w:t>тур сезон 2023:</w:t>
      </w:r>
      <w:r>
        <w:rPr>
          <w:rFonts w:asciiTheme="majorHAnsi" w:cs="Arial" w:eastAsia="Times New Roman" w:hAnsiTheme="majorHAnsi"/>
          <w:b/>
          <w:bCs/>
          <w:color w:val="222222"/>
          <w:sz w:val="28"/>
          <w:szCs w:val="28"/>
          <w:lang w:val="en-US"/>
        </w:rPr>
        <w:t> </w:t>
      </w:r>
      <w:r>
        <w:rPr>
          <w:rFonts w:asciiTheme="majorHAnsi" w:cs="Arial" w:eastAsia="Times New Roman" w:hAnsiTheme="majorHAnsi"/>
          <w:b/>
          <w:bCs/>
          <w:color w:val="0000FF"/>
          <w:sz w:val="28"/>
          <w:szCs w:val="28"/>
          <w:lang w:val="ru-RU"/>
        </w:rPr>
        <w:t>14.04* • 28.04 • 12.05 • 26.05 • 09.06 • 23.06 • 07.07 • 21.07 • 04.08 • 18.08 • 01.09 • 15.09 • 29.09 • 13.10 • 20.10 • 03.11 • 17.11 • 01.12 • 15.12……</w:t>
      </w:r>
      <w:r>
        <w:rPr>
          <w:rFonts w:asciiTheme="majorHAnsi" w:cs="Arial" w:eastAsia="Times New Roman" w:hAnsiTheme="majorHAnsi"/>
          <w:b/>
          <w:bCs/>
          <w:color w:val="0000FF"/>
          <w:sz w:val="28"/>
          <w:szCs w:val="28"/>
          <w:lang w:val="en-US"/>
        </w:rPr>
        <w:t> </w:t>
      </w:r>
      <w:r>
        <w:rPr>
          <w:rFonts w:asciiTheme="majorHAnsi" w:cs="Arial" w:eastAsia="Times New Roman" w:hAnsiTheme="majorHAnsi"/>
          <w:color w:val="222222"/>
          <w:sz w:val="28"/>
          <w:szCs w:val="28"/>
          <w:lang w:val="ru-RU"/>
        </w:rPr>
        <w:t>Тур в Закарпаття включає відвідування замку Паланок в Мукачево, водоспаду Шипіт в Пилип</w:t>
      </w:r>
      <w:r>
        <w:rPr>
          <w:rFonts w:asciiTheme="majorHAnsi" w:cs="Arial" w:eastAsia="Times New Roman" w:hAnsiTheme="majorHAnsi"/>
          <w:color w:val="222222"/>
          <w:sz w:val="28"/>
          <w:szCs w:val="28"/>
          <w:lang w:val="ru-RU"/>
        </w:rPr>
        <w:t xml:space="preserve">ці та термальних басейнів </w:t>
      </w:r>
      <w:proofErr w:type="gramStart"/>
      <w:r>
        <w:rPr>
          <w:rFonts w:asciiTheme="majorHAnsi" w:cs="Arial" w:eastAsia="Times New Roman" w:hAnsiTheme="majorHAnsi"/>
          <w:color w:val="222222"/>
          <w:sz w:val="28"/>
          <w:szCs w:val="28"/>
          <w:lang w:val="ru-RU"/>
        </w:rPr>
        <w:t>у Берегово</w:t>
      </w:r>
      <w:proofErr w:type="gramEnd"/>
      <w:r>
        <w:rPr>
          <w:rFonts w:asciiTheme="majorHAnsi" w:cs="Arial" w:eastAsia="Times New Roman" w:hAnsiTheme="majorHAnsi"/>
          <w:color w:val="222222"/>
          <w:sz w:val="28"/>
          <w:szCs w:val="28"/>
          <w:lang w:val="ru-RU"/>
        </w:rPr>
        <w:t>. Зачарують своєю красою Карпатські гори, високогірне природне диво – озеро Синевир, а також неймовірні панорами, які побачимо під час підйому на канатно-крісельній дорозі на гору Маковиця.</w:t>
      </w:r>
    </w:p>
    <w:p w:rsidR="000F5978" w:rsidRDefault="000F5978">
      <w:pPr>
        <w:pBdr>
          <w:top w:color="DDDDDD" w:space="6" w:sz="6" w:val="dotted"/>
        </w:pBdr>
        <w:shd w:color="auto" w:fill="FFFFFF" w:val="clear"/>
        <w:spacing w:line="240" w:lineRule="auto"/>
        <w:jc w:val="both"/>
        <w:rPr>
          <w:rFonts w:asciiTheme="majorHAnsi" w:cs="Arial" w:eastAsia="Times New Roman" w:hAnsiTheme="majorHAnsi"/>
          <w:color w:val="222222"/>
          <w:sz w:val="28"/>
          <w:szCs w:val="28"/>
          <w:lang w:val="ru-RU"/>
        </w:rPr>
      </w:pPr>
    </w:p>
    <w:p w:rsidR="000F5978" w:rsidRDefault="00E1077F">
      <w:pPr>
        <w:shd w:color="auto" w:fill="FFFFFF" w:val="clear"/>
        <w:spacing w:after="0" w:line="240" w:lineRule="auto"/>
        <w:rPr>
          <w:rFonts w:ascii="Arial" w:cs="Arial" w:eastAsia="Times New Roman" w:hAnsi="Arial"/>
          <w:color w:val="222222"/>
          <w:sz w:val="20"/>
          <w:szCs w:val="20"/>
          <w:lang w:val="en-US"/>
        </w:rPr>
      </w:pPr>
      <w:r>
        <w:rPr>
          <w:noProof/>
          <w:lang w:eastAsia="uk-UA"/>
        </w:rPr>
        <w:drawing>
          <wp:inline distB="0" distL="0" distR="0" distT="0">
            <wp:extent cx="2407920" cy="1592580"/>
            <wp:effectExtent b="0" l="0" r="0" t="0"/>
            <wp:docPr descr="Аква-тур у Закарпаття" id="58" name="Рисунок 53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Аква-тур у Закарпаття" id="58" name="Рисунок 53">
                      <a:hlinkClick r:id="rId89"/>
                    </pic:cNvPr>
                    <pic:cNvPicPr>
                      <a:picLocks noChangeArrowheads="1"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978" w:rsidRDefault="00E1077F">
      <w:pPr>
        <w:shd w:color="auto" w:fill="FFFFFF" w:val="clear"/>
        <w:spacing w:after="0" w:line="240" w:lineRule="atLeast"/>
        <w:outlineLvl w:val="4"/>
        <w:rPr>
          <w:rFonts w:ascii="Arial" w:cs="Arial" w:eastAsia="Times New Roman" w:hAnsi="Arial"/>
          <w:color w:val="222222"/>
          <w:sz w:val="28"/>
          <w:szCs w:val="28"/>
          <w:lang w:val="ru-RU"/>
        </w:rPr>
      </w:pPr>
      <w:hyperlink r:id="rId91">
        <w:r>
          <w:rPr>
            <w:rFonts w:ascii="Arial" w:cs="Arial" w:eastAsia="Times New Roman" w:hAnsi="Arial"/>
            <w:color w:val="EEAD01"/>
            <w:sz w:val="28"/>
            <w:szCs w:val="28"/>
            <w:u w:val="single"/>
            <w:lang w:val="ru-RU"/>
          </w:rPr>
          <w:t>ЗАКАРПАТСЬКИЙ РЕЛАКС / аква-тур в Закарпаття з Києва</w:t>
        </w:r>
      </w:hyperlink>
    </w:p>
    <w:p w:rsidR="000F5978" w:rsidRDefault="00E1077F">
      <w:pPr>
        <w:shd w:color="auto" w:fill="FFFFFF" w:val="clear"/>
        <w:spacing w:after="0" w:line="240" w:lineRule="auto"/>
        <w:jc w:val="right"/>
        <w:rPr>
          <w:rFonts w:ascii="Arial" w:cs="Arial" w:eastAsia="Times New Roman" w:hAnsi="Arial"/>
          <w:color w:val="777777"/>
          <w:sz w:val="28"/>
          <w:szCs w:val="28"/>
          <w:lang w:val="ru-RU"/>
        </w:rPr>
      </w:pPr>
      <w:r>
        <w:rPr>
          <w:rFonts w:ascii="Arial" w:cs="Arial" w:eastAsia="Times New Roman" w:hAnsi="Arial"/>
          <w:color w:val="777777"/>
          <w:sz w:val="28"/>
          <w:szCs w:val="28"/>
          <w:lang w:val="ru-RU"/>
        </w:rPr>
        <w:t>3450грн</w:t>
      </w:r>
    </w:p>
    <w:p w:rsidR="000F5978" w:rsidRDefault="00E1077F">
      <w:pPr>
        <w:shd w:color="auto" w:fill="FFFFFF" w:val="clear"/>
        <w:spacing w:after="0" w:line="240" w:lineRule="auto"/>
        <w:rPr>
          <w:rFonts w:ascii="Arial" w:cs="Arial" w:eastAsia="Times New Roman" w:hAnsi="Arial"/>
          <w:color w:val="222222"/>
          <w:sz w:val="28"/>
          <w:szCs w:val="28"/>
          <w:lang w:val="ru-RU"/>
        </w:rPr>
      </w:pPr>
      <w:r>
        <w:rPr>
          <w:rFonts w:ascii="Arial" w:cs="Arial" w:eastAsia="Times New Roman" w:hAnsi="Arial"/>
          <w:color w:val="222222"/>
          <w:sz w:val="28"/>
          <w:szCs w:val="28"/>
          <w:lang w:val="ru-RU"/>
        </w:rPr>
        <w:t>4 дні</w:t>
      </w:r>
    </w:p>
    <w:p w:rsidR="000F5978" w:rsidRDefault="00E1077F">
      <w:pPr>
        <w:pBdr>
          <w:top w:color="DDDDDD" w:space="6" w:sz="6" w:val="dotted"/>
        </w:pBdr>
        <w:shd w:color="auto" w:fill="FFFFFF" w:val="clear"/>
        <w:spacing w:line="240" w:lineRule="auto"/>
        <w:jc w:val="both"/>
        <w:rPr>
          <w:rFonts w:ascii="Arial" w:cs="Arial" w:eastAsia="Times New Roman" w:hAnsi="Arial"/>
          <w:color w:val="222222"/>
          <w:sz w:val="28"/>
          <w:szCs w:val="28"/>
          <w:lang w:val="ru-RU"/>
        </w:rPr>
      </w:pPr>
      <w:r>
        <w:rPr>
          <w:rFonts w:ascii="Arial" w:cs="Arial" w:eastAsia="Times New Roman" w:hAnsi="Arial"/>
          <w:b/>
          <w:bCs/>
          <w:color w:val="222222"/>
          <w:sz w:val="28"/>
          <w:szCs w:val="28"/>
          <w:lang w:val="ru-RU"/>
        </w:rPr>
        <w:t>Виїзди в тур сезон 2023:</w:t>
      </w:r>
      <w:r>
        <w:rPr>
          <w:rFonts w:ascii="Arial" w:cs="Arial" w:eastAsia="Times New Roman" w:hAnsi="Arial"/>
          <w:b/>
          <w:bCs/>
          <w:color w:val="222222"/>
          <w:sz w:val="28"/>
          <w:szCs w:val="28"/>
          <w:lang w:val="en-US"/>
        </w:rPr>
        <w:t> </w:t>
      </w:r>
      <w:r>
        <w:rPr>
          <w:rFonts w:ascii="Arial" w:cs="Arial" w:eastAsia="Times New Roman" w:hAnsi="Arial"/>
          <w:b/>
          <w:bCs/>
          <w:color w:val="0000FF"/>
          <w:sz w:val="28"/>
          <w:szCs w:val="28"/>
          <w:lang w:val="ru-RU"/>
        </w:rPr>
        <w:t xml:space="preserve">14.04* • 28.04 • 12.05 • 26.05 • 09.06 • 23.06 • 07.07 • 21.07 • 04.08 • 18.08 • 01.09 • 15.09 • </w:t>
      </w:r>
      <w:r>
        <w:rPr>
          <w:rFonts w:ascii="Arial" w:cs="Arial" w:eastAsia="Times New Roman" w:hAnsi="Arial"/>
          <w:b/>
          <w:bCs/>
          <w:color w:val="0000FF"/>
          <w:sz w:val="28"/>
          <w:szCs w:val="28"/>
          <w:lang w:val="ru-RU"/>
        </w:rPr>
        <w:t>29.09 • 13.10 • 20.10 • 03.11 • 17.11 • 01.12 • 15.12…</w:t>
      </w:r>
      <w:r>
        <w:rPr>
          <w:rFonts w:ascii="Arial" w:cs="Arial" w:eastAsia="Times New Roman" w:hAnsi="Arial"/>
          <w:b/>
          <w:bCs/>
          <w:color w:val="0000FF"/>
          <w:sz w:val="28"/>
          <w:szCs w:val="28"/>
          <w:lang w:val="en-US"/>
        </w:rPr>
        <w:t> </w:t>
      </w:r>
      <w:r>
        <w:rPr>
          <w:rFonts w:ascii="Arial" w:cs="Arial" w:eastAsia="Times New Roman" w:hAnsi="Arial"/>
          <w:color w:val="222222"/>
          <w:sz w:val="28"/>
          <w:szCs w:val="28"/>
          <w:lang w:val="ru-RU"/>
        </w:rPr>
        <w:t>Термальний аква-тур в Закарпаття, купання в термальних басейнах Косино, чани в Лумшорах.</w:t>
      </w:r>
    </w:p>
    <w:p w:rsidR="000F5978" w:rsidRDefault="000F5978">
      <w:pPr>
        <w:shd w:color="auto" w:fill="FFFFFF" w:val="clear"/>
        <w:spacing w:after="0" w:line="240" w:lineRule="auto"/>
        <w:rPr>
          <w:rFonts w:ascii="Arial" w:cs="Arial" w:eastAsia="Times New Roman" w:hAnsi="Arial"/>
          <w:color w:val="222222"/>
          <w:sz w:val="20"/>
          <w:szCs w:val="20"/>
          <w:lang w:val="ru-RU"/>
        </w:rPr>
      </w:pPr>
    </w:p>
    <w:p w:rsidR="000F5978" w:rsidRDefault="000F5978">
      <w:pPr>
        <w:shd w:color="auto" w:fill="FFFFFF" w:val="clear"/>
        <w:spacing w:after="0" w:line="240" w:lineRule="auto"/>
        <w:rPr>
          <w:rFonts w:ascii="Arial" w:cs="Arial" w:eastAsia="Times New Roman" w:hAnsi="Arial"/>
          <w:color w:val="222222"/>
          <w:sz w:val="20"/>
          <w:szCs w:val="20"/>
          <w:lang w:val="ru-RU"/>
        </w:rPr>
      </w:pPr>
    </w:p>
    <w:p w:rsidR="000F5978" w:rsidRDefault="000F5978">
      <w:pPr>
        <w:shd w:color="auto" w:fill="FFFFFF" w:val="clear"/>
        <w:spacing w:after="0" w:line="240" w:lineRule="auto"/>
        <w:rPr>
          <w:rFonts w:ascii="Arial" w:cs="Arial" w:eastAsia="Times New Roman" w:hAnsi="Arial"/>
          <w:color w:val="222222"/>
          <w:sz w:val="20"/>
          <w:szCs w:val="20"/>
          <w:lang w:val="ru-RU"/>
        </w:rPr>
      </w:pPr>
    </w:p>
    <w:p w:rsidR="000F5978" w:rsidRDefault="000F5978">
      <w:pPr>
        <w:shd w:color="auto" w:fill="FFFFFF" w:val="clear"/>
        <w:spacing w:after="0" w:line="240" w:lineRule="auto"/>
        <w:rPr>
          <w:rFonts w:ascii="Arial" w:cs="Arial" w:eastAsia="Times New Roman" w:hAnsi="Arial"/>
          <w:color w:val="222222"/>
          <w:sz w:val="20"/>
          <w:szCs w:val="20"/>
          <w:lang w:val="ru-RU"/>
        </w:rPr>
      </w:pPr>
    </w:p>
    <w:p w:rsidR="000F5978" w:rsidRDefault="000F5978">
      <w:pPr>
        <w:shd w:color="auto" w:fill="FFFFFF" w:val="clear"/>
        <w:spacing w:after="0" w:line="240" w:lineRule="auto"/>
        <w:rPr>
          <w:rFonts w:ascii="Arial" w:cs="Arial" w:eastAsia="Times New Roman" w:hAnsi="Arial"/>
          <w:color w:val="222222"/>
          <w:sz w:val="20"/>
          <w:szCs w:val="20"/>
          <w:lang w:val="ru-RU"/>
        </w:rPr>
      </w:pPr>
    </w:p>
    <w:p w:rsidR="000F5978" w:rsidRDefault="000F5978">
      <w:pPr>
        <w:shd w:color="auto" w:fill="FFFFFF" w:val="clear"/>
        <w:spacing w:after="0" w:line="240" w:lineRule="auto"/>
        <w:rPr>
          <w:rFonts w:ascii="Arial" w:cs="Arial" w:eastAsia="Times New Roman" w:hAnsi="Arial"/>
          <w:color w:val="222222"/>
          <w:sz w:val="20"/>
          <w:szCs w:val="20"/>
          <w:lang w:val="ru-RU"/>
        </w:rPr>
      </w:pPr>
    </w:p>
    <w:p w:rsidR="000F5978" w:rsidRDefault="000F5978">
      <w:pPr>
        <w:shd w:color="auto" w:fill="FFFFFF" w:val="clear"/>
        <w:spacing w:after="0" w:line="240" w:lineRule="auto"/>
        <w:rPr>
          <w:rFonts w:ascii="Arial" w:cs="Arial" w:eastAsia="Times New Roman" w:hAnsi="Arial"/>
          <w:color w:val="222222"/>
          <w:sz w:val="20"/>
          <w:szCs w:val="20"/>
          <w:lang w:val="ru-RU"/>
        </w:rPr>
      </w:pPr>
    </w:p>
    <w:p w:rsidR="000F5978" w:rsidRDefault="000F5978">
      <w:pPr>
        <w:shd w:color="auto" w:fill="FFFFFF" w:val="clear"/>
        <w:spacing w:after="0" w:line="240" w:lineRule="auto"/>
        <w:rPr>
          <w:rFonts w:ascii="Arial" w:cs="Arial" w:eastAsia="Times New Roman" w:hAnsi="Arial"/>
          <w:color w:val="222222"/>
          <w:sz w:val="20"/>
          <w:szCs w:val="20"/>
          <w:lang w:val="ru-RU"/>
        </w:rPr>
      </w:pPr>
    </w:p>
    <w:p w:rsidR="000F5978" w:rsidRDefault="000F5978">
      <w:pPr>
        <w:shd w:color="auto" w:fill="FFFFFF" w:val="clear"/>
        <w:spacing w:after="0" w:line="240" w:lineRule="auto"/>
        <w:rPr>
          <w:rFonts w:ascii="Arial" w:cs="Arial" w:eastAsia="Times New Roman" w:hAnsi="Arial"/>
          <w:color w:val="222222"/>
          <w:sz w:val="20"/>
          <w:szCs w:val="20"/>
          <w:lang w:val="ru-RU"/>
        </w:rPr>
      </w:pPr>
    </w:p>
    <w:p w:rsidR="000F5978" w:rsidRDefault="000F5978">
      <w:pPr>
        <w:shd w:color="auto" w:fill="FFFFFF" w:val="clear"/>
        <w:spacing w:after="0" w:line="240" w:lineRule="auto"/>
        <w:rPr>
          <w:rFonts w:ascii="Arial" w:cs="Arial" w:eastAsia="Times New Roman" w:hAnsi="Arial"/>
          <w:color w:val="222222"/>
          <w:sz w:val="20"/>
          <w:szCs w:val="20"/>
          <w:lang w:val="ru-RU"/>
        </w:rPr>
      </w:pPr>
    </w:p>
    <w:p w:rsidR="000F5978" w:rsidRDefault="00E1077F">
      <w:pPr>
        <w:shd w:color="auto" w:fill="FFFFFF" w:val="clear"/>
        <w:spacing w:after="0" w:line="240" w:lineRule="auto"/>
        <w:rPr>
          <w:rFonts w:ascii="Arial" w:cs="Arial" w:eastAsia="Times New Roman" w:hAnsi="Arial"/>
          <w:color w:val="222222"/>
          <w:sz w:val="20"/>
          <w:szCs w:val="20"/>
          <w:lang w:val="en-US"/>
        </w:rPr>
      </w:pPr>
      <w:r>
        <w:rPr>
          <w:noProof/>
          <w:lang w:eastAsia="uk-UA"/>
        </w:rPr>
        <w:drawing>
          <wp:inline distB="0" distL="0" distR="0" distT="0">
            <wp:extent cx="2377440" cy="1592580"/>
            <wp:effectExtent b="0" l="0" r="0" t="0"/>
            <wp:docPr descr="Веселка Закарпаття, Карпати" id="59" name="Рисунок 55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Веселка Закарпаття, Карпати" id="59" name="Рисунок 55">
                      <a:hlinkClick r:id="rId92"/>
                    </pic:cNvPr>
                    <pic:cNvPicPr>
                      <a:picLocks noChangeArrowheads="1"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978" w:rsidRDefault="00E1077F">
      <w:pPr>
        <w:shd w:color="auto" w:fill="FFFFFF" w:val="clear"/>
        <w:spacing w:after="0" w:line="240" w:lineRule="atLeast"/>
        <w:outlineLvl w:val="4"/>
        <w:rPr>
          <w:rFonts w:ascii="Arial" w:cs="Arial" w:eastAsia="Times New Roman" w:hAnsi="Arial"/>
          <w:color w:val="222222"/>
          <w:sz w:val="28"/>
          <w:szCs w:val="28"/>
          <w:lang w:val="ru-RU"/>
        </w:rPr>
      </w:pPr>
      <w:hyperlink r:id="rId94">
        <w:r>
          <w:rPr>
            <w:rFonts w:ascii="Arial" w:cs="Arial" w:eastAsia="Times New Roman" w:hAnsi="Arial"/>
            <w:color w:val="EEAD01"/>
            <w:sz w:val="28"/>
            <w:szCs w:val="28"/>
            <w:u w:val="single"/>
            <w:lang w:val="ru-RU"/>
          </w:rPr>
          <w:t xml:space="preserve">ВЕСЕЛКА </w:t>
        </w:r>
        <w:r>
          <w:rPr>
            <w:rFonts w:ascii="Arial" w:cs="Arial" w:eastAsia="Times New Roman" w:hAnsi="Arial"/>
            <w:color w:val="EEAD01"/>
            <w:sz w:val="28"/>
            <w:szCs w:val="28"/>
            <w:u w:val="single"/>
            <w:lang w:val="ru-RU"/>
          </w:rPr>
          <w:t>ЗАКАРПАТТЯ + КАРПАТИ / автобусний тур по Закарпаттю з Києва</w:t>
        </w:r>
      </w:hyperlink>
    </w:p>
    <w:p w:rsidR="000F5978" w:rsidRDefault="00E1077F">
      <w:pPr>
        <w:shd w:color="auto" w:fill="FFFFFF" w:val="clear"/>
        <w:spacing w:after="0" w:line="240" w:lineRule="auto"/>
        <w:jc w:val="right"/>
        <w:rPr>
          <w:rFonts w:ascii="Arial" w:cs="Arial" w:eastAsia="Times New Roman" w:hAnsi="Arial"/>
          <w:color w:val="777777"/>
          <w:sz w:val="28"/>
          <w:szCs w:val="28"/>
          <w:lang w:val="ru-RU"/>
        </w:rPr>
      </w:pPr>
      <w:r>
        <w:rPr>
          <w:rFonts w:ascii="Arial" w:cs="Arial" w:eastAsia="Times New Roman" w:hAnsi="Arial"/>
          <w:color w:val="777777"/>
          <w:sz w:val="28"/>
          <w:szCs w:val="28"/>
          <w:lang w:val="ru-RU"/>
        </w:rPr>
        <w:t>3950грн</w:t>
      </w:r>
    </w:p>
    <w:p w:rsidR="000F5978" w:rsidRDefault="00E1077F">
      <w:pPr>
        <w:shd w:color="auto" w:fill="FFFFFF" w:val="clear"/>
        <w:spacing w:after="0" w:line="240" w:lineRule="auto"/>
        <w:rPr>
          <w:rFonts w:ascii="Arial" w:cs="Arial" w:eastAsia="Times New Roman" w:hAnsi="Arial"/>
          <w:color w:val="222222"/>
          <w:sz w:val="28"/>
          <w:szCs w:val="28"/>
          <w:lang w:val="ru-RU"/>
        </w:rPr>
      </w:pPr>
      <w:r>
        <w:rPr>
          <w:rFonts w:ascii="Arial" w:cs="Arial" w:eastAsia="Times New Roman" w:hAnsi="Arial"/>
          <w:color w:val="222222"/>
          <w:sz w:val="28"/>
          <w:szCs w:val="28"/>
          <w:lang w:val="ru-RU"/>
        </w:rPr>
        <w:t>5 дн.</w:t>
      </w:r>
    </w:p>
    <w:p w:rsidR="000F5978" w:rsidRDefault="00E1077F">
      <w:pPr>
        <w:pBdr>
          <w:top w:color="DDDDDD" w:space="6" w:sz="6" w:val="dotted"/>
        </w:pBdr>
        <w:shd w:color="auto" w:fill="FFFFFF" w:val="clear"/>
        <w:spacing w:line="240" w:lineRule="auto"/>
        <w:rPr>
          <w:rFonts w:ascii="Arial" w:cs="Arial" w:eastAsia="Times New Roman" w:hAnsi="Arial"/>
          <w:color w:val="222222"/>
          <w:sz w:val="28"/>
          <w:szCs w:val="28"/>
        </w:rPr>
      </w:pPr>
      <w:r>
        <w:rPr>
          <w:rFonts w:ascii="Arial" w:cs="Arial" w:eastAsia="Times New Roman" w:hAnsi="Arial"/>
          <w:b/>
          <w:bCs/>
          <w:color w:val="222222"/>
          <w:sz w:val="28"/>
          <w:szCs w:val="28"/>
          <w:lang w:val="ru-RU"/>
        </w:rPr>
        <w:t>Виїзди в тур сезон 2023:</w:t>
      </w:r>
      <w:r>
        <w:rPr>
          <w:rFonts w:ascii="Arial" w:cs="Arial" w:eastAsia="Times New Roman" w:hAnsi="Arial"/>
          <w:b/>
          <w:bCs/>
          <w:color w:val="222222"/>
          <w:sz w:val="28"/>
          <w:szCs w:val="28"/>
          <w:lang w:val="en-US"/>
        </w:rPr>
        <w:t> </w:t>
      </w:r>
      <w:r>
        <w:rPr>
          <w:rFonts w:ascii="Arial" w:cs="Arial" w:eastAsia="Times New Roman" w:hAnsi="Arial"/>
          <w:b/>
          <w:bCs/>
          <w:color w:val="0000FF"/>
          <w:sz w:val="28"/>
          <w:szCs w:val="28"/>
          <w:lang w:val="ru-RU"/>
        </w:rPr>
        <w:t xml:space="preserve">27.04 • 04.05 • 11.05 • 18.05 • 25.05 • 01.06 • 08.06 • 15.06 • 22.06 • 29.06 • 06.07 • 13.07 • 20.07 • 27.07 • 03.08 • 10.08 • 17.08 • 23.08* • 31.08 • </w:t>
      </w:r>
      <w:r>
        <w:rPr>
          <w:rFonts w:ascii="Arial" w:cs="Arial" w:eastAsia="Times New Roman" w:hAnsi="Arial"/>
          <w:b/>
          <w:bCs/>
          <w:color w:val="0000FF"/>
          <w:sz w:val="28"/>
          <w:szCs w:val="28"/>
          <w:lang w:val="ru-RU"/>
        </w:rPr>
        <w:t>07.09 • 14.09 • 21.09 • 28.09 • 05.10 • 12.10 • 19.10 • 26.10…</w:t>
      </w:r>
      <w:r>
        <w:rPr>
          <w:rFonts w:ascii="Arial" w:cs="Arial" w:eastAsia="Times New Roman" w:hAnsi="Arial"/>
          <w:b/>
          <w:bCs/>
          <w:color w:val="0000FF"/>
          <w:sz w:val="28"/>
          <w:szCs w:val="28"/>
          <w:lang w:val="en-US"/>
        </w:rPr>
        <w:t> </w:t>
      </w:r>
      <w:r>
        <w:rPr>
          <w:rFonts w:ascii="Arial" w:cs="Arial" w:eastAsia="Times New Roman" w:hAnsi="Arial"/>
          <w:color w:val="222222"/>
          <w:sz w:val="28"/>
          <w:szCs w:val="28"/>
          <w:lang w:val="ru-RU"/>
        </w:rPr>
        <w:t xml:space="preserve">Тур в Закарпаття та Карпати - чудова нагода провести вихідні пізнавально та з максимальною користю. </w:t>
      </w:r>
      <w:r>
        <w:rPr>
          <w:rFonts w:ascii="Arial" w:cs="Arial" w:eastAsia="Times New Roman" w:hAnsi="Arial"/>
          <w:color w:val="222222"/>
          <w:sz w:val="28"/>
          <w:szCs w:val="28"/>
          <w:lang w:val="en-US"/>
        </w:rPr>
        <w:t>Код: 02878</w:t>
      </w:r>
    </w:p>
    <w:p w:rsidR="000F5978" w:rsidRDefault="000F5978">
      <w:pPr>
        <w:pBdr>
          <w:top w:color="DDDDDD" w:space="6" w:sz="6" w:val="dotted"/>
        </w:pBdr>
        <w:shd w:color="auto" w:fill="FFFFFF" w:val="clear"/>
        <w:spacing w:line="240" w:lineRule="auto"/>
        <w:rPr>
          <w:rFonts w:ascii="Arial" w:cs="Arial" w:eastAsia="Times New Roman" w:hAnsi="Arial"/>
          <w:color w:val="222222"/>
          <w:sz w:val="28"/>
          <w:szCs w:val="28"/>
        </w:rPr>
      </w:pPr>
    </w:p>
    <w:p w:rsidR="000F5978" w:rsidRDefault="00E1077F">
      <w:pPr>
        <w:shd w:color="auto" w:fill="FFFFFF" w:val="clear"/>
        <w:spacing w:after="0" w:line="240" w:lineRule="auto"/>
        <w:rPr>
          <w:rFonts w:ascii="Arial" w:cs="Arial" w:eastAsia="Times New Roman" w:hAnsi="Arial"/>
          <w:color w:val="222222"/>
          <w:sz w:val="20"/>
          <w:szCs w:val="20"/>
          <w:lang w:val="en-US"/>
        </w:rPr>
      </w:pPr>
      <w:r>
        <w:rPr>
          <w:noProof/>
          <w:lang w:eastAsia="uk-UA"/>
        </w:rPr>
        <w:drawing>
          <wp:inline distB="0" distL="0" distR="0" distT="0">
            <wp:extent cx="2392680" cy="1592580"/>
            <wp:effectExtent b="0" l="0" r="0" t="0"/>
            <wp:docPr descr="Чернівці, Кам'янець-Подільський, Хотин" id="60" name="Рисунок 56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Чернівці, Кам'янець-Подільський, Хотин" id="60" name="Рисунок 56">
                      <a:hlinkClick r:id="rId95"/>
                    </pic:cNvPr>
                    <pic:cNvPicPr>
                      <a:picLocks noChangeArrowheads="1"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978" w:rsidRDefault="000F5978">
      <w:pPr>
        <w:shd w:color="auto" w:fill="FFFFFF" w:val="clear"/>
        <w:spacing w:after="0" w:line="240" w:lineRule="atLeast"/>
        <w:outlineLvl w:val="4"/>
      </w:pPr>
    </w:p>
    <w:p w:rsidR="000F5978" w:rsidRDefault="00E1077F">
      <w:pPr>
        <w:shd w:color="auto" w:fill="FFFFFF" w:val="clear"/>
        <w:spacing w:after="0" w:line="240" w:lineRule="atLeast"/>
        <w:outlineLvl w:val="4"/>
        <w:rPr>
          <w:rFonts w:ascii="Arial" w:cs="Arial" w:eastAsia="Times New Roman" w:hAnsi="Arial"/>
          <w:color w:val="222222"/>
          <w:sz w:val="28"/>
          <w:szCs w:val="28"/>
          <w:lang w:val="ru-RU"/>
        </w:rPr>
      </w:pPr>
      <w:hyperlink r:id="rId97">
        <w:r>
          <w:rPr>
            <w:rFonts w:ascii="Arial" w:cs="Arial" w:eastAsia="Times New Roman" w:hAnsi="Arial"/>
            <w:color w:val="EEAD01"/>
            <w:sz w:val="28"/>
            <w:szCs w:val="28"/>
            <w:u w:val="single"/>
            <w:lang w:val="ru-RU"/>
          </w:rPr>
          <w:t>ПЕРЛИНИ ПОДІЛЛЯ • тур в Кам’янець-Подільський, Чернівці, Заліщики, Бакота з Києва</w:t>
        </w:r>
      </w:hyperlink>
    </w:p>
    <w:p w:rsidR="000F5978" w:rsidRDefault="00E1077F">
      <w:pPr>
        <w:shd w:color="auto" w:fill="FFFFFF" w:val="clear"/>
        <w:spacing w:after="0" w:line="240" w:lineRule="auto"/>
        <w:jc w:val="right"/>
        <w:rPr>
          <w:rFonts w:ascii="Arial" w:cs="Arial" w:eastAsia="Times New Roman" w:hAnsi="Arial"/>
          <w:color w:val="777777"/>
          <w:sz w:val="28"/>
          <w:szCs w:val="28"/>
          <w:lang w:val="ru-RU"/>
        </w:rPr>
      </w:pPr>
      <w:r>
        <w:rPr>
          <w:rFonts w:ascii="Arial" w:cs="Arial" w:eastAsia="Times New Roman" w:hAnsi="Arial"/>
          <w:color w:val="777777"/>
          <w:sz w:val="28"/>
          <w:szCs w:val="28"/>
          <w:lang w:val="ru-RU"/>
        </w:rPr>
        <w:t>3950грн</w:t>
      </w:r>
    </w:p>
    <w:p w:rsidR="000F5978" w:rsidRDefault="00E1077F">
      <w:pPr>
        <w:shd w:color="auto" w:fill="FFFFFF" w:val="clear"/>
        <w:tabs>
          <w:tab w:pos="8124" w:val="left"/>
        </w:tabs>
        <w:spacing w:after="0" w:line="240" w:lineRule="auto"/>
        <w:rPr>
          <w:rFonts w:ascii="Arial" w:cs="Arial" w:eastAsia="Times New Roman" w:hAnsi="Arial"/>
          <w:color w:val="222222"/>
          <w:sz w:val="28"/>
          <w:szCs w:val="28"/>
          <w:lang w:val="ru-RU"/>
        </w:rPr>
      </w:pPr>
      <w:r>
        <w:rPr>
          <w:rFonts w:ascii="Arial" w:cs="Arial" w:eastAsia="Times New Roman" w:hAnsi="Arial"/>
          <w:color w:val="222222"/>
          <w:sz w:val="28"/>
          <w:szCs w:val="28"/>
          <w:lang w:val="ru-RU"/>
        </w:rPr>
        <w:t>4 дні</w:t>
      </w:r>
      <w:r>
        <w:rPr>
          <w:rFonts w:ascii="Arial" w:cs="Arial" w:eastAsia="Times New Roman" w:hAnsi="Arial"/>
          <w:color w:val="222222"/>
          <w:sz w:val="28"/>
          <w:szCs w:val="28"/>
          <w:lang w:val="ru-RU"/>
        </w:rPr>
        <w:tab/>
      </w:r>
    </w:p>
    <w:p w:rsidR="000F5978" w:rsidRDefault="00E1077F">
      <w:pPr>
        <w:pBdr>
          <w:top w:color="DDDDDD" w:space="6" w:sz="6" w:val="dotted"/>
        </w:pBdr>
        <w:shd w:color="auto" w:fill="FFFFFF" w:val="clear"/>
        <w:spacing w:after="0" w:line="240" w:lineRule="auto"/>
        <w:rPr>
          <w:rFonts w:ascii="Arial" w:cs="Arial" w:eastAsia="Times New Roman" w:hAnsi="Arial"/>
          <w:color w:val="222222"/>
          <w:sz w:val="28"/>
          <w:szCs w:val="28"/>
          <w:lang w:val="ru-RU"/>
        </w:rPr>
      </w:pPr>
      <w:r>
        <w:rPr>
          <w:rFonts w:ascii="Arial" w:cs="Arial" w:eastAsia="Times New Roman" w:hAnsi="Arial"/>
          <w:b/>
          <w:bCs/>
          <w:color w:val="222222"/>
          <w:sz w:val="28"/>
          <w:szCs w:val="28"/>
          <w:lang w:val="ru-RU"/>
        </w:rPr>
        <w:t>Виїзд в тур - сезон 2023:</w:t>
      </w:r>
      <w:r>
        <w:rPr>
          <w:rFonts w:ascii="Arial" w:cs="Arial" w:eastAsia="Times New Roman" w:hAnsi="Arial"/>
          <w:b/>
          <w:bCs/>
          <w:color w:val="222222"/>
          <w:sz w:val="28"/>
          <w:szCs w:val="28"/>
          <w:lang w:val="en-US"/>
        </w:rPr>
        <w:t> </w:t>
      </w:r>
      <w:r>
        <w:rPr>
          <w:rFonts w:ascii="Arial" w:cs="Arial" w:eastAsia="Times New Roman" w:hAnsi="Arial"/>
          <w:b/>
          <w:bCs/>
          <w:color w:val="0000FF"/>
          <w:sz w:val="28"/>
          <w:szCs w:val="28"/>
          <w:lang w:val="ru-RU"/>
        </w:rPr>
        <w:t>27.04 • 18.05 • 08.06 • 29.06 • 20.07 • 10.08 • 31.08 • 21.09 • 12.10 • 02.11 • 23.11 ...</w:t>
      </w:r>
    </w:p>
    <w:p w:rsidR="000F5978" w:rsidRDefault="00E1077F">
      <w:pPr>
        <w:shd w:color="auto" w:fill="FFFFFF" w:val="clear"/>
        <w:spacing w:line="240" w:lineRule="auto"/>
        <w:jc w:val="both"/>
        <w:rPr>
          <w:rFonts w:ascii="Arial" w:cs="Arial" w:eastAsia="Times New Roman" w:hAnsi="Arial"/>
          <w:color w:val="222222"/>
          <w:sz w:val="28"/>
          <w:szCs w:val="28"/>
          <w:lang w:val="ru-RU"/>
        </w:rPr>
      </w:pPr>
      <w:r>
        <w:rPr>
          <w:rFonts w:ascii="Arial" w:cs="Arial" w:eastAsia="Times New Roman" w:hAnsi="Arial"/>
          <w:color w:val="222222"/>
          <w:sz w:val="28"/>
          <w:szCs w:val="28"/>
          <w:lang w:val="ru-RU"/>
        </w:rPr>
        <w:t xml:space="preserve">Регулярний автобусний тур в </w:t>
      </w:r>
      <w:r>
        <w:rPr>
          <w:rFonts w:ascii="Arial" w:cs="Arial" w:eastAsia="Times New Roman" w:hAnsi="Arial"/>
          <w:color w:val="222222"/>
          <w:sz w:val="28"/>
          <w:szCs w:val="28"/>
          <w:lang w:val="ru-RU"/>
        </w:rPr>
        <w:t>Кам'янець-Подільський, Хотин, Чернівці, Заліщики з Києва, Екскурсії до Хотинської фортеці, на Подільські товтри і Бакоту.</w:t>
      </w:r>
    </w:p>
    <w:p w:rsidR="000F5978" w:rsidRDefault="000F5978">
      <w:pPr>
        <w:shd w:color="auto" w:fill="FFFFFF" w:val="clear"/>
        <w:spacing w:line="240" w:lineRule="auto"/>
        <w:jc w:val="both"/>
        <w:rPr>
          <w:rFonts w:ascii="Arial" w:cs="Arial" w:eastAsia="Times New Roman" w:hAnsi="Arial"/>
          <w:color w:val="222222"/>
          <w:sz w:val="28"/>
          <w:szCs w:val="28"/>
          <w:lang w:val="ru-RU"/>
        </w:rPr>
      </w:pPr>
    </w:p>
    <w:p w:rsidR="000F5978" w:rsidRDefault="000F5978">
      <w:pPr>
        <w:shd w:color="auto" w:fill="FFFFFF" w:val="clear"/>
        <w:spacing w:line="240" w:lineRule="auto"/>
        <w:jc w:val="both"/>
        <w:rPr>
          <w:rFonts w:ascii="Arial" w:cs="Arial" w:eastAsia="Times New Roman" w:hAnsi="Arial"/>
          <w:color w:val="222222"/>
          <w:sz w:val="28"/>
          <w:szCs w:val="28"/>
          <w:lang w:val="ru-RU"/>
        </w:rPr>
      </w:pPr>
    </w:p>
    <w:p w:rsidR="000F5978" w:rsidRDefault="000F5978">
      <w:pPr>
        <w:shd w:color="auto" w:fill="FFFFFF" w:val="clear"/>
        <w:spacing w:line="240" w:lineRule="auto"/>
        <w:jc w:val="both"/>
        <w:rPr>
          <w:rFonts w:ascii="Arial" w:cs="Arial" w:eastAsia="Times New Roman" w:hAnsi="Arial"/>
          <w:color w:val="222222"/>
          <w:sz w:val="28"/>
          <w:szCs w:val="28"/>
          <w:lang w:val="ru-RU"/>
        </w:rPr>
      </w:pPr>
    </w:p>
    <w:p w:rsidR="000F5978" w:rsidRDefault="000F5978">
      <w:pPr>
        <w:shd w:color="auto" w:fill="FFFFFF" w:val="clear"/>
        <w:spacing w:line="240" w:lineRule="auto"/>
        <w:jc w:val="both"/>
        <w:rPr>
          <w:rFonts w:ascii="Arial" w:cs="Arial" w:eastAsia="Times New Roman" w:hAnsi="Arial"/>
          <w:color w:val="222222"/>
          <w:sz w:val="28"/>
          <w:szCs w:val="28"/>
          <w:lang w:val="ru-RU"/>
        </w:rPr>
      </w:pPr>
    </w:p>
    <w:p w:rsidR="000F5978" w:rsidRDefault="00E1077F">
      <w:pPr>
        <w:shd w:color="auto" w:fill="FFFFFF" w:val="clear"/>
        <w:spacing w:after="0" w:line="240" w:lineRule="auto"/>
        <w:rPr>
          <w:rFonts w:ascii="Arial" w:cs="Arial" w:eastAsia="Times New Roman" w:hAnsi="Arial"/>
          <w:color w:val="222222"/>
          <w:sz w:val="20"/>
          <w:szCs w:val="20"/>
          <w:lang w:val="ru-RU"/>
        </w:rPr>
      </w:pPr>
      <w:r>
        <w:rPr>
          <w:noProof/>
          <w:lang w:eastAsia="uk-UA"/>
        </w:rPr>
        <w:drawing>
          <wp:anchor allowOverlap="1" behindDoc="0" distB="0" distL="0" distR="114300" distT="0" layoutInCell="0" locked="0" relativeHeight="61" simplePos="0">
            <wp:simplePos x="0" y="0"/>
            <wp:positionH relativeFrom="column">
              <wp:align>left</wp:align>
            </wp:positionH>
            <wp:positionV relativeFrom="paragraph">
              <wp:posOffset>635</wp:posOffset>
            </wp:positionV>
            <wp:extent cx="2392680" cy="1592580"/>
            <wp:effectExtent b="0" l="0" r="0" t="0"/>
            <wp:wrapSquare wrapText="bothSides"/>
            <wp:docPr descr="КАМ’ЯНЕЦЬ-ПОДІЛЬСЬКИЙ, ЧЕРНІВЦІ + БАКОТА" id="61" name="Рисунок 57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КАМ’ЯНЕЦЬ-ПОДІЛЬСЬКИЙ, ЧЕРНІВЦІ + БАКОТА" id="61" name="Рисунок 57">
                      <a:hlinkClick r:id="rId98"/>
                    </pic:cNvPr>
                    <pic:cNvPicPr>
                      <a:picLocks noChangeArrowheads="1"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clear="all" w:type="textWrapping"/>
      </w:r>
    </w:p>
    <w:p w:rsidR="000F5978" w:rsidRDefault="00E1077F">
      <w:pPr>
        <w:shd w:color="auto" w:fill="FFFFFF" w:val="clear"/>
        <w:spacing w:after="0" w:line="240" w:lineRule="atLeast"/>
        <w:outlineLvl w:val="4"/>
        <w:rPr>
          <w:rFonts w:ascii="Arial" w:cs="Arial" w:eastAsia="Times New Roman" w:hAnsi="Arial"/>
          <w:color w:val="222222"/>
          <w:sz w:val="28"/>
          <w:szCs w:val="28"/>
          <w:lang w:val="ru-RU"/>
        </w:rPr>
      </w:pPr>
      <w:hyperlink r:id="rId100">
        <w:r>
          <w:rPr>
            <w:rFonts w:ascii="Arial" w:cs="Arial" w:eastAsia="Times New Roman" w:hAnsi="Arial"/>
            <w:color w:val="EEAD01"/>
            <w:sz w:val="28"/>
            <w:szCs w:val="28"/>
            <w:u w:val="single"/>
            <w:lang w:val="ru-RU"/>
          </w:rPr>
          <w:t>КАМ’ЯНЕЦЬ-ПОДІЛЬСЬКИЙ, ЧЕРНІВЦІ + БАКОТА • екскурсійний</w:t>
        </w:r>
        <w:r>
          <w:rPr>
            <w:rFonts w:ascii="Arial" w:cs="Arial" w:eastAsia="Times New Roman" w:hAnsi="Arial"/>
            <w:color w:val="EEAD01"/>
            <w:sz w:val="28"/>
            <w:szCs w:val="28"/>
            <w:u w:val="single"/>
            <w:lang w:val="ru-RU"/>
          </w:rPr>
          <w:t xml:space="preserve"> тур на 3 дні з Києва</w:t>
        </w:r>
      </w:hyperlink>
    </w:p>
    <w:p w:rsidR="000F5978" w:rsidRDefault="00E1077F">
      <w:pPr>
        <w:shd w:color="auto" w:fill="FFFFFF" w:val="clear"/>
        <w:spacing w:after="0" w:line="240" w:lineRule="auto"/>
        <w:jc w:val="right"/>
        <w:rPr>
          <w:rFonts w:ascii="Arial" w:cs="Arial" w:eastAsia="Times New Roman" w:hAnsi="Arial"/>
          <w:color w:val="777777"/>
          <w:sz w:val="28"/>
          <w:szCs w:val="28"/>
          <w:lang w:val="ru-RU"/>
        </w:rPr>
      </w:pPr>
      <w:r>
        <w:rPr>
          <w:rFonts w:ascii="Arial" w:cs="Arial" w:eastAsia="Times New Roman" w:hAnsi="Arial"/>
          <w:color w:val="777777"/>
          <w:sz w:val="28"/>
          <w:szCs w:val="28"/>
          <w:lang w:val="ru-RU"/>
        </w:rPr>
        <w:t>4100грн</w:t>
      </w:r>
    </w:p>
    <w:p w:rsidR="000F5978" w:rsidRDefault="00E1077F">
      <w:pPr>
        <w:shd w:color="auto" w:fill="FFFFFF" w:val="clear"/>
        <w:spacing w:after="0" w:line="240" w:lineRule="auto"/>
        <w:rPr>
          <w:rFonts w:ascii="Arial" w:cs="Arial" w:eastAsia="Times New Roman" w:hAnsi="Arial"/>
          <w:color w:val="222222"/>
          <w:sz w:val="28"/>
          <w:szCs w:val="28"/>
          <w:lang w:val="ru-RU"/>
        </w:rPr>
      </w:pPr>
      <w:r>
        <w:rPr>
          <w:rFonts w:ascii="Arial" w:cs="Arial" w:eastAsia="Times New Roman" w:hAnsi="Arial"/>
          <w:color w:val="222222"/>
          <w:sz w:val="28"/>
          <w:szCs w:val="28"/>
          <w:lang w:val="ru-RU"/>
        </w:rPr>
        <w:t>3 дн.</w:t>
      </w:r>
    </w:p>
    <w:p w:rsidR="000F5978" w:rsidRDefault="00E1077F">
      <w:pPr>
        <w:pBdr>
          <w:top w:color="DDDDDD" w:space="6" w:sz="6" w:val="dotted"/>
        </w:pBdr>
        <w:shd w:color="auto" w:fill="FFFFFF" w:val="clear"/>
        <w:spacing w:line="240" w:lineRule="auto"/>
        <w:rPr>
          <w:rFonts w:ascii="Arial" w:cs="Arial" w:eastAsia="Times New Roman" w:hAnsi="Arial"/>
          <w:color w:val="222222"/>
          <w:sz w:val="28"/>
          <w:szCs w:val="28"/>
          <w:lang w:val="ru-RU"/>
        </w:rPr>
      </w:pPr>
      <w:r>
        <w:rPr>
          <w:rFonts w:ascii="Arial" w:cs="Arial" w:eastAsia="Times New Roman" w:hAnsi="Arial"/>
          <w:b/>
          <w:bCs/>
          <w:color w:val="222222"/>
          <w:sz w:val="28"/>
          <w:szCs w:val="28"/>
          <w:lang w:val="ru-RU"/>
        </w:rPr>
        <w:t>Виїзди в тур сезон 2023:</w:t>
      </w:r>
      <w:r>
        <w:rPr>
          <w:rFonts w:ascii="Arial" w:cs="Arial" w:eastAsia="Times New Roman" w:hAnsi="Arial"/>
          <w:b/>
          <w:bCs/>
          <w:color w:val="222222"/>
          <w:sz w:val="28"/>
          <w:szCs w:val="28"/>
          <w:lang w:val="en-US"/>
        </w:rPr>
        <w:t> </w:t>
      </w:r>
      <w:r>
        <w:rPr>
          <w:rFonts w:ascii="Arial" w:cs="Arial" w:eastAsia="Times New Roman" w:hAnsi="Arial"/>
          <w:b/>
          <w:bCs/>
          <w:color w:val="0000FF"/>
          <w:sz w:val="28"/>
          <w:szCs w:val="28"/>
          <w:lang w:val="ru-RU"/>
        </w:rPr>
        <w:t>28.04 • 19.05 • 09.06 • 30.06 • 21.07 • 11.08 • 01.09 • 22.09 • 13.10 • 03.11 • 24.11 ...</w:t>
      </w:r>
      <w:r>
        <w:rPr>
          <w:rFonts w:ascii="Arial" w:cs="Arial" w:eastAsia="Times New Roman" w:hAnsi="Arial"/>
          <w:b/>
          <w:bCs/>
          <w:color w:val="0000FF"/>
          <w:sz w:val="28"/>
          <w:szCs w:val="28"/>
          <w:lang w:val="en-US"/>
        </w:rPr>
        <w:t> </w:t>
      </w:r>
      <w:r>
        <w:rPr>
          <w:rFonts w:ascii="Arial" w:cs="Arial" w:eastAsia="Times New Roman" w:hAnsi="Arial"/>
          <w:color w:val="222222"/>
          <w:sz w:val="28"/>
          <w:szCs w:val="28"/>
          <w:lang w:val="ru-RU"/>
        </w:rPr>
        <w:t>Екскурсії в Чернівцях, Кам’янці, Хотинській фортеці і Бакоті.</w:t>
      </w:r>
    </w:p>
    <w:p w:rsidR="000F5978" w:rsidRDefault="000F5978">
      <w:pPr>
        <w:pBdr>
          <w:top w:color="DDDDDD" w:space="6" w:sz="6" w:val="dotted"/>
        </w:pBdr>
        <w:shd w:color="auto" w:fill="FFFFFF" w:val="clear"/>
        <w:spacing w:line="240" w:lineRule="auto"/>
        <w:rPr>
          <w:rFonts w:ascii="Arial" w:cs="Arial" w:eastAsia="Times New Roman" w:hAnsi="Arial"/>
          <w:color w:val="222222"/>
          <w:sz w:val="28"/>
          <w:szCs w:val="28"/>
          <w:lang w:val="ru-RU"/>
        </w:rPr>
      </w:pPr>
    </w:p>
    <w:p w:rsidR="000F5978" w:rsidRDefault="00E1077F">
      <w:pPr>
        <w:shd w:color="auto" w:fill="FFFFFF" w:val="clear"/>
        <w:spacing w:after="0" w:line="240" w:lineRule="auto"/>
        <w:rPr>
          <w:rFonts w:ascii="Arial" w:cs="Arial" w:eastAsia="Times New Roman" w:hAnsi="Arial"/>
          <w:color w:val="222222"/>
          <w:sz w:val="20"/>
          <w:szCs w:val="20"/>
          <w:lang w:val="en-US"/>
        </w:rPr>
      </w:pPr>
      <w:r>
        <w:rPr>
          <w:noProof/>
          <w:lang w:eastAsia="uk-UA"/>
        </w:rPr>
        <w:drawing>
          <wp:inline distB="0" distL="0" distR="0" distT="0">
            <wp:extent cx="2392680" cy="1592580"/>
            <wp:effectExtent b="0" l="0" r="0" t="0"/>
            <wp:docPr descr="Подільські мандри - Камянець-Подільський" id="62" name="Рисунок 58">
              <a:hlinkClick xmlns:a="http://schemas.openxmlformats.org/drawingml/2006/main" r:id="rId1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Подільські мандри - Камянець-Подільський" id="62" name="Рисунок 58">
                      <a:hlinkClick r:id="rId101"/>
                    </pic:cNvPr>
                    <pic:cNvPicPr>
                      <a:picLocks noChangeArrowheads="1"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978" w:rsidRDefault="00E1077F">
      <w:pPr>
        <w:shd w:color="auto" w:fill="FFFFFF" w:val="clear"/>
        <w:spacing w:after="0" w:line="240" w:lineRule="atLeast"/>
        <w:outlineLvl w:val="4"/>
        <w:rPr>
          <w:rFonts w:ascii="Arial" w:cs="Arial" w:eastAsia="Times New Roman" w:hAnsi="Arial"/>
          <w:color w:val="222222"/>
          <w:sz w:val="28"/>
          <w:szCs w:val="28"/>
          <w:lang w:val="en-US"/>
        </w:rPr>
      </w:pPr>
      <w:hyperlink r:id="rId103">
        <w:r>
          <w:rPr>
            <w:rFonts w:ascii="Arial" w:cs="Arial" w:eastAsia="Times New Roman" w:hAnsi="Arial"/>
            <w:color w:val="EEAD01"/>
            <w:sz w:val="28"/>
            <w:szCs w:val="28"/>
            <w:u w:val="single"/>
            <w:lang w:val="en-US"/>
          </w:rPr>
          <w:t>ПОДІЛЬСЬКІ МАНДРИ – тур в Кам’янець-Подільський, Хотин, Чернівці з Києва</w:t>
        </w:r>
      </w:hyperlink>
    </w:p>
    <w:p w:rsidR="000F5978" w:rsidRDefault="00E1077F">
      <w:pPr>
        <w:shd w:color="auto" w:fill="FFFFFF" w:val="clear"/>
        <w:spacing w:after="0" w:line="240" w:lineRule="auto"/>
        <w:jc w:val="right"/>
        <w:rPr>
          <w:rFonts w:ascii="Arial" w:cs="Arial" w:eastAsia="Times New Roman" w:hAnsi="Arial"/>
          <w:color w:val="777777"/>
          <w:sz w:val="28"/>
          <w:szCs w:val="28"/>
          <w:lang w:val="en-US"/>
        </w:rPr>
      </w:pPr>
      <w:r>
        <w:rPr>
          <w:rFonts w:ascii="Arial" w:cs="Arial" w:eastAsia="Times New Roman" w:hAnsi="Arial"/>
          <w:color w:val="777777"/>
          <w:sz w:val="28"/>
          <w:szCs w:val="28"/>
          <w:lang w:val="en-US"/>
        </w:rPr>
        <w:t>3950грн</w:t>
      </w:r>
    </w:p>
    <w:p w:rsidR="000F5978" w:rsidRDefault="00E1077F">
      <w:pPr>
        <w:shd w:color="auto" w:fill="FFFFFF" w:val="clear"/>
        <w:spacing w:after="0" w:line="240" w:lineRule="auto"/>
        <w:rPr>
          <w:rFonts w:ascii="Arial" w:cs="Arial" w:eastAsia="Times New Roman" w:hAnsi="Arial"/>
          <w:color w:val="222222"/>
          <w:sz w:val="28"/>
          <w:szCs w:val="28"/>
          <w:lang w:val="en-US"/>
        </w:rPr>
      </w:pPr>
      <w:r>
        <w:rPr>
          <w:rFonts w:ascii="Arial" w:cs="Arial" w:eastAsia="Times New Roman" w:hAnsi="Arial"/>
          <w:color w:val="222222"/>
          <w:sz w:val="28"/>
          <w:szCs w:val="28"/>
          <w:lang w:val="en-US"/>
        </w:rPr>
        <w:t>3 дн.</w:t>
      </w:r>
    </w:p>
    <w:p w:rsidR="000F5978" w:rsidRDefault="00E1077F">
      <w:pPr>
        <w:pBdr>
          <w:top w:color="DDDDDD" w:space="6" w:sz="6" w:val="dotted"/>
        </w:pBdr>
        <w:shd w:color="auto" w:fill="FFFFFF" w:val="clear"/>
        <w:spacing w:after="0" w:line="240" w:lineRule="auto"/>
        <w:rPr>
          <w:rFonts w:ascii="Arial" w:cs="Arial" w:eastAsia="Times New Roman" w:hAnsi="Arial"/>
          <w:color w:val="222222"/>
          <w:sz w:val="28"/>
          <w:szCs w:val="28"/>
          <w:lang w:val="en-US"/>
        </w:rPr>
      </w:pPr>
      <w:r>
        <w:rPr>
          <w:rFonts w:ascii="Arial" w:cs="Arial" w:eastAsia="Times New Roman" w:hAnsi="Arial"/>
          <w:b/>
          <w:bCs/>
          <w:color w:val="222222"/>
          <w:sz w:val="28"/>
          <w:szCs w:val="28"/>
          <w:lang w:val="en-US"/>
        </w:rPr>
        <w:t>Дати туру 2023: </w:t>
      </w:r>
      <w:r>
        <w:rPr>
          <w:rFonts w:ascii="Arial" w:cs="Arial" w:eastAsia="Times New Roman" w:hAnsi="Arial"/>
          <w:b/>
          <w:bCs/>
          <w:color w:val="0000FF"/>
          <w:sz w:val="28"/>
          <w:szCs w:val="28"/>
          <w:lang w:val="en-US"/>
        </w:rPr>
        <w:t xml:space="preserve">28.04 • 19.05 • 09.06 • 30.06 • 21.07 • 11.08 • 01.09 • 22.09 • 13.10 • 03.11 • </w:t>
      </w:r>
      <w:r>
        <w:rPr>
          <w:rFonts w:ascii="Arial" w:cs="Arial" w:eastAsia="Times New Roman" w:hAnsi="Arial"/>
          <w:b/>
          <w:bCs/>
          <w:color w:val="0000FF"/>
          <w:sz w:val="28"/>
          <w:szCs w:val="28"/>
          <w:lang w:val="en-US"/>
        </w:rPr>
        <w:t>24.11 ...</w:t>
      </w:r>
    </w:p>
    <w:p w:rsidR="000F5978" w:rsidRDefault="00E1077F">
      <w:pPr>
        <w:shd w:color="auto" w:fill="FFFFFF" w:val="clear"/>
        <w:spacing w:line="240" w:lineRule="auto"/>
        <w:jc w:val="both"/>
        <w:rPr>
          <w:rFonts w:ascii="Arial" w:cs="Arial" w:eastAsia="Times New Roman" w:hAnsi="Arial"/>
          <w:color w:val="222222"/>
          <w:sz w:val="28"/>
          <w:szCs w:val="28"/>
        </w:rPr>
      </w:pPr>
      <w:r>
        <w:rPr>
          <w:rFonts w:ascii="Arial" w:cs="Arial" w:eastAsia="Times New Roman" w:hAnsi="Arial"/>
          <w:color w:val="222222"/>
          <w:sz w:val="28"/>
          <w:szCs w:val="28"/>
          <w:lang w:val="en-US"/>
        </w:rPr>
        <w:t>Автобусний тур на вихідні в Кам’янець-Подільський, Хотин та Чернівці, тури в Кам'янець-Подільський, Кам'янець-Подільська фортеця, екскурсія в Чернівці. Код: 03550</w:t>
      </w:r>
    </w:p>
    <w:p w:rsidR="000F5978" w:rsidRDefault="000F5978">
      <w:pPr>
        <w:shd w:color="auto" w:fill="FFFFFF" w:val="clear"/>
        <w:spacing w:line="240" w:lineRule="auto"/>
        <w:jc w:val="both"/>
        <w:rPr>
          <w:rFonts w:ascii="Arial" w:cs="Arial" w:eastAsia="Times New Roman" w:hAnsi="Arial"/>
          <w:color w:val="222222"/>
          <w:sz w:val="28"/>
          <w:szCs w:val="28"/>
        </w:rPr>
      </w:pPr>
    </w:p>
    <w:p w:rsidR="000F5978" w:rsidRDefault="000F5978">
      <w:pPr>
        <w:shd w:color="auto" w:fill="FFFFFF" w:val="clear"/>
        <w:spacing w:line="240" w:lineRule="auto"/>
        <w:jc w:val="both"/>
        <w:rPr>
          <w:rFonts w:ascii="Arial" w:cs="Arial" w:eastAsia="Times New Roman" w:hAnsi="Arial"/>
          <w:color w:val="222222"/>
          <w:sz w:val="28"/>
          <w:szCs w:val="28"/>
        </w:rPr>
      </w:pPr>
    </w:p>
    <w:p w:rsidR="000F5978" w:rsidRDefault="000F5978">
      <w:pPr>
        <w:shd w:color="auto" w:fill="FFFFFF" w:val="clear"/>
        <w:spacing w:line="240" w:lineRule="auto"/>
        <w:jc w:val="both"/>
        <w:rPr>
          <w:rFonts w:ascii="Arial" w:cs="Arial" w:eastAsia="Times New Roman" w:hAnsi="Arial"/>
          <w:color w:val="222222"/>
          <w:sz w:val="28"/>
          <w:szCs w:val="28"/>
        </w:rPr>
      </w:pPr>
    </w:p>
    <w:p w:rsidR="000F5978" w:rsidRDefault="000F5978">
      <w:pPr>
        <w:shd w:color="auto" w:fill="FFFFFF" w:val="clear"/>
        <w:spacing w:line="240" w:lineRule="auto"/>
        <w:jc w:val="both"/>
        <w:rPr>
          <w:rFonts w:ascii="Arial" w:cs="Arial" w:eastAsia="Times New Roman" w:hAnsi="Arial"/>
          <w:color w:val="222222"/>
          <w:sz w:val="28"/>
          <w:szCs w:val="28"/>
        </w:rPr>
      </w:pPr>
    </w:p>
    <w:p w:rsidR="000F5978" w:rsidRDefault="000F5978">
      <w:pPr>
        <w:shd w:color="auto" w:fill="FFFFFF" w:val="clear"/>
        <w:spacing w:line="240" w:lineRule="auto"/>
        <w:jc w:val="both"/>
        <w:rPr>
          <w:rFonts w:ascii="Arial" w:cs="Arial" w:eastAsia="Times New Roman" w:hAnsi="Arial"/>
          <w:color w:val="222222"/>
          <w:sz w:val="28"/>
          <w:szCs w:val="28"/>
        </w:rPr>
      </w:pPr>
    </w:p>
    <w:p w:rsidR="000F5978" w:rsidRDefault="00E1077F">
      <w:pPr>
        <w:shd w:color="auto" w:fill="FFFFFF" w:val="clear"/>
        <w:spacing w:after="0" w:line="240" w:lineRule="auto"/>
        <w:rPr>
          <w:rFonts w:ascii="Arial" w:cs="Arial" w:eastAsia="Times New Roman" w:hAnsi="Arial"/>
          <w:color w:val="222222"/>
          <w:sz w:val="20"/>
          <w:szCs w:val="20"/>
          <w:lang w:val="en-US"/>
        </w:rPr>
      </w:pPr>
      <w:r>
        <w:rPr>
          <w:noProof/>
          <w:lang w:eastAsia="uk-UA"/>
        </w:rPr>
        <w:drawing>
          <wp:inline distB="0" distL="0" distR="0" distT="0">
            <wp:extent cx="2255520" cy="1592580"/>
            <wp:effectExtent b="0" l="0" r="0" t="0"/>
            <wp:docPr descr="Камянець_Подільський_Хотин" id="63" name="Рисунок 59">
              <a:hlinkClick xmlns:a="http://schemas.openxmlformats.org/drawingml/2006/main" r:id="rId1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Камянець_Подільський_Хотин" id="63" name="Рисунок 59">
                      <a:hlinkClick r:id="rId104"/>
                    </pic:cNvPr>
                    <pic:cNvPicPr>
                      <a:picLocks noChangeArrowheads="1"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978" w:rsidRDefault="00E1077F">
      <w:pPr>
        <w:shd w:color="auto" w:fill="FFFFFF" w:val="clear"/>
        <w:spacing w:after="0" w:line="240" w:lineRule="atLeast"/>
        <w:outlineLvl w:val="4"/>
        <w:rPr>
          <w:rFonts w:ascii="Arial" w:cs="Arial" w:eastAsia="Times New Roman" w:hAnsi="Arial"/>
          <w:color w:val="222222"/>
          <w:sz w:val="28"/>
          <w:szCs w:val="28"/>
          <w:lang w:val="ru-RU"/>
        </w:rPr>
      </w:pPr>
      <w:hyperlink r:id="rId106">
        <w:r>
          <w:rPr>
            <w:rFonts w:ascii="Arial" w:cs="Arial" w:eastAsia="Times New Roman" w:hAnsi="Arial"/>
            <w:color w:val="EEAD01"/>
            <w:sz w:val="28"/>
            <w:szCs w:val="28"/>
            <w:u w:val="single"/>
            <w:lang w:val="ru-RU"/>
          </w:rPr>
          <w:t>КАМ’ЯНЕЦЬ-ПОДІЛЬСЬКИЙ + ХОТИН / тур вихідного дня на Поділля з виїздом з Києва</w:t>
        </w:r>
      </w:hyperlink>
    </w:p>
    <w:p w:rsidR="000F5978" w:rsidRDefault="00E1077F">
      <w:pPr>
        <w:shd w:color="auto" w:fill="FFFFFF" w:val="clear"/>
        <w:spacing w:after="0" w:line="240" w:lineRule="auto"/>
        <w:jc w:val="right"/>
        <w:rPr>
          <w:rFonts w:ascii="Arial" w:cs="Arial" w:eastAsia="Times New Roman" w:hAnsi="Arial"/>
          <w:color w:val="777777"/>
          <w:sz w:val="28"/>
          <w:szCs w:val="28"/>
          <w:lang w:val="ru-RU"/>
        </w:rPr>
      </w:pPr>
      <w:r>
        <w:rPr>
          <w:rFonts w:ascii="Arial" w:cs="Arial" w:eastAsia="Times New Roman" w:hAnsi="Arial"/>
          <w:color w:val="777777"/>
          <w:sz w:val="28"/>
          <w:szCs w:val="28"/>
          <w:lang w:val="ru-RU"/>
        </w:rPr>
        <w:t>2500грн</w:t>
      </w:r>
    </w:p>
    <w:p w:rsidR="000F5978" w:rsidRDefault="00E1077F">
      <w:pPr>
        <w:shd w:color="auto" w:fill="FFFFFF" w:val="clear"/>
        <w:spacing w:after="0" w:line="240" w:lineRule="auto"/>
        <w:rPr>
          <w:rFonts w:ascii="Arial" w:cs="Arial" w:eastAsia="Times New Roman" w:hAnsi="Arial"/>
          <w:color w:val="222222"/>
          <w:sz w:val="28"/>
          <w:szCs w:val="28"/>
          <w:lang w:val="ru-RU"/>
        </w:rPr>
      </w:pPr>
      <w:r>
        <w:rPr>
          <w:rFonts w:ascii="Arial" w:cs="Arial" w:eastAsia="Times New Roman" w:hAnsi="Arial"/>
          <w:color w:val="222222"/>
          <w:sz w:val="28"/>
          <w:szCs w:val="28"/>
          <w:lang w:val="ru-RU"/>
        </w:rPr>
        <w:t>2 дн.</w:t>
      </w:r>
    </w:p>
    <w:p w:rsidR="000F5978" w:rsidRDefault="00E1077F">
      <w:pPr>
        <w:pBdr>
          <w:top w:color="DDDDDD" w:space="6" w:sz="6" w:val="dotted"/>
        </w:pBdr>
        <w:shd w:color="auto" w:fill="FFFFFF" w:val="clear"/>
        <w:spacing w:line="240" w:lineRule="auto"/>
        <w:rPr>
          <w:rFonts w:ascii="Arial" w:cs="Arial" w:eastAsia="Times New Roman" w:hAnsi="Arial"/>
          <w:color w:val="222222"/>
          <w:sz w:val="28"/>
          <w:szCs w:val="28"/>
          <w:lang w:val="ru-RU"/>
        </w:rPr>
      </w:pPr>
      <w:r>
        <w:rPr>
          <w:rFonts w:ascii="Arial" w:cs="Arial" w:eastAsia="Times New Roman" w:hAnsi="Arial"/>
          <w:b/>
          <w:bCs/>
          <w:color w:val="222222"/>
          <w:sz w:val="28"/>
          <w:szCs w:val="28"/>
          <w:lang w:val="ru-RU"/>
        </w:rPr>
        <w:t>Дати туру 2023:</w:t>
      </w:r>
      <w:r>
        <w:rPr>
          <w:rFonts w:ascii="Arial" w:cs="Arial" w:eastAsia="Times New Roman" w:hAnsi="Arial"/>
          <w:color w:val="222222"/>
          <w:sz w:val="28"/>
          <w:szCs w:val="28"/>
          <w:lang w:val="en-US"/>
        </w:rPr>
        <w:t> </w:t>
      </w:r>
      <w:r>
        <w:rPr>
          <w:rFonts w:ascii="Arial" w:cs="Arial" w:eastAsia="Times New Roman" w:hAnsi="Arial"/>
          <w:color w:val="0000FF"/>
          <w:sz w:val="28"/>
          <w:szCs w:val="28"/>
          <w:lang w:val="ru-RU"/>
        </w:rPr>
        <w:t>08.04 • 29.04 • 20.05 • 10.06 • 01.07 • 22.07 • 12.0</w:t>
      </w:r>
      <w:r>
        <w:rPr>
          <w:rFonts w:ascii="Arial" w:cs="Arial" w:eastAsia="Times New Roman" w:hAnsi="Arial"/>
          <w:color w:val="0000FF"/>
          <w:sz w:val="28"/>
          <w:szCs w:val="28"/>
          <w:lang w:val="ru-RU"/>
        </w:rPr>
        <w:t>8 • 02.09 • 23.09 • 14.10 • 04.11 • 25.11 • 16.12…</w:t>
      </w:r>
      <w:r>
        <w:rPr>
          <w:rFonts w:ascii="Arial" w:cs="Arial" w:eastAsia="Times New Roman" w:hAnsi="Arial"/>
          <w:color w:val="222222"/>
          <w:sz w:val="28"/>
          <w:szCs w:val="28"/>
          <w:lang w:val="en-US"/>
        </w:rPr>
        <w:t> </w:t>
      </w:r>
      <w:r>
        <w:rPr>
          <w:rFonts w:ascii="Arial" w:cs="Arial" w:eastAsia="Times New Roman" w:hAnsi="Arial"/>
          <w:color w:val="222222"/>
          <w:sz w:val="28"/>
          <w:szCs w:val="28"/>
          <w:lang w:val="ru-RU"/>
        </w:rPr>
        <w:t>Автобусний тур без нічних переїздів з Києва на Поділля, Автобусний тур без нічних переїздів з Києва, тур на Поділля, тур вихідного дня з Києва, екскурсійний тур в Кам'янець-Подільський, Хотин з Києва.</w:t>
      </w:r>
    </w:p>
    <w:p w:rsidR="000F5978" w:rsidRDefault="000F5978">
      <w:pPr>
        <w:shd w:color="auto" w:fill="FFFFFF" w:val="clear"/>
        <w:spacing w:after="0" w:line="240" w:lineRule="auto"/>
        <w:rPr>
          <w:rFonts w:ascii="Arial" w:cs="Arial" w:eastAsia="Times New Roman" w:hAnsi="Arial"/>
          <w:color w:val="222222"/>
          <w:sz w:val="28"/>
          <w:szCs w:val="28"/>
          <w:lang w:val="ru-RU"/>
        </w:rPr>
      </w:pPr>
    </w:p>
    <w:p w:rsidR="000F5978" w:rsidRDefault="00E1077F">
      <w:pPr>
        <w:shd w:color="auto" w:fill="FFFFFF" w:val="clear"/>
        <w:spacing w:after="0" w:line="240" w:lineRule="auto"/>
        <w:rPr>
          <w:rFonts w:ascii="Arial" w:cs="Arial" w:eastAsia="Times New Roman" w:hAnsi="Arial"/>
          <w:color w:val="222222"/>
          <w:sz w:val="20"/>
          <w:szCs w:val="20"/>
          <w:lang w:val="en-US"/>
        </w:rPr>
      </w:pPr>
      <w:r>
        <w:rPr>
          <w:noProof/>
          <w:lang w:eastAsia="uk-UA"/>
        </w:rPr>
        <w:drawing>
          <wp:inline distB="0" distL="0" distR="0" distT="0">
            <wp:extent cx="2392680" cy="1592580"/>
            <wp:effectExtent b="0" l="0" r="0" t="0"/>
            <wp:docPr descr="ОКСАМИТОВІ КАРПАТИ • тур в Карпати з Києва" id="64" name="Рисунок 61">
              <a:hlinkClick xmlns:a="http://schemas.openxmlformats.org/drawingml/2006/main" r:id="rId1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ОКСАМИТОВІ КАРПАТИ • тур в Карпати з Києва" id="64" name="Рисунок 61">
                      <a:hlinkClick r:id="rId107"/>
                    </pic:cNvPr>
                    <pic:cNvPicPr>
                      <a:picLocks noChangeArrowheads="1"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978" w:rsidRDefault="00E1077F">
      <w:pPr>
        <w:shd w:color="auto" w:fill="FFFFFF" w:val="clear"/>
        <w:spacing w:after="0" w:line="240" w:lineRule="atLeast"/>
        <w:outlineLvl w:val="4"/>
        <w:rPr>
          <w:rFonts w:ascii="Arial" w:cs="Arial" w:eastAsia="Times New Roman" w:hAnsi="Arial"/>
          <w:color w:val="222222"/>
          <w:sz w:val="28"/>
          <w:szCs w:val="28"/>
          <w:lang w:val="ru-RU"/>
        </w:rPr>
      </w:pPr>
      <w:hyperlink r:id="rId109">
        <w:r>
          <w:rPr>
            <w:rFonts w:ascii="Arial" w:cs="Arial" w:eastAsia="Times New Roman" w:hAnsi="Arial"/>
            <w:color w:val="EEAD01"/>
            <w:sz w:val="28"/>
            <w:szCs w:val="28"/>
            <w:u w:val="single"/>
            <w:lang w:val="ru-RU"/>
          </w:rPr>
          <w:t>ОКСАМИТОВІ КАРПАТИ • тур в Карпати з Києва</w:t>
        </w:r>
      </w:hyperlink>
    </w:p>
    <w:p w:rsidR="000F5978" w:rsidRDefault="00E1077F">
      <w:pPr>
        <w:shd w:color="auto" w:fill="FFFFFF" w:val="clear"/>
        <w:spacing w:after="0" w:line="240" w:lineRule="auto"/>
        <w:jc w:val="right"/>
        <w:rPr>
          <w:rFonts w:ascii="Arial" w:cs="Arial" w:eastAsia="Times New Roman" w:hAnsi="Arial"/>
          <w:color w:val="777777"/>
          <w:sz w:val="28"/>
          <w:szCs w:val="28"/>
          <w:lang w:val="ru-RU"/>
        </w:rPr>
      </w:pPr>
      <w:r>
        <w:rPr>
          <w:rFonts w:ascii="Arial" w:cs="Arial" w:eastAsia="Times New Roman" w:hAnsi="Arial"/>
          <w:color w:val="777777"/>
          <w:sz w:val="28"/>
          <w:szCs w:val="28"/>
          <w:lang w:val="ru-RU"/>
        </w:rPr>
        <w:t>3750грн</w:t>
      </w:r>
    </w:p>
    <w:p w:rsidR="000F5978" w:rsidRDefault="00E1077F">
      <w:pPr>
        <w:shd w:color="auto" w:fill="FFFFFF" w:val="clear"/>
        <w:spacing w:after="0" w:line="240" w:lineRule="auto"/>
        <w:rPr>
          <w:rFonts w:ascii="Arial" w:cs="Arial" w:eastAsia="Times New Roman" w:hAnsi="Arial"/>
          <w:color w:val="222222"/>
          <w:sz w:val="28"/>
          <w:szCs w:val="28"/>
          <w:lang w:val="ru-RU"/>
        </w:rPr>
      </w:pPr>
      <w:r>
        <w:rPr>
          <w:rFonts w:ascii="Arial" w:cs="Arial" w:eastAsia="Times New Roman" w:hAnsi="Arial"/>
          <w:color w:val="222222"/>
          <w:sz w:val="28"/>
          <w:szCs w:val="28"/>
          <w:lang w:val="ru-RU"/>
        </w:rPr>
        <w:t>5 дн.</w:t>
      </w:r>
    </w:p>
    <w:p w:rsidR="000F5978" w:rsidRDefault="00E1077F">
      <w:pPr>
        <w:pBdr>
          <w:top w:color="DDDDDD" w:space="6" w:sz="6" w:val="dotted"/>
        </w:pBdr>
        <w:shd w:color="auto" w:fill="FFFFFF" w:val="clear"/>
        <w:spacing w:after="0" w:line="240" w:lineRule="auto"/>
        <w:rPr>
          <w:rFonts w:ascii="Arial" w:cs="Arial" w:eastAsia="Times New Roman" w:hAnsi="Arial"/>
          <w:color w:val="222222"/>
          <w:sz w:val="28"/>
          <w:szCs w:val="28"/>
          <w:lang w:val="ru-RU"/>
        </w:rPr>
      </w:pPr>
      <w:r>
        <w:rPr>
          <w:rFonts w:ascii="Arial" w:cs="Arial" w:eastAsia="Times New Roman" w:hAnsi="Arial"/>
          <w:b/>
          <w:bCs/>
          <w:color w:val="222222"/>
          <w:sz w:val="28"/>
          <w:szCs w:val="28"/>
          <w:lang w:val="ru-RU"/>
        </w:rPr>
        <w:t>Виїзд в тур - сезон 2023:</w:t>
      </w:r>
      <w:r>
        <w:rPr>
          <w:rFonts w:ascii="Arial" w:cs="Arial" w:eastAsia="Times New Roman" w:hAnsi="Arial"/>
          <w:b/>
          <w:bCs/>
          <w:color w:val="222222"/>
          <w:sz w:val="28"/>
          <w:szCs w:val="28"/>
          <w:lang w:val="en-US"/>
        </w:rPr>
        <w:t> </w:t>
      </w:r>
      <w:r>
        <w:rPr>
          <w:rFonts w:ascii="Arial" w:cs="Arial" w:eastAsia="Times New Roman" w:hAnsi="Arial"/>
          <w:b/>
          <w:bCs/>
          <w:color w:val="0000FF"/>
          <w:sz w:val="28"/>
          <w:szCs w:val="28"/>
          <w:lang w:val="ru-RU"/>
        </w:rPr>
        <w:t xml:space="preserve">11.05 / 25.05 / 08.06 / 22.06 / 06.07 / 20.07 / 03.08 / 17.08 / 23.08 / 07.09 / 21.09 / 05.10 / 12.10 / </w:t>
      </w:r>
      <w:r>
        <w:rPr>
          <w:rFonts w:ascii="Arial" w:cs="Arial" w:eastAsia="Times New Roman" w:hAnsi="Arial"/>
          <w:b/>
          <w:bCs/>
          <w:color w:val="0000FF"/>
          <w:sz w:val="28"/>
          <w:szCs w:val="28"/>
          <w:lang w:val="ru-RU"/>
        </w:rPr>
        <w:t>26.10…</w:t>
      </w:r>
    </w:p>
    <w:p w:rsidR="000F5978" w:rsidRDefault="00E1077F">
      <w:pPr>
        <w:shd w:color="auto" w:fill="FFFFFF" w:val="clear"/>
        <w:spacing w:line="240" w:lineRule="auto"/>
        <w:jc w:val="both"/>
        <w:rPr>
          <w:rFonts w:ascii="Arial" w:cs="Arial" w:eastAsia="Times New Roman" w:hAnsi="Arial"/>
          <w:color w:val="222222"/>
          <w:sz w:val="28"/>
          <w:szCs w:val="28"/>
          <w:lang w:val="ru-RU"/>
        </w:rPr>
      </w:pPr>
      <w:r>
        <w:rPr>
          <w:rFonts w:ascii="Arial" w:cs="Arial" w:eastAsia="Times New Roman" w:hAnsi="Arial"/>
          <w:color w:val="222222"/>
          <w:sz w:val="28"/>
          <w:szCs w:val="28"/>
          <w:lang w:val="ru-RU"/>
        </w:rPr>
        <w:t xml:space="preserve">Відвідай неймовірні Карпати </w:t>
      </w:r>
      <w:proofErr w:type="gramStart"/>
      <w:r>
        <w:rPr>
          <w:rFonts w:ascii="Arial" w:cs="Arial" w:eastAsia="Times New Roman" w:hAnsi="Arial"/>
          <w:color w:val="222222"/>
          <w:sz w:val="28"/>
          <w:szCs w:val="28"/>
          <w:lang w:val="ru-RU"/>
        </w:rPr>
        <w:t>в будь</w:t>
      </w:r>
      <w:proofErr w:type="gramEnd"/>
      <w:r>
        <w:rPr>
          <w:rFonts w:ascii="Arial" w:cs="Arial" w:eastAsia="Times New Roman" w:hAnsi="Arial"/>
          <w:color w:val="222222"/>
          <w:sz w:val="28"/>
          <w:szCs w:val="28"/>
          <w:lang w:val="ru-RU"/>
        </w:rPr>
        <w:t xml:space="preserve">-яку пору року. Тур в Карпати з Києва, Полонина Боржава, похід на Пікуй, Карпатський трамвайчик, походи </w:t>
      </w:r>
      <w:proofErr w:type="gramStart"/>
      <w:r>
        <w:rPr>
          <w:rFonts w:ascii="Arial" w:cs="Arial" w:eastAsia="Times New Roman" w:hAnsi="Arial"/>
          <w:color w:val="222222"/>
          <w:sz w:val="28"/>
          <w:szCs w:val="28"/>
          <w:lang w:val="ru-RU"/>
        </w:rPr>
        <w:t>в гори</w:t>
      </w:r>
      <w:proofErr w:type="gramEnd"/>
      <w:r>
        <w:rPr>
          <w:rFonts w:ascii="Arial" w:cs="Arial" w:eastAsia="Times New Roman" w:hAnsi="Arial"/>
          <w:color w:val="222222"/>
          <w:sz w:val="28"/>
          <w:szCs w:val="28"/>
          <w:lang w:val="ru-RU"/>
        </w:rPr>
        <w:t>, аквапарк Карпатія</w:t>
      </w:r>
    </w:p>
    <w:p w:rsidR="000F5978" w:rsidRDefault="000F5978">
      <w:pPr>
        <w:shd w:color="auto" w:fill="FFFFFF" w:val="clear"/>
        <w:spacing w:line="240" w:lineRule="auto"/>
        <w:jc w:val="both"/>
        <w:rPr>
          <w:rFonts w:ascii="Arial" w:cs="Arial" w:eastAsia="Times New Roman" w:hAnsi="Arial"/>
          <w:color w:val="222222"/>
          <w:sz w:val="28"/>
          <w:szCs w:val="28"/>
          <w:lang w:val="ru-RU"/>
        </w:rPr>
      </w:pPr>
    </w:p>
    <w:p w:rsidR="000F5978" w:rsidRDefault="000F5978">
      <w:pPr>
        <w:shd w:color="auto" w:fill="FFFFFF" w:val="clear"/>
        <w:spacing w:line="240" w:lineRule="auto"/>
        <w:jc w:val="both"/>
        <w:rPr>
          <w:rFonts w:ascii="Arial" w:cs="Arial" w:eastAsia="Times New Roman" w:hAnsi="Arial"/>
          <w:color w:val="222222"/>
          <w:sz w:val="28"/>
          <w:szCs w:val="28"/>
          <w:lang w:val="ru-RU"/>
        </w:rPr>
      </w:pPr>
    </w:p>
    <w:p w:rsidR="000F5978" w:rsidRDefault="000F5978">
      <w:pPr>
        <w:shd w:color="auto" w:fill="FFFFFF" w:val="clear"/>
        <w:spacing w:line="240" w:lineRule="auto"/>
        <w:jc w:val="both"/>
        <w:rPr>
          <w:rFonts w:ascii="Arial" w:cs="Arial" w:eastAsia="Times New Roman" w:hAnsi="Arial"/>
          <w:color w:val="222222"/>
          <w:sz w:val="28"/>
          <w:szCs w:val="28"/>
          <w:lang w:val="ru-RU"/>
        </w:rPr>
      </w:pPr>
    </w:p>
    <w:p w:rsidR="000F5978" w:rsidRDefault="000F5978">
      <w:pPr>
        <w:shd w:color="auto" w:fill="FFFFFF" w:val="clear"/>
        <w:spacing w:line="240" w:lineRule="auto"/>
        <w:jc w:val="both"/>
        <w:rPr>
          <w:rFonts w:ascii="Arial" w:cs="Arial" w:eastAsia="Times New Roman" w:hAnsi="Arial"/>
          <w:color w:val="222222"/>
          <w:sz w:val="28"/>
          <w:szCs w:val="28"/>
          <w:lang w:val="ru-RU"/>
        </w:rPr>
      </w:pPr>
    </w:p>
    <w:p w:rsidR="000F5978" w:rsidRDefault="000F5978">
      <w:pPr>
        <w:shd w:color="auto" w:fill="FFFFFF" w:val="clear"/>
        <w:spacing w:line="240" w:lineRule="auto"/>
        <w:jc w:val="both"/>
        <w:rPr>
          <w:rFonts w:ascii="Arial" w:cs="Arial" w:eastAsia="Times New Roman" w:hAnsi="Arial"/>
          <w:color w:val="222222"/>
          <w:sz w:val="28"/>
          <w:szCs w:val="28"/>
          <w:lang w:val="ru-RU"/>
        </w:rPr>
      </w:pPr>
    </w:p>
    <w:p w:rsidR="000F5978" w:rsidRDefault="00E1077F">
      <w:pPr>
        <w:shd w:color="auto" w:fill="FFFFFF" w:val="clear"/>
        <w:spacing w:after="0" w:line="240" w:lineRule="auto"/>
        <w:rPr>
          <w:rFonts w:ascii="Arial" w:cs="Arial" w:eastAsia="Times New Roman" w:hAnsi="Arial"/>
          <w:color w:val="222222"/>
          <w:sz w:val="20"/>
          <w:szCs w:val="20"/>
          <w:lang w:val="en-US"/>
        </w:rPr>
      </w:pPr>
      <w:r>
        <w:rPr>
          <w:noProof/>
          <w:lang w:eastAsia="uk-UA"/>
        </w:rPr>
        <w:drawing>
          <wp:inline distB="0" distL="0" distR="0" distT="0">
            <wp:extent cx="2377440" cy="1592580"/>
            <wp:effectExtent b="0" l="0" r="0" t="0"/>
            <wp:docPr descr="Криворівня" id="65" name="Рисунок 62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Криворівня" id="65" name="Рисунок 62">
                      <a:hlinkClick r:id="rId11"/>
                    </pic:cNvPr>
                    <pic:cNvPicPr>
                      <a:picLocks noChangeArrowheads="1"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978" w:rsidRDefault="00E1077F">
      <w:pPr>
        <w:shd w:color="auto" w:fill="FFFFFF" w:val="clear"/>
        <w:spacing w:after="0" w:line="240" w:lineRule="atLeast"/>
        <w:outlineLvl w:val="4"/>
        <w:rPr>
          <w:rFonts w:ascii="Arial" w:cs="Arial" w:eastAsia="Times New Roman" w:hAnsi="Arial"/>
          <w:color w:val="222222"/>
          <w:sz w:val="28"/>
          <w:szCs w:val="28"/>
          <w:lang w:val="ru-RU"/>
        </w:rPr>
      </w:pPr>
      <w:hyperlink r:id="rId110">
        <w:r>
          <w:rPr>
            <w:rFonts w:ascii="Arial" w:cs="Arial" w:eastAsia="Times New Roman" w:hAnsi="Arial"/>
            <w:color w:val="EEAD01"/>
            <w:sz w:val="28"/>
            <w:szCs w:val="28"/>
            <w:u w:val="single"/>
            <w:lang w:val="ru-RU"/>
          </w:rPr>
          <w:t xml:space="preserve">ВІДПУСТКА В </w:t>
        </w:r>
        <w:r>
          <w:rPr>
            <w:rFonts w:ascii="Arial" w:cs="Arial" w:eastAsia="Times New Roman" w:hAnsi="Arial"/>
            <w:color w:val="EEAD01"/>
            <w:sz w:val="28"/>
            <w:szCs w:val="28"/>
            <w:u w:val="single"/>
            <w:lang w:val="ru-RU"/>
          </w:rPr>
          <w:t>КАРПАТАХ ТА ЗАКАРПАТТІ з кращими екскурсіями / тур в Карпати на тиждень з Києва</w:t>
        </w:r>
      </w:hyperlink>
    </w:p>
    <w:p w:rsidR="000F5978" w:rsidRDefault="00E1077F">
      <w:pPr>
        <w:shd w:color="auto" w:fill="FFFFFF" w:val="clear"/>
        <w:spacing w:after="0" w:line="240" w:lineRule="auto"/>
        <w:jc w:val="right"/>
        <w:rPr>
          <w:rFonts w:ascii="Arial" w:cs="Arial" w:eastAsia="Times New Roman" w:hAnsi="Arial"/>
          <w:color w:val="777777"/>
          <w:sz w:val="28"/>
          <w:szCs w:val="28"/>
          <w:lang w:val="ru-RU"/>
        </w:rPr>
      </w:pPr>
      <w:r>
        <w:rPr>
          <w:rFonts w:ascii="Arial" w:cs="Arial" w:eastAsia="Times New Roman" w:hAnsi="Arial"/>
          <w:color w:val="777777"/>
          <w:sz w:val="28"/>
          <w:szCs w:val="28"/>
          <w:lang w:val="ru-RU"/>
        </w:rPr>
        <w:t>6150грн</w:t>
      </w:r>
    </w:p>
    <w:p w:rsidR="000F5978" w:rsidRDefault="00E1077F">
      <w:pPr>
        <w:shd w:color="auto" w:fill="FFFFFF" w:val="clear"/>
        <w:spacing w:after="0" w:line="240" w:lineRule="auto"/>
        <w:rPr>
          <w:rFonts w:ascii="Arial" w:cs="Arial" w:eastAsia="Times New Roman" w:hAnsi="Arial"/>
          <w:color w:val="222222"/>
          <w:sz w:val="28"/>
          <w:szCs w:val="28"/>
          <w:lang w:val="ru-RU"/>
        </w:rPr>
      </w:pPr>
      <w:r>
        <w:rPr>
          <w:rFonts w:ascii="Arial" w:cs="Arial" w:eastAsia="Times New Roman" w:hAnsi="Arial"/>
          <w:color w:val="222222"/>
          <w:sz w:val="28"/>
          <w:szCs w:val="28"/>
          <w:lang w:val="ru-RU"/>
        </w:rPr>
        <w:t>8 дн.</w:t>
      </w:r>
    </w:p>
    <w:p w:rsidR="000F5978" w:rsidRDefault="00E1077F">
      <w:pPr>
        <w:pBdr>
          <w:top w:color="DDDDDD" w:space="6" w:sz="6" w:val="dotted"/>
        </w:pBdr>
        <w:shd w:color="auto" w:fill="FFFFFF" w:val="clear"/>
        <w:spacing w:after="0" w:line="240" w:lineRule="auto"/>
        <w:rPr>
          <w:rFonts w:ascii="Arial" w:cs="Arial" w:eastAsia="Times New Roman" w:hAnsi="Arial"/>
          <w:color w:val="222222"/>
          <w:sz w:val="28"/>
          <w:szCs w:val="28"/>
          <w:lang w:val="ru-RU"/>
        </w:rPr>
      </w:pPr>
      <w:r>
        <w:rPr>
          <w:rFonts w:ascii="Arial" w:cs="Arial" w:eastAsia="Times New Roman" w:hAnsi="Arial"/>
          <w:b/>
          <w:bCs/>
          <w:color w:val="0000FF"/>
          <w:sz w:val="28"/>
          <w:szCs w:val="28"/>
          <w:lang w:val="ru-RU"/>
        </w:rPr>
        <w:t>Дати туру СЕЗОНУ 2023: 21.05 / 28.05 / 04.06 / 11.06 / 18.06 / 25.06 / 02.07 / 09.07 / 16.07 / 23.07 / 30.07 / 06.08 / 13.08 / 20.08 / 27.08 / 03.09 / 10.09 / 17.</w:t>
      </w:r>
      <w:r>
        <w:rPr>
          <w:rFonts w:ascii="Arial" w:cs="Arial" w:eastAsia="Times New Roman" w:hAnsi="Arial"/>
          <w:b/>
          <w:bCs/>
          <w:color w:val="0000FF"/>
          <w:sz w:val="28"/>
          <w:szCs w:val="28"/>
          <w:lang w:val="ru-RU"/>
        </w:rPr>
        <w:t>09 / 24.09 / 01.10 / 08.10 / 15.10 ...</w:t>
      </w:r>
    </w:p>
    <w:p w:rsidR="000F5978" w:rsidRDefault="00E1077F">
      <w:pPr>
        <w:shd w:color="auto" w:fill="FFFFFF" w:val="clear"/>
        <w:spacing w:line="240" w:lineRule="auto"/>
        <w:jc w:val="both"/>
        <w:rPr>
          <w:rFonts w:ascii="Arial" w:cs="Arial" w:eastAsia="Times New Roman" w:hAnsi="Arial"/>
          <w:color w:val="222222"/>
          <w:sz w:val="28"/>
          <w:szCs w:val="28"/>
          <w:lang w:val="en-US"/>
        </w:rPr>
      </w:pPr>
      <w:r>
        <w:rPr>
          <w:rFonts w:ascii="Arial" w:cs="Arial" w:eastAsia="Times New Roman" w:hAnsi="Arial"/>
          <w:color w:val="222222"/>
          <w:sz w:val="28"/>
          <w:szCs w:val="28"/>
          <w:lang w:val="ru-RU"/>
        </w:rPr>
        <w:t xml:space="preserve">Ми покажемо Карпати та Закарпаття у всій їх красі, нам є що показати, а Вам це варто побачити! Тур буде цікавий людям різного віку. Приємні емоції в оточенні чарівних Карпат – гарантовано! </w:t>
      </w:r>
      <w:r>
        <w:rPr>
          <w:rFonts w:ascii="Arial" w:cs="Arial" w:eastAsia="Times New Roman" w:hAnsi="Arial"/>
          <w:color w:val="222222"/>
          <w:sz w:val="28"/>
          <w:szCs w:val="28"/>
          <w:lang w:val="en-US"/>
        </w:rPr>
        <w:t>Тиждень в Карпатах - це найк</w:t>
      </w:r>
      <w:r>
        <w:rPr>
          <w:rFonts w:ascii="Arial" w:cs="Arial" w:eastAsia="Times New Roman" w:hAnsi="Arial"/>
          <w:color w:val="222222"/>
          <w:sz w:val="28"/>
          <w:szCs w:val="28"/>
          <w:lang w:val="en-US"/>
        </w:rPr>
        <w:t>ращий відпочинок</w:t>
      </w:r>
    </w:p>
    <w:p w:rsidR="000F5978" w:rsidRDefault="00E1077F">
      <w:pPr>
        <w:shd w:color="auto" w:fill="FFFFFF" w:val="clear"/>
        <w:spacing w:after="0" w:line="240" w:lineRule="auto"/>
        <w:rPr>
          <w:rFonts w:ascii="Arial" w:cs="Arial" w:eastAsia="Times New Roman" w:hAnsi="Arial"/>
          <w:color w:val="222222"/>
          <w:sz w:val="20"/>
          <w:szCs w:val="20"/>
          <w:lang w:val="en-US"/>
        </w:rPr>
      </w:pPr>
      <w:r>
        <w:rPr>
          <w:noProof/>
          <w:lang w:eastAsia="uk-UA"/>
        </w:rPr>
        <w:drawing>
          <wp:inline distB="0" distL="0" distR="0" distT="0">
            <wp:extent cx="2392680" cy="1592580"/>
            <wp:effectExtent b="0" l="0" r="0" t="0"/>
            <wp:docPr descr="Автобусна екскурсія по Києву" id="66" name="Рисунок 63">
              <a:hlinkClick xmlns:a="http://schemas.openxmlformats.org/drawingml/2006/main" r:id="rId1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Автобусна екскурсія по Києву" id="66" name="Рисунок 63">
                      <a:hlinkClick r:id="rId111"/>
                    </pic:cNvPr>
                    <pic:cNvPicPr>
                      <a:picLocks noChangeArrowheads="1"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978" w:rsidRDefault="00E1077F">
      <w:pPr>
        <w:shd w:color="auto" w:fill="FFFFFF" w:val="clear"/>
        <w:spacing w:after="0" w:line="240" w:lineRule="atLeast"/>
        <w:outlineLvl w:val="4"/>
        <w:rPr>
          <w:rFonts w:ascii="Arial" w:cs="Arial" w:eastAsia="Times New Roman" w:hAnsi="Arial"/>
          <w:color w:val="222222"/>
          <w:sz w:val="28"/>
          <w:szCs w:val="28"/>
          <w:lang w:val="ru-RU"/>
        </w:rPr>
      </w:pPr>
      <w:hyperlink r:id="rId113">
        <w:r>
          <w:rPr>
            <w:rFonts w:ascii="Arial" w:cs="Arial" w:eastAsia="Times New Roman" w:hAnsi="Arial"/>
            <w:color w:val="EEAD01"/>
            <w:sz w:val="28"/>
            <w:szCs w:val="28"/>
            <w:u w:val="single"/>
            <w:lang w:val="ru-RU"/>
          </w:rPr>
          <w:t>7 ЧУДЕС КИЄВА / автобусна оглядова екскурсія по Києву</w:t>
        </w:r>
      </w:hyperlink>
    </w:p>
    <w:p w:rsidR="000F5978" w:rsidRDefault="00E1077F">
      <w:pPr>
        <w:shd w:color="auto" w:fill="FFFFFF" w:val="clear"/>
        <w:spacing w:after="0" w:line="240" w:lineRule="auto"/>
        <w:jc w:val="right"/>
        <w:rPr>
          <w:rFonts w:ascii="Arial" w:cs="Arial" w:eastAsia="Times New Roman" w:hAnsi="Arial"/>
          <w:color w:val="777777"/>
          <w:sz w:val="28"/>
          <w:szCs w:val="28"/>
          <w:lang w:val="ru-RU"/>
        </w:rPr>
      </w:pPr>
      <w:r>
        <w:rPr>
          <w:rFonts w:ascii="Arial" w:cs="Arial" w:eastAsia="Times New Roman" w:hAnsi="Arial"/>
          <w:color w:val="777777"/>
          <w:sz w:val="28"/>
          <w:szCs w:val="28"/>
          <w:lang w:val="ru-RU"/>
        </w:rPr>
        <w:t>450грн</w:t>
      </w:r>
    </w:p>
    <w:p w:rsidR="000F5978" w:rsidRDefault="00E1077F">
      <w:pPr>
        <w:shd w:color="auto" w:fill="FFFFFF" w:val="clear"/>
        <w:spacing w:after="0" w:line="240" w:lineRule="auto"/>
        <w:rPr>
          <w:rFonts w:ascii="Arial" w:cs="Arial" w:eastAsia="Times New Roman" w:hAnsi="Arial"/>
          <w:color w:val="222222"/>
          <w:sz w:val="28"/>
          <w:szCs w:val="28"/>
          <w:lang w:val="ru-RU"/>
        </w:rPr>
      </w:pPr>
      <w:r>
        <w:rPr>
          <w:rFonts w:ascii="Arial" w:cs="Arial" w:eastAsia="Times New Roman" w:hAnsi="Arial"/>
          <w:color w:val="222222"/>
          <w:sz w:val="28"/>
          <w:szCs w:val="28"/>
          <w:lang w:val="ru-RU"/>
        </w:rPr>
        <w:t>1 дн.</w:t>
      </w:r>
    </w:p>
    <w:p w:rsidR="000F5978" w:rsidRDefault="00E1077F">
      <w:pPr>
        <w:pBdr>
          <w:top w:color="DDDDDD" w:space="6" w:sz="6" w:val="dotted"/>
        </w:pBdr>
        <w:shd w:color="auto" w:fill="FFFFFF" w:val="clear"/>
        <w:spacing w:line="240" w:lineRule="auto"/>
        <w:rPr>
          <w:rFonts w:ascii="Arial" w:cs="Arial" w:eastAsia="Times New Roman" w:hAnsi="Arial"/>
          <w:color w:val="222222"/>
          <w:sz w:val="28"/>
          <w:szCs w:val="28"/>
          <w:lang w:val="ru-RU"/>
        </w:rPr>
      </w:pPr>
      <w:r>
        <w:rPr>
          <w:rFonts w:ascii="Arial" w:cs="Arial" w:eastAsia="Times New Roman" w:hAnsi="Arial"/>
          <w:b/>
          <w:bCs/>
          <w:color w:val="222222"/>
          <w:sz w:val="28"/>
          <w:szCs w:val="28"/>
          <w:lang w:val="ru-RU"/>
        </w:rPr>
        <w:t>Дати проведення:</w:t>
      </w:r>
      <w:r>
        <w:rPr>
          <w:rFonts w:ascii="Arial" w:cs="Arial" w:eastAsia="Times New Roman" w:hAnsi="Arial"/>
          <w:b/>
          <w:bCs/>
          <w:color w:val="222222"/>
          <w:sz w:val="28"/>
          <w:szCs w:val="28"/>
          <w:lang w:val="en-US"/>
        </w:rPr>
        <w:t> </w:t>
      </w:r>
      <w:r>
        <w:rPr>
          <w:rFonts w:ascii="Arial" w:cs="Arial" w:eastAsia="Times New Roman" w:hAnsi="Arial"/>
          <w:b/>
          <w:bCs/>
          <w:color w:val="0000FF"/>
          <w:sz w:val="28"/>
          <w:szCs w:val="28"/>
          <w:lang w:val="ru-RU"/>
        </w:rPr>
        <w:t xml:space="preserve">щосуботи (під замовлення, для груп - </w:t>
      </w:r>
      <w:proofErr w:type="gramStart"/>
      <w:r>
        <w:rPr>
          <w:rFonts w:ascii="Arial" w:cs="Arial" w:eastAsia="Times New Roman" w:hAnsi="Arial"/>
          <w:b/>
          <w:bCs/>
          <w:color w:val="0000FF"/>
          <w:sz w:val="28"/>
          <w:szCs w:val="28"/>
          <w:lang w:val="ru-RU"/>
        </w:rPr>
        <w:t>в будь</w:t>
      </w:r>
      <w:proofErr w:type="gramEnd"/>
      <w:r>
        <w:rPr>
          <w:rFonts w:ascii="Arial" w:cs="Arial" w:eastAsia="Times New Roman" w:hAnsi="Arial"/>
          <w:b/>
          <w:bCs/>
          <w:color w:val="0000FF"/>
          <w:sz w:val="28"/>
          <w:szCs w:val="28"/>
          <w:lang w:val="ru-RU"/>
        </w:rPr>
        <w:t>-який день)</w:t>
      </w:r>
      <w:r>
        <w:rPr>
          <w:rFonts w:ascii="Arial" w:cs="Arial" w:eastAsia="Times New Roman" w:hAnsi="Arial"/>
          <w:b/>
          <w:bCs/>
          <w:color w:val="0000FF"/>
          <w:sz w:val="28"/>
          <w:szCs w:val="28"/>
          <w:lang w:val="en-US"/>
        </w:rPr>
        <w:t> </w:t>
      </w:r>
      <w:r>
        <w:rPr>
          <w:rFonts w:ascii="Arial" w:cs="Arial" w:eastAsia="Times New Roman" w:hAnsi="Arial"/>
          <w:color w:val="222222"/>
          <w:sz w:val="28"/>
          <w:szCs w:val="28"/>
          <w:lang w:val="ru-RU"/>
        </w:rPr>
        <w:t xml:space="preserve">Цікава, насичена програма, в ході </w:t>
      </w:r>
      <w:r>
        <w:rPr>
          <w:rFonts w:ascii="Arial" w:cs="Arial" w:eastAsia="Times New Roman" w:hAnsi="Arial"/>
          <w:color w:val="222222"/>
          <w:sz w:val="28"/>
          <w:szCs w:val="28"/>
          <w:lang w:val="ru-RU"/>
        </w:rPr>
        <w:t>якої Ви побачите найвідоміші пам’ятки Києва.</w:t>
      </w:r>
    </w:p>
    <w:p w:rsidR="000F5978" w:rsidRDefault="000F5978">
      <w:pPr>
        <w:pBdr>
          <w:top w:color="DDDDDD" w:space="6" w:sz="6" w:val="dotted"/>
        </w:pBdr>
        <w:shd w:color="auto" w:fill="FFFFFF" w:val="clear"/>
        <w:spacing w:line="240" w:lineRule="auto"/>
        <w:rPr>
          <w:rFonts w:ascii="Arial" w:cs="Arial" w:eastAsia="Times New Roman" w:hAnsi="Arial"/>
          <w:color w:val="222222"/>
          <w:sz w:val="28"/>
          <w:szCs w:val="28"/>
          <w:lang w:val="ru-RU"/>
        </w:rPr>
      </w:pPr>
    </w:p>
    <w:p w:rsidR="000F5978" w:rsidRDefault="000F5978">
      <w:pPr>
        <w:pBdr>
          <w:top w:color="DDDDDD" w:space="6" w:sz="6" w:val="dotted"/>
        </w:pBdr>
        <w:shd w:color="auto" w:fill="FFFFFF" w:val="clear"/>
        <w:spacing w:line="240" w:lineRule="auto"/>
        <w:rPr>
          <w:rFonts w:ascii="Arial" w:cs="Arial" w:eastAsia="Times New Roman" w:hAnsi="Arial"/>
          <w:color w:val="222222"/>
          <w:sz w:val="28"/>
          <w:szCs w:val="28"/>
          <w:lang w:val="ru-RU"/>
        </w:rPr>
      </w:pPr>
    </w:p>
    <w:p w:rsidR="000F5978" w:rsidRDefault="000F5978">
      <w:pPr>
        <w:pBdr>
          <w:top w:color="DDDDDD" w:space="6" w:sz="6" w:val="dotted"/>
        </w:pBdr>
        <w:shd w:color="auto" w:fill="FFFFFF" w:val="clear"/>
        <w:spacing w:line="240" w:lineRule="auto"/>
        <w:rPr>
          <w:rFonts w:ascii="Arial" w:cs="Arial" w:eastAsia="Times New Roman" w:hAnsi="Arial"/>
          <w:color w:val="222222"/>
          <w:sz w:val="28"/>
          <w:szCs w:val="28"/>
          <w:lang w:val="ru-RU"/>
        </w:rPr>
      </w:pPr>
    </w:p>
    <w:p w:rsidR="000F5978" w:rsidRDefault="000F5978">
      <w:pPr>
        <w:pBdr>
          <w:top w:color="DDDDDD" w:space="6" w:sz="6" w:val="dotted"/>
        </w:pBdr>
        <w:shd w:color="auto" w:fill="FFFFFF" w:val="clear"/>
        <w:spacing w:line="240" w:lineRule="auto"/>
        <w:rPr>
          <w:rFonts w:ascii="Arial" w:cs="Arial" w:eastAsia="Times New Roman" w:hAnsi="Arial"/>
          <w:color w:val="222222"/>
          <w:sz w:val="28"/>
          <w:szCs w:val="28"/>
          <w:lang w:val="ru-RU"/>
        </w:rPr>
      </w:pPr>
    </w:p>
    <w:p w:rsidR="000F5978" w:rsidRDefault="000F5978">
      <w:pPr>
        <w:pBdr>
          <w:top w:color="DDDDDD" w:space="6" w:sz="6" w:val="dotted"/>
        </w:pBdr>
        <w:shd w:color="auto" w:fill="FFFFFF" w:val="clear"/>
        <w:spacing w:line="240" w:lineRule="auto"/>
        <w:rPr>
          <w:rFonts w:ascii="Arial" w:cs="Arial" w:eastAsia="Times New Roman" w:hAnsi="Arial"/>
          <w:color w:val="222222"/>
          <w:sz w:val="28"/>
          <w:szCs w:val="28"/>
          <w:lang w:val="ru-RU"/>
        </w:rPr>
      </w:pPr>
    </w:p>
    <w:p w:rsidR="000F5978" w:rsidRDefault="000F5978">
      <w:pPr>
        <w:pBdr>
          <w:top w:color="DDDDDD" w:space="6" w:sz="6" w:val="dotted"/>
        </w:pBdr>
        <w:shd w:color="auto" w:fill="FFFFFF" w:val="clear"/>
        <w:spacing w:line="240" w:lineRule="auto"/>
        <w:rPr>
          <w:rFonts w:ascii="Arial" w:cs="Arial" w:eastAsia="Times New Roman" w:hAnsi="Arial"/>
          <w:color w:val="222222"/>
          <w:sz w:val="28"/>
          <w:szCs w:val="28"/>
          <w:lang w:val="ru-RU"/>
        </w:rPr>
      </w:pPr>
    </w:p>
    <w:p w:rsidR="000F5978" w:rsidRDefault="00E1077F">
      <w:pPr>
        <w:shd w:color="auto" w:fill="FFFFFF" w:val="clear"/>
        <w:spacing w:after="0" w:line="240" w:lineRule="auto"/>
        <w:rPr>
          <w:rFonts w:ascii="Arial" w:cs="Arial" w:eastAsia="Times New Roman" w:hAnsi="Arial"/>
          <w:color w:val="222222"/>
          <w:sz w:val="28"/>
          <w:szCs w:val="28"/>
          <w:lang w:val="en-US"/>
        </w:rPr>
      </w:pPr>
      <w:r>
        <w:rPr>
          <w:noProof/>
          <w:lang w:eastAsia="uk-UA"/>
        </w:rPr>
        <w:drawing>
          <wp:inline distB="0" distL="0" distR="0" distT="0">
            <wp:extent cx="2392680" cy="1592580"/>
            <wp:effectExtent b="0" l="0" r="0" t="0"/>
            <wp:docPr descr="Екскурсії по Києву" id="67" name="Рисунок 64">
              <a:hlinkClick xmlns:a="http://schemas.openxmlformats.org/drawingml/2006/main" r:id="rId1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Екскурсії по Києву" id="67" name="Рисунок 64">
                      <a:hlinkClick r:id="rId114"/>
                    </pic:cNvPr>
                    <pic:cNvPicPr>
                      <a:picLocks noChangeArrowheads="1"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978" w:rsidRDefault="00E1077F">
      <w:pPr>
        <w:shd w:color="auto" w:fill="FFFFFF" w:val="clear"/>
        <w:spacing w:after="0" w:line="240" w:lineRule="atLeast"/>
        <w:outlineLvl w:val="4"/>
        <w:rPr>
          <w:rFonts w:ascii="Arial" w:cs="Arial" w:eastAsia="Times New Roman" w:hAnsi="Arial"/>
          <w:color w:val="222222"/>
          <w:sz w:val="28"/>
          <w:szCs w:val="28"/>
          <w:lang w:val="en-US"/>
        </w:rPr>
      </w:pPr>
      <w:hyperlink r:id="rId116">
        <w:r>
          <w:rPr>
            <w:rFonts w:ascii="Arial" w:cs="Arial" w:eastAsia="Times New Roman" w:hAnsi="Arial"/>
            <w:color w:val="EEAD01"/>
            <w:sz w:val="28"/>
            <w:szCs w:val="28"/>
            <w:u w:val="single"/>
            <w:lang w:val="en-US"/>
          </w:rPr>
          <w:t>ПОДІЛ – НИЖНЄ МІСТО / пішохідна екскурсія Києвом</w:t>
        </w:r>
      </w:hyperlink>
    </w:p>
    <w:p w:rsidR="000F5978" w:rsidRDefault="00E1077F">
      <w:pPr>
        <w:shd w:color="auto" w:fill="FFFFFF" w:val="clear"/>
        <w:spacing w:after="0" w:line="240" w:lineRule="auto"/>
        <w:jc w:val="right"/>
        <w:rPr>
          <w:rFonts w:ascii="Arial" w:cs="Arial" w:eastAsia="Times New Roman" w:hAnsi="Arial"/>
          <w:color w:val="777777"/>
          <w:sz w:val="28"/>
          <w:szCs w:val="28"/>
          <w:lang w:val="ru-RU"/>
        </w:rPr>
      </w:pPr>
      <w:r>
        <w:rPr>
          <w:rFonts w:ascii="Arial" w:cs="Arial" w:eastAsia="Times New Roman" w:hAnsi="Arial"/>
          <w:color w:val="777777"/>
          <w:sz w:val="28"/>
          <w:szCs w:val="28"/>
          <w:lang w:val="ru-RU"/>
        </w:rPr>
        <w:t>250грн</w:t>
      </w:r>
    </w:p>
    <w:p w:rsidR="000F5978" w:rsidRDefault="00E1077F">
      <w:pPr>
        <w:shd w:color="auto" w:fill="FFFFFF" w:val="clear"/>
        <w:spacing w:after="0" w:line="240" w:lineRule="auto"/>
        <w:rPr>
          <w:rFonts w:ascii="Arial" w:cs="Arial" w:eastAsia="Times New Roman" w:hAnsi="Arial"/>
          <w:color w:val="222222"/>
          <w:sz w:val="28"/>
          <w:szCs w:val="28"/>
          <w:lang w:val="ru-RU"/>
        </w:rPr>
      </w:pPr>
      <w:r>
        <w:rPr>
          <w:rFonts w:ascii="Arial" w:cs="Arial" w:eastAsia="Times New Roman" w:hAnsi="Arial"/>
          <w:color w:val="222222"/>
          <w:sz w:val="28"/>
          <w:szCs w:val="28"/>
          <w:lang w:val="ru-RU"/>
        </w:rPr>
        <w:t>1 дн.</w:t>
      </w:r>
    </w:p>
    <w:p w:rsidR="000F5978" w:rsidRDefault="00E1077F">
      <w:pPr>
        <w:pBdr>
          <w:top w:color="DDDDDD" w:space="6" w:sz="6" w:val="dotted"/>
        </w:pBdr>
        <w:shd w:color="auto" w:fill="FFFFFF" w:val="clear"/>
        <w:spacing w:line="240" w:lineRule="auto"/>
        <w:rPr>
          <w:rFonts w:ascii="Arial" w:cs="Arial" w:eastAsia="Times New Roman" w:hAnsi="Arial"/>
          <w:color w:val="222222"/>
          <w:sz w:val="28"/>
          <w:szCs w:val="28"/>
          <w:lang w:val="ru-RU"/>
        </w:rPr>
      </w:pPr>
      <w:r>
        <w:rPr>
          <w:rFonts w:ascii="Arial" w:cs="Arial" w:eastAsia="Times New Roman" w:hAnsi="Arial"/>
          <w:b/>
          <w:bCs/>
          <w:color w:val="222222"/>
          <w:sz w:val="28"/>
          <w:szCs w:val="28"/>
          <w:lang w:val="ru-RU"/>
        </w:rPr>
        <w:t>Дати проведення:</w:t>
      </w:r>
      <w:r>
        <w:rPr>
          <w:rFonts w:ascii="Arial" w:cs="Arial" w:eastAsia="Times New Roman" w:hAnsi="Arial"/>
          <w:b/>
          <w:bCs/>
          <w:color w:val="222222"/>
          <w:sz w:val="28"/>
          <w:szCs w:val="28"/>
          <w:lang w:val="en-US"/>
        </w:rPr>
        <w:t> </w:t>
      </w:r>
      <w:r>
        <w:rPr>
          <w:rFonts w:ascii="Arial" w:cs="Arial" w:eastAsia="Times New Roman" w:hAnsi="Arial"/>
          <w:b/>
          <w:bCs/>
          <w:color w:val="0000FF"/>
          <w:sz w:val="28"/>
          <w:szCs w:val="28"/>
          <w:lang w:val="ru-RU"/>
        </w:rPr>
        <w:t xml:space="preserve">щосуботи (під замовлення, для груп - </w:t>
      </w:r>
      <w:proofErr w:type="gramStart"/>
      <w:r>
        <w:rPr>
          <w:rFonts w:ascii="Arial" w:cs="Arial" w:eastAsia="Times New Roman" w:hAnsi="Arial"/>
          <w:b/>
          <w:bCs/>
          <w:color w:val="0000FF"/>
          <w:sz w:val="28"/>
          <w:szCs w:val="28"/>
          <w:lang w:val="ru-RU"/>
        </w:rPr>
        <w:t>в будь</w:t>
      </w:r>
      <w:proofErr w:type="gramEnd"/>
      <w:r>
        <w:rPr>
          <w:rFonts w:ascii="Arial" w:cs="Arial" w:eastAsia="Times New Roman" w:hAnsi="Arial"/>
          <w:b/>
          <w:bCs/>
          <w:color w:val="0000FF"/>
          <w:sz w:val="28"/>
          <w:szCs w:val="28"/>
          <w:lang w:val="ru-RU"/>
        </w:rPr>
        <w:t>-який день)</w:t>
      </w:r>
      <w:r>
        <w:rPr>
          <w:rFonts w:ascii="Arial" w:cs="Arial" w:eastAsia="Times New Roman" w:hAnsi="Arial"/>
          <w:b/>
          <w:bCs/>
          <w:color w:val="0000FF"/>
          <w:sz w:val="28"/>
          <w:szCs w:val="28"/>
          <w:lang w:val="en-US"/>
        </w:rPr>
        <w:t> </w:t>
      </w:r>
      <w:r>
        <w:rPr>
          <w:rFonts w:ascii="Arial" w:cs="Arial" w:eastAsia="Times New Roman" w:hAnsi="Arial"/>
          <w:color w:val="222222"/>
          <w:sz w:val="28"/>
          <w:szCs w:val="28"/>
          <w:lang w:val="ru-RU"/>
        </w:rPr>
        <w:t>Екскурсія Києвом - відмінна можливість побувати в одному з найбільш старих і привабливих районів Києва - стародавньому Подолі.</w:t>
      </w:r>
    </w:p>
    <w:p w:rsidR="000F5978" w:rsidRDefault="000F5978">
      <w:pPr>
        <w:pBdr>
          <w:top w:color="DDDDDD" w:space="6" w:sz="6" w:val="dotted"/>
        </w:pBdr>
        <w:shd w:color="auto" w:fill="FFFFFF" w:val="clear"/>
        <w:spacing w:line="240" w:lineRule="auto"/>
        <w:rPr>
          <w:rFonts w:ascii="Arial" w:cs="Arial" w:eastAsia="Times New Roman" w:hAnsi="Arial"/>
          <w:color w:val="222222"/>
          <w:sz w:val="28"/>
          <w:szCs w:val="28"/>
          <w:lang w:val="ru-RU"/>
        </w:rPr>
      </w:pPr>
    </w:p>
    <w:p w:rsidR="000F5978" w:rsidRDefault="000F5978">
      <w:pPr>
        <w:pBdr>
          <w:top w:color="DDDDDD" w:space="6" w:sz="6" w:val="dotted"/>
        </w:pBdr>
        <w:shd w:color="auto" w:fill="FFFFFF" w:val="clear"/>
        <w:spacing w:line="240" w:lineRule="auto"/>
        <w:rPr>
          <w:rFonts w:ascii="Arial" w:cs="Arial" w:eastAsia="Times New Roman" w:hAnsi="Arial"/>
          <w:color w:val="222222"/>
          <w:sz w:val="28"/>
          <w:szCs w:val="28"/>
          <w:lang w:val="ru-RU"/>
        </w:rPr>
      </w:pPr>
    </w:p>
    <w:p w:rsidR="000F5978" w:rsidRDefault="00E1077F">
      <w:pPr>
        <w:shd w:color="auto" w:fill="FFFFFF" w:val="clear"/>
        <w:spacing w:after="0" w:line="240" w:lineRule="auto"/>
        <w:rPr>
          <w:rFonts w:ascii="Arial" w:cs="Arial" w:eastAsia="Times New Roman" w:hAnsi="Arial"/>
          <w:color w:val="222222"/>
          <w:sz w:val="20"/>
          <w:szCs w:val="20"/>
          <w:lang w:val="en-US"/>
        </w:rPr>
      </w:pPr>
      <w:r>
        <w:rPr>
          <w:noProof/>
          <w:lang w:eastAsia="uk-UA"/>
        </w:rPr>
        <w:drawing>
          <wp:inline distB="0" distL="0" distR="0" distT="0">
            <wp:extent cx="2392680" cy="1592580"/>
            <wp:effectExtent b="0" l="0" r="0" t="0"/>
            <wp:docPr descr="Екскурсії по Києву" id="68" name="Рисунок 65">
              <a:hlinkClick xmlns:a="http://schemas.openxmlformats.org/drawingml/2006/main" r:id="rId1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Екскурсії по Києву" id="68" name="Рисунок 65">
                      <a:hlinkClick r:id="rId117"/>
                    </pic:cNvPr>
                    <pic:cNvPicPr>
                      <a:picLocks noChangeArrowheads="1"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978" w:rsidRDefault="00E1077F">
      <w:pPr>
        <w:shd w:color="auto" w:fill="FFFFFF" w:val="clear"/>
        <w:spacing w:after="0" w:line="240" w:lineRule="atLeast"/>
        <w:outlineLvl w:val="4"/>
        <w:rPr>
          <w:rFonts w:ascii="Arial" w:cs="Arial" w:eastAsia="Times New Roman" w:hAnsi="Arial"/>
          <w:color w:val="222222"/>
          <w:sz w:val="28"/>
          <w:szCs w:val="28"/>
          <w:lang w:val="en-US"/>
        </w:rPr>
      </w:pPr>
      <w:hyperlink r:id="rId119">
        <w:r>
          <w:rPr>
            <w:rFonts w:ascii="Arial" w:cs="Arial" w:eastAsia="Times New Roman" w:hAnsi="Arial"/>
            <w:color w:val="EEAD01"/>
            <w:sz w:val="28"/>
            <w:szCs w:val="28"/>
            <w:u w:val="single"/>
            <w:lang w:val="en-US"/>
          </w:rPr>
          <w:t>ВЕЧІРНІЙ КИЇВ / Оглядова автобусна екскурсія Києвом</w:t>
        </w:r>
      </w:hyperlink>
    </w:p>
    <w:p w:rsidR="000F5978" w:rsidRDefault="00E1077F">
      <w:pPr>
        <w:shd w:color="auto" w:fill="FFFFFF" w:val="clear"/>
        <w:spacing w:after="0" w:line="240" w:lineRule="auto"/>
        <w:jc w:val="right"/>
        <w:rPr>
          <w:rFonts w:ascii="Arial" w:cs="Arial" w:eastAsia="Times New Roman" w:hAnsi="Arial"/>
          <w:color w:val="777777"/>
          <w:sz w:val="28"/>
          <w:szCs w:val="28"/>
          <w:lang w:val="ru-RU"/>
        </w:rPr>
      </w:pPr>
      <w:r>
        <w:rPr>
          <w:rFonts w:ascii="Arial" w:cs="Arial" w:eastAsia="Times New Roman" w:hAnsi="Arial"/>
          <w:color w:val="777777"/>
          <w:sz w:val="28"/>
          <w:szCs w:val="28"/>
          <w:lang w:val="ru-RU"/>
        </w:rPr>
        <w:t>450грн</w:t>
      </w:r>
    </w:p>
    <w:p w:rsidR="000F5978" w:rsidRDefault="00E1077F">
      <w:pPr>
        <w:shd w:color="auto" w:fill="FFFFFF" w:val="clear"/>
        <w:spacing w:after="0" w:line="240" w:lineRule="auto"/>
        <w:rPr>
          <w:rFonts w:ascii="Arial" w:cs="Arial" w:eastAsia="Times New Roman" w:hAnsi="Arial"/>
          <w:color w:val="222222"/>
          <w:sz w:val="28"/>
          <w:szCs w:val="28"/>
          <w:lang w:val="ru-RU"/>
        </w:rPr>
      </w:pPr>
      <w:r>
        <w:rPr>
          <w:rFonts w:ascii="Arial" w:cs="Arial" w:eastAsia="Times New Roman" w:hAnsi="Arial"/>
          <w:color w:val="222222"/>
          <w:sz w:val="28"/>
          <w:szCs w:val="28"/>
          <w:lang w:val="ru-RU"/>
        </w:rPr>
        <w:t>1 дн.</w:t>
      </w:r>
    </w:p>
    <w:p w:rsidR="000F5978" w:rsidRDefault="00E1077F">
      <w:pPr>
        <w:pBdr>
          <w:top w:color="DDDDDD" w:space="6" w:sz="6" w:val="dotted"/>
        </w:pBdr>
        <w:shd w:color="auto" w:fill="FFFFFF" w:val="clear"/>
        <w:spacing w:line="240" w:lineRule="auto"/>
        <w:rPr>
          <w:rFonts w:ascii="Arial" w:cs="Arial" w:eastAsia="Times New Roman" w:hAnsi="Arial"/>
          <w:color w:val="222222"/>
          <w:sz w:val="28"/>
          <w:szCs w:val="28"/>
        </w:rPr>
      </w:pPr>
      <w:r>
        <w:rPr>
          <w:rFonts w:ascii="Arial" w:cs="Arial" w:eastAsia="Times New Roman" w:hAnsi="Arial"/>
          <w:b/>
          <w:bCs/>
          <w:color w:val="222222"/>
          <w:sz w:val="28"/>
          <w:szCs w:val="28"/>
          <w:lang w:val="ru-RU"/>
        </w:rPr>
        <w:t>Дати проведення:</w:t>
      </w:r>
      <w:r>
        <w:rPr>
          <w:rFonts w:ascii="Arial" w:cs="Arial" w:eastAsia="Times New Roman" w:hAnsi="Arial"/>
          <w:b/>
          <w:bCs/>
          <w:color w:val="222222"/>
          <w:sz w:val="28"/>
          <w:szCs w:val="28"/>
          <w:lang w:val="en-US"/>
        </w:rPr>
        <w:t> </w:t>
      </w:r>
      <w:r>
        <w:rPr>
          <w:rFonts w:ascii="Arial" w:cs="Arial" w:eastAsia="Times New Roman" w:hAnsi="Arial"/>
          <w:b/>
          <w:bCs/>
          <w:color w:val="0000FF"/>
          <w:sz w:val="28"/>
          <w:szCs w:val="28"/>
          <w:lang w:val="ru-RU"/>
        </w:rPr>
        <w:t xml:space="preserve">щосуботи (під замовлення, для груп - </w:t>
      </w:r>
      <w:proofErr w:type="gramStart"/>
      <w:r>
        <w:rPr>
          <w:rFonts w:ascii="Arial" w:cs="Arial" w:eastAsia="Times New Roman" w:hAnsi="Arial"/>
          <w:b/>
          <w:bCs/>
          <w:color w:val="0000FF"/>
          <w:sz w:val="28"/>
          <w:szCs w:val="28"/>
          <w:lang w:val="ru-RU"/>
        </w:rPr>
        <w:t>в будь</w:t>
      </w:r>
      <w:proofErr w:type="gramEnd"/>
      <w:r>
        <w:rPr>
          <w:rFonts w:ascii="Arial" w:cs="Arial" w:eastAsia="Times New Roman" w:hAnsi="Arial"/>
          <w:b/>
          <w:bCs/>
          <w:color w:val="0000FF"/>
          <w:sz w:val="28"/>
          <w:szCs w:val="28"/>
          <w:lang w:val="ru-RU"/>
        </w:rPr>
        <w:t>-який день)</w:t>
      </w:r>
      <w:r>
        <w:rPr>
          <w:rFonts w:ascii="Arial" w:cs="Arial" w:eastAsia="Times New Roman" w:hAnsi="Arial"/>
          <w:b/>
          <w:bCs/>
          <w:color w:val="0000FF"/>
          <w:sz w:val="28"/>
          <w:szCs w:val="28"/>
          <w:lang w:val="en-US"/>
        </w:rPr>
        <w:t> </w:t>
      </w:r>
      <w:r>
        <w:rPr>
          <w:rFonts w:ascii="Arial" w:cs="Arial" w:eastAsia="Times New Roman" w:hAnsi="Arial"/>
          <w:color w:val="222222"/>
          <w:sz w:val="28"/>
          <w:szCs w:val="28"/>
          <w:lang w:val="ru-RU"/>
        </w:rPr>
        <w:t xml:space="preserve">Оглядова автобусна екскурсія Києвом - Прекрасне місто Київ зовсім в іншому ракурсі - серед електричного світла і рекламного неонового сяйва. </w:t>
      </w:r>
      <w:r>
        <w:rPr>
          <w:rFonts w:ascii="Arial" w:cs="Arial" w:eastAsia="Times New Roman" w:hAnsi="Arial"/>
          <w:color w:val="222222"/>
          <w:sz w:val="28"/>
          <w:szCs w:val="28"/>
          <w:lang w:val="en-US"/>
        </w:rPr>
        <w:t>Код: 12051</w:t>
      </w:r>
    </w:p>
    <w:p w:rsidR="000F5978" w:rsidRDefault="000F5978">
      <w:pPr>
        <w:pBdr>
          <w:top w:color="DDDDDD" w:space="6" w:sz="6" w:val="dotted"/>
        </w:pBdr>
        <w:shd w:color="auto" w:fill="FFFFFF" w:val="clear"/>
        <w:spacing w:line="240" w:lineRule="auto"/>
        <w:rPr>
          <w:rFonts w:ascii="Arial" w:cs="Arial" w:eastAsia="Times New Roman" w:hAnsi="Arial"/>
          <w:color w:val="222222"/>
          <w:sz w:val="28"/>
          <w:szCs w:val="28"/>
        </w:rPr>
      </w:pPr>
    </w:p>
    <w:p w:rsidR="000F5978" w:rsidRDefault="00E1077F">
      <w:pPr>
        <w:shd w:color="auto" w:fill="FFFFFF" w:val="clear"/>
        <w:spacing w:after="0" w:line="240" w:lineRule="auto"/>
        <w:rPr>
          <w:rFonts w:ascii="Arial" w:cs="Arial" w:eastAsia="Times New Roman" w:hAnsi="Arial"/>
          <w:color w:val="222222"/>
          <w:sz w:val="20"/>
          <w:szCs w:val="20"/>
          <w:lang w:val="en-US"/>
        </w:rPr>
      </w:pPr>
      <w:r>
        <w:rPr>
          <w:noProof/>
          <w:lang w:eastAsia="uk-UA"/>
        </w:rPr>
        <w:lastRenderedPageBreak/>
        <w:drawing>
          <wp:inline distB="0" distL="0" distR="0" distT="0">
            <wp:extent cx="2392680" cy="1592580"/>
            <wp:effectExtent b="0" l="0" r="0" t="0"/>
            <wp:docPr descr="Пішохідна екскурсія по Києву" id="69" name="Рисунок 66">
              <a:hlinkClick xmlns:a="http://schemas.openxmlformats.org/drawingml/2006/main" r:id="rId1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Пішохідна екскурсія по Києву" id="69" name="Рисунок 66">
                      <a:hlinkClick r:id="rId120"/>
                    </pic:cNvPr>
                    <pic:cNvPicPr>
                      <a:picLocks noChangeArrowheads="1"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978" w:rsidRDefault="00E1077F">
      <w:pPr>
        <w:shd w:color="auto" w:fill="FFFFFF" w:val="clear"/>
        <w:spacing w:after="0" w:line="240" w:lineRule="atLeast"/>
        <w:outlineLvl w:val="4"/>
        <w:rPr>
          <w:rFonts w:ascii="Arial" w:cs="Arial" w:eastAsia="Times New Roman" w:hAnsi="Arial"/>
          <w:color w:val="222222"/>
          <w:sz w:val="28"/>
          <w:szCs w:val="28"/>
          <w:lang w:val="en-US"/>
        </w:rPr>
      </w:pPr>
      <w:hyperlink r:id="rId122">
        <w:r>
          <w:rPr>
            <w:rFonts w:ascii="Arial" w:cs="Arial" w:eastAsia="Times New Roman" w:hAnsi="Arial"/>
            <w:color w:val="EEAD01"/>
            <w:sz w:val="28"/>
            <w:szCs w:val="28"/>
            <w:u w:val="single"/>
            <w:lang w:val="en-US"/>
          </w:rPr>
          <w:t>КРАЩІ МАЄТКИ КИЄВА З ВІДВІДУВАННЯМ… / пішохідна екскурсія Києвом</w:t>
        </w:r>
      </w:hyperlink>
    </w:p>
    <w:p w:rsidR="000F5978" w:rsidRDefault="00E1077F">
      <w:pPr>
        <w:shd w:color="auto" w:fill="FFFFFF" w:val="clear"/>
        <w:spacing w:after="0" w:line="240" w:lineRule="auto"/>
        <w:jc w:val="right"/>
        <w:rPr>
          <w:rFonts w:ascii="Arial" w:cs="Arial" w:eastAsia="Times New Roman" w:hAnsi="Arial"/>
          <w:color w:val="777777"/>
          <w:sz w:val="28"/>
          <w:szCs w:val="28"/>
          <w:lang w:val="ru-RU"/>
        </w:rPr>
      </w:pPr>
      <w:r>
        <w:rPr>
          <w:rFonts w:ascii="Arial" w:cs="Arial" w:eastAsia="Times New Roman" w:hAnsi="Arial"/>
          <w:color w:val="777777"/>
          <w:sz w:val="28"/>
          <w:szCs w:val="28"/>
          <w:lang w:val="ru-RU"/>
        </w:rPr>
        <w:t>250грн</w:t>
      </w:r>
    </w:p>
    <w:p w:rsidR="000F5978" w:rsidRDefault="00E1077F">
      <w:pPr>
        <w:shd w:color="auto" w:fill="FFFFFF" w:val="clear"/>
        <w:spacing w:after="0" w:line="240" w:lineRule="auto"/>
        <w:rPr>
          <w:rFonts w:ascii="Arial" w:cs="Arial" w:eastAsia="Times New Roman" w:hAnsi="Arial"/>
          <w:color w:val="222222"/>
          <w:sz w:val="28"/>
          <w:szCs w:val="28"/>
          <w:lang w:val="ru-RU"/>
        </w:rPr>
      </w:pPr>
      <w:r>
        <w:rPr>
          <w:rFonts w:ascii="Arial" w:cs="Arial" w:eastAsia="Times New Roman" w:hAnsi="Arial"/>
          <w:color w:val="222222"/>
          <w:sz w:val="28"/>
          <w:szCs w:val="28"/>
          <w:lang w:val="ru-RU"/>
        </w:rPr>
        <w:t>1 дн.</w:t>
      </w:r>
    </w:p>
    <w:p w:rsidR="000F5978" w:rsidRDefault="00E1077F">
      <w:pPr>
        <w:pBdr>
          <w:top w:color="DDDDDD" w:space="6" w:sz="6" w:val="dotted"/>
        </w:pBdr>
        <w:shd w:color="auto" w:fill="FFFFFF" w:val="clear"/>
        <w:spacing w:line="240" w:lineRule="auto"/>
        <w:rPr>
          <w:rFonts w:ascii="Arial" w:cs="Arial" w:eastAsia="Times New Roman" w:hAnsi="Arial"/>
          <w:color w:val="222222"/>
          <w:sz w:val="28"/>
          <w:szCs w:val="28"/>
          <w:lang w:val="ru-RU"/>
        </w:rPr>
      </w:pPr>
      <w:r>
        <w:rPr>
          <w:rFonts w:ascii="Arial" w:cs="Arial" w:eastAsia="Times New Roman" w:hAnsi="Arial"/>
          <w:b/>
          <w:bCs/>
          <w:color w:val="222222"/>
          <w:sz w:val="28"/>
          <w:szCs w:val="28"/>
          <w:lang w:val="ru-RU"/>
        </w:rPr>
        <w:t>Дати проведення:</w:t>
      </w:r>
      <w:r>
        <w:rPr>
          <w:rFonts w:ascii="Arial" w:cs="Arial" w:eastAsia="Times New Roman" w:hAnsi="Arial"/>
          <w:b/>
          <w:bCs/>
          <w:color w:val="222222"/>
          <w:sz w:val="28"/>
          <w:szCs w:val="28"/>
          <w:lang w:val="en-US"/>
        </w:rPr>
        <w:t> </w:t>
      </w:r>
      <w:r>
        <w:rPr>
          <w:rFonts w:ascii="Arial" w:cs="Arial" w:eastAsia="Times New Roman" w:hAnsi="Arial"/>
          <w:b/>
          <w:bCs/>
          <w:color w:val="0000FF"/>
          <w:sz w:val="28"/>
          <w:szCs w:val="28"/>
          <w:lang w:val="ru-RU"/>
        </w:rPr>
        <w:t xml:space="preserve">щонеділі (під замовлення, для груп - </w:t>
      </w:r>
      <w:proofErr w:type="gramStart"/>
      <w:r>
        <w:rPr>
          <w:rFonts w:ascii="Arial" w:cs="Arial" w:eastAsia="Times New Roman" w:hAnsi="Arial"/>
          <w:b/>
          <w:bCs/>
          <w:color w:val="0000FF"/>
          <w:sz w:val="28"/>
          <w:szCs w:val="28"/>
          <w:lang w:val="ru-RU"/>
        </w:rPr>
        <w:t>в будь</w:t>
      </w:r>
      <w:proofErr w:type="gramEnd"/>
      <w:r>
        <w:rPr>
          <w:rFonts w:ascii="Arial" w:cs="Arial" w:eastAsia="Times New Roman" w:hAnsi="Arial"/>
          <w:b/>
          <w:bCs/>
          <w:color w:val="0000FF"/>
          <w:sz w:val="28"/>
          <w:szCs w:val="28"/>
          <w:lang w:val="ru-RU"/>
        </w:rPr>
        <w:t>-який день)</w:t>
      </w:r>
      <w:r>
        <w:rPr>
          <w:rFonts w:ascii="Arial" w:cs="Arial" w:eastAsia="Times New Roman" w:hAnsi="Arial"/>
          <w:b/>
          <w:bCs/>
          <w:color w:val="0000FF"/>
          <w:sz w:val="28"/>
          <w:szCs w:val="28"/>
          <w:lang w:val="en-US"/>
        </w:rPr>
        <w:t> </w:t>
      </w:r>
      <w:r>
        <w:rPr>
          <w:rFonts w:ascii="Arial" w:cs="Arial" w:eastAsia="Times New Roman" w:hAnsi="Arial"/>
          <w:color w:val="222222"/>
          <w:sz w:val="28"/>
          <w:szCs w:val="28"/>
          <w:lang w:val="ru-RU"/>
        </w:rPr>
        <w:t xml:space="preserve">КРАЩІ МАЄТКИ КИЄВА - Один з дуже цікавих та </w:t>
      </w:r>
      <w:r>
        <w:rPr>
          <w:rFonts w:ascii="Arial" w:cs="Arial" w:eastAsia="Times New Roman" w:hAnsi="Arial"/>
          <w:color w:val="222222"/>
          <w:sz w:val="28"/>
          <w:szCs w:val="28"/>
          <w:lang w:val="ru-RU"/>
        </w:rPr>
        <w:t>захопливих маршрутів старовинним містом Києвом.</w:t>
      </w:r>
    </w:p>
    <w:p w:rsidR="000F5978" w:rsidRDefault="000F5978">
      <w:pPr>
        <w:spacing w:after="0" w:line="240" w:lineRule="auto"/>
        <w:rPr>
          <w:rFonts w:asciiTheme="majorHAnsi" w:cs="Tahoma" w:eastAsia="Times New Roman" w:hAnsiTheme="majorHAnsi"/>
          <w:bCs/>
          <w:sz w:val="28"/>
          <w:szCs w:val="28"/>
          <w:lang w:eastAsia="uk-UA"/>
        </w:rPr>
      </w:pPr>
    </w:p>
    <w:p w:rsidR="000F5978" w:rsidRDefault="000F5978">
      <w:pPr>
        <w:spacing w:after="0" w:line="240" w:lineRule="auto"/>
        <w:rPr>
          <w:rFonts w:asciiTheme="majorHAnsi" w:cs="Tahoma" w:eastAsia="Times New Roman" w:hAnsiTheme="majorHAnsi"/>
          <w:bCs/>
          <w:sz w:val="28"/>
          <w:szCs w:val="28"/>
          <w:lang w:eastAsia="uk-UA"/>
        </w:rPr>
      </w:pPr>
    </w:p>
    <w:p w:rsidR="000F5978" w:rsidRDefault="00E1077F">
      <w:pPr>
        <w:spacing w:after="0" w:line="240" w:lineRule="auto"/>
        <w:jc w:val="center"/>
        <w:rPr>
          <w:rFonts w:asciiTheme="majorHAnsi" w:cs="Tahoma" w:eastAsia="Times New Roman" w:hAnsiTheme="majorHAnsi"/>
          <w:b/>
          <w:sz w:val="28"/>
          <w:szCs w:val="28"/>
          <w:lang w:eastAsia="uk-UA" w:val="ru-RU"/>
        </w:rPr>
      </w:pPr>
      <w:r>
        <w:rPr>
          <w:rFonts w:asciiTheme="majorHAnsi" w:cs="Tahoma" w:eastAsia="Times New Roman" w:hAnsiTheme="majorHAnsi"/>
          <w:b/>
          <w:bCs/>
          <w:sz w:val="28"/>
          <w:szCs w:val="28"/>
          <w:lang w:eastAsia="uk-UA" w:val="ru-RU"/>
        </w:rPr>
        <w:t>П Р Е Й С К У Р А Н Т</w:t>
      </w:r>
    </w:p>
    <w:p w:rsidR="000F5978" w:rsidRDefault="00E1077F">
      <w:pPr>
        <w:spacing w:after="0" w:line="240" w:lineRule="auto"/>
        <w:jc w:val="center"/>
        <w:rPr>
          <w:rFonts w:asciiTheme="majorHAnsi" w:cs="Tahoma" w:eastAsia="Times New Roman" w:hAnsiTheme="majorHAnsi"/>
          <w:sz w:val="28"/>
          <w:szCs w:val="28"/>
          <w:lang w:eastAsia="uk-UA" w:val="ru-RU"/>
        </w:rPr>
      </w:pPr>
      <w:r>
        <w:rPr>
          <w:rFonts w:asciiTheme="majorHAnsi" w:cs="Tahoma" w:eastAsia="Times New Roman" w:hAnsiTheme="majorHAnsi"/>
          <w:bCs/>
          <w:sz w:val="28"/>
          <w:szCs w:val="28"/>
          <w:lang w:eastAsia="uk-UA" w:val="ru-RU"/>
        </w:rPr>
        <w:t>ц</w:t>
      </w:r>
      <w:r>
        <w:rPr>
          <w:rFonts w:asciiTheme="majorHAnsi" w:cs="Tahoma" w:eastAsia="Times New Roman" w:hAnsiTheme="majorHAnsi"/>
          <w:bCs/>
          <w:sz w:val="28"/>
          <w:szCs w:val="28"/>
          <w:lang w:eastAsia="uk-UA"/>
        </w:rPr>
        <w:t>і</w:t>
      </w:r>
      <w:r>
        <w:rPr>
          <w:rFonts w:asciiTheme="majorHAnsi" w:cs="Tahoma" w:eastAsia="Times New Roman" w:hAnsiTheme="majorHAnsi"/>
          <w:bCs/>
          <w:sz w:val="28"/>
          <w:szCs w:val="28"/>
          <w:lang w:eastAsia="uk-UA" w:val="ru-RU"/>
        </w:rPr>
        <w:t xml:space="preserve">н </w:t>
      </w:r>
      <w:r>
        <w:rPr>
          <w:rFonts w:asciiTheme="majorHAnsi" w:cs="Tahoma" w:eastAsia="Times New Roman" w:hAnsiTheme="majorHAnsi"/>
          <w:bCs/>
          <w:sz w:val="28"/>
          <w:szCs w:val="28"/>
          <w:lang w:eastAsia="uk-UA"/>
        </w:rPr>
        <w:t>на</w:t>
      </w:r>
      <w:r>
        <w:rPr>
          <w:rFonts w:asciiTheme="majorHAnsi" w:cs="Tahoma" w:eastAsia="Times New Roman" w:hAnsiTheme="majorHAnsi"/>
          <w:bCs/>
          <w:sz w:val="28"/>
          <w:szCs w:val="28"/>
          <w:lang w:eastAsia="uk-UA" w:val="ru-RU"/>
        </w:rPr>
        <w:t xml:space="preserve"> проживан</w:t>
      </w:r>
      <w:r>
        <w:rPr>
          <w:rFonts w:asciiTheme="majorHAnsi" w:cs="Tahoma" w:eastAsia="Times New Roman" w:hAnsiTheme="majorHAnsi"/>
          <w:bCs/>
          <w:sz w:val="28"/>
          <w:szCs w:val="28"/>
          <w:lang w:eastAsia="uk-UA"/>
        </w:rPr>
        <w:t>ня</w:t>
      </w:r>
      <w:r>
        <w:rPr>
          <w:rFonts w:asciiTheme="majorHAnsi" w:cs="Tahoma" w:eastAsia="Times New Roman" w:hAnsiTheme="majorHAnsi"/>
          <w:bCs/>
          <w:sz w:val="28"/>
          <w:szCs w:val="28"/>
          <w:lang w:eastAsia="uk-UA" w:val="ru-RU"/>
        </w:rPr>
        <w:t xml:space="preserve"> на Баз</w:t>
      </w:r>
      <w:r>
        <w:rPr>
          <w:rFonts w:asciiTheme="majorHAnsi" w:cs="Tahoma" w:eastAsia="Times New Roman" w:hAnsiTheme="majorHAnsi"/>
          <w:bCs/>
          <w:sz w:val="28"/>
          <w:szCs w:val="28"/>
          <w:lang w:eastAsia="uk-UA"/>
        </w:rPr>
        <w:t>і</w:t>
      </w:r>
      <w:r>
        <w:rPr>
          <w:rFonts w:asciiTheme="majorHAnsi" w:cs="Tahoma" w:eastAsia="Times New Roman" w:hAnsiTheme="majorHAnsi"/>
          <w:bCs/>
          <w:sz w:val="28"/>
          <w:szCs w:val="28"/>
          <w:lang w:eastAsia="uk-UA" w:val="ru-RU"/>
        </w:rPr>
        <w:t xml:space="preserve"> </w:t>
      </w:r>
      <w:proofErr w:type="gramStart"/>
      <w:r>
        <w:rPr>
          <w:rFonts w:asciiTheme="majorHAnsi" w:cs="Tahoma" w:eastAsia="Times New Roman" w:hAnsiTheme="majorHAnsi"/>
          <w:bCs/>
          <w:sz w:val="28"/>
          <w:szCs w:val="28"/>
          <w:lang w:eastAsia="uk-UA"/>
        </w:rPr>
        <w:t>відпочинку</w:t>
      </w:r>
      <w:r>
        <w:rPr>
          <w:rFonts w:asciiTheme="majorHAnsi" w:cs="Tahoma" w:eastAsia="Times New Roman" w:hAnsiTheme="majorHAnsi"/>
          <w:bCs/>
          <w:sz w:val="28"/>
          <w:szCs w:val="28"/>
          <w:lang w:eastAsia="uk-UA" w:val="ru-RU"/>
        </w:rPr>
        <w:t xml:space="preserve">  «</w:t>
      </w:r>
      <w:proofErr w:type="gramEnd"/>
      <w:r>
        <w:rPr>
          <w:rFonts w:asciiTheme="majorHAnsi" w:cs="Tahoma" w:eastAsia="Times New Roman" w:hAnsiTheme="majorHAnsi"/>
          <w:bCs/>
          <w:sz w:val="28"/>
          <w:szCs w:val="28"/>
          <w:lang w:eastAsia="uk-UA" w:val="ru-RU"/>
        </w:rPr>
        <w:t>В</w:t>
      </w:r>
      <w:r>
        <w:rPr>
          <w:rFonts w:asciiTheme="majorHAnsi" w:cs="Tahoma" w:eastAsia="Times New Roman" w:hAnsiTheme="majorHAnsi"/>
          <w:bCs/>
          <w:sz w:val="28"/>
          <w:szCs w:val="28"/>
          <w:lang w:eastAsia="uk-UA"/>
        </w:rPr>
        <w:t>і</w:t>
      </w:r>
      <w:r>
        <w:rPr>
          <w:rFonts w:asciiTheme="majorHAnsi" w:cs="Tahoma" w:eastAsia="Times New Roman" w:hAnsiTheme="majorHAnsi"/>
          <w:bCs/>
          <w:sz w:val="28"/>
          <w:szCs w:val="28"/>
          <w:lang w:eastAsia="uk-UA" w:val="ru-RU"/>
        </w:rPr>
        <w:t>нни</w:t>
      </w:r>
      <w:r>
        <w:rPr>
          <w:rFonts w:asciiTheme="majorHAnsi" w:cs="Tahoma" w:eastAsia="Times New Roman" w:hAnsiTheme="majorHAnsi"/>
          <w:bCs/>
          <w:sz w:val="28"/>
          <w:szCs w:val="28"/>
          <w:lang w:eastAsia="uk-UA"/>
        </w:rPr>
        <w:t>ця</w:t>
      </w:r>
      <w:r>
        <w:rPr>
          <w:rFonts w:asciiTheme="majorHAnsi" w:cs="Tahoma" w:eastAsia="Times New Roman" w:hAnsiTheme="majorHAnsi"/>
          <w:bCs/>
          <w:sz w:val="28"/>
          <w:szCs w:val="28"/>
          <w:lang w:eastAsia="uk-UA" w:val="ru-RU"/>
        </w:rPr>
        <w:t>» (с. Коблев</w:t>
      </w:r>
      <w:r>
        <w:rPr>
          <w:rFonts w:asciiTheme="majorHAnsi" w:cs="Tahoma" w:eastAsia="Times New Roman" w:hAnsiTheme="majorHAnsi"/>
          <w:bCs/>
          <w:sz w:val="28"/>
          <w:szCs w:val="28"/>
          <w:lang w:eastAsia="uk-UA"/>
        </w:rPr>
        <w:t>е</w:t>
      </w:r>
      <w:r>
        <w:rPr>
          <w:rFonts w:asciiTheme="majorHAnsi" w:cs="Tahoma" w:eastAsia="Times New Roman" w:hAnsiTheme="majorHAnsi"/>
          <w:bCs/>
          <w:sz w:val="28"/>
          <w:szCs w:val="28"/>
          <w:lang w:eastAsia="uk-UA" w:val="ru-RU"/>
        </w:rPr>
        <w:t>)</w:t>
      </w:r>
    </w:p>
    <w:p w:rsidR="000F5978" w:rsidRDefault="00E1077F">
      <w:pPr>
        <w:spacing w:after="0" w:line="240" w:lineRule="auto"/>
        <w:jc w:val="center"/>
        <w:rPr>
          <w:rFonts w:asciiTheme="majorHAnsi" w:cs="Tahoma" w:eastAsia="Times New Roman" w:hAnsiTheme="majorHAnsi"/>
          <w:bCs/>
          <w:sz w:val="28"/>
          <w:szCs w:val="28"/>
          <w:lang w:eastAsia="uk-UA" w:val="ru-RU"/>
        </w:rPr>
      </w:pPr>
      <w:r>
        <w:rPr>
          <w:rFonts w:asciiTheme="majorHAnsi" w:cs="Tahoma" w:eastAsia="Times New Roman" w:hAnsiTheme="majorHAnsi"/>
          <w:bCs/>
          <w:sz w:val="28"/>
          <w:szCs w:val="28"/>
          <w:lang w:eastAsia="uk-UA" w:val="ru-RU"/>
        </w:rPr>
        <w:t>Сезон «Л</w:t>
      </w:r>
      <w:r>
        <w:rPr>
          <w:rFonts w:asciiTheme="majorHAnsi" w:cs="Tahoma" w:eastAsia="Times New Roman" w:hAnsiTheme="majorHAnsi"/>
          <w:bCs/>
          <w:sz w:val="28"/>
          <w:szCs w:val="28"/>
          <w:lang w:eastAsia="uk-UA"/>
        </w:rPr>
        <w:t>і</w:t>
      </w:r>
      <w:r>
        <w:rPr>
          <w:rFonts w:asciiTheme="majorHAnsi" w:cs="Tahoma" w:eastAsia="Times New Roman" w:hAnsiTheme="majorHAnsi"/>
          <w:bCs/>
          <w:sz w:val="28"/>
          <w:szCs w:val="28"/>
          <w:lang w:eastAsia="uk-UA" w:val="ru-RU"/>
        </w:rPr>
        <w:t>то – 202</w:t>
      </w:r>
      <w:r>
        <w:rPr>
          <w:rFonts w:asciiTheme="majorHAnsi" w:cs="Tahoma" w:eastAsia="Times New Roman" w:hAnsiTheme="majorHAnsi"/>
          <w:bCs/>
          <w:sz w:val="28"/>
          <w:szCs w:val="28"/>
          <w:lang w:eastAsia="uk-UA"/>
        </w:rPr>
        <w:t>3</w:t>
      </w:r>
      <w:r>
        <w:rPr>
          <w:rFonts w:asciiTheme="majorHAnsi" w:cs="Tahoma" w:eastAsia="Times New Roman" w:hAnsiTheme="majorHAnsi"/>
          <w:bCs/>
          <w:sz w:val="28"/>
          <w:szCs w:val="28"/>
          <w:lang w:eastAsia="uk-UA" w:val="ru-RU"/>
        </w:rPr>
        <w:t xml:space="preserve"> </w:t>
      </w:r>
      <w:r>
        <w:rPr>
          <w:rFonts w:asciiTheme="majorHAnsi" w:cs="Tahoma" w:eastAsia="Times New Roman" w:hAnsiTheme="majorHAnsi"/>
          <w:bCs/>
          <w:sz w:val="28"/>
          <w:szCs w:val="28"/>
          <w:lang w:eastAsia="uk-UA"/>
        </w:rPr>
        <w:t>року</w:t>
      </w:r>
      <w:r>
        <w:rPr>
          <w:rFonts w:asciiTheme="majorHAnsi" w:cs="Tahoma" w:eastAsia="Times New Roman" w:hAnsiTheme="majorHAnsi"/>
          <w:bCs/>
          <w:sz w:val="28"/>
          <w:szCs w:val="28"/>
          <w:lang w:eastAsia="uk-UA" w:val="ru-RU"/>
        </w:rPr>
        <w:t>»</w:t>
      </w:r>
    </w:p>
    <w:p w:rsidR="000F5978" w:rsidRDefault="000F5978">
      <w:pPr>
        <w:spacing w:after="160" w:line="259" w:lineRule="auto"/>
        <w:rPr>
          <w:rFonts w:asciiTheme="majorHAnsi" w:cs="Times New Roman" w:eastAsia="Calibri" w:hAnsiTheme="majorHAnsi"/>
          <w:sz w:val="28"/>
          <w:szCs w:val="28"/>
          <w:lang w:eastAsia="ru-RU" w:val="ru-RU"/>
        </w:rPr>
      </w:pPr>
    </w:p>
    <w:p w:rsidR="000F5978" w:rsidRDefault="00E1077F">
      <w:pPr>
        <w:spacing w:after="160" w:line="259" w:lineRule="auto"/>
        <w:jc w:val="right"/>
        <w:rPr>
          <w:rFonts w:asciiTheme="majorHAnsi" w:cs="Times New Roman" w:eastAsia="Calibri" w:hAnsiTheme="majorHAnsi"/>
          <w:sz w:val="28"/>
          <w:szCs w:val="28"/>
          <w:lang w:eastAsia="ru-RU" w:val="ru-RU"/>
        </w:rPr>
      </w:pPr>
      <w:r>
        <w:rPr>
          <w:rFonts w:asciiTheme="majorHAnsi" w:cs="Calibri" w:eastAsia="Times New Roman" w:hAnsiTheme="majorHAnsi"/>
          <w:b/>
          <w:color w:val="000000"/>
          <w:sz w:val="28"/>
          <w:szCs w:val="28"/>
          <w:lang w:eastAsia="ru-RU" w:val="ru-RU"/>
        </w:rPr>
        <w:t>Ц</w:t>
      </w:r>
      <w:r>
        <w:rPr>
          <w:rFonts w:asciiTheme="majorHAnsi" w:cs="Calibri" w:eastAsia="Times New Roman" w:hAnsiTheme="majorHAnsi"/>
          <w:b/>
          <w:color w:val="000000"/>
          <w:sz w:val="28"/>
          <w:szCs w:val="28"/>
          <w:lang w:eastAsia="ru-RU"/>
        </w:rPr>
        <w:t>і</w:t>
      </w:r>
      <w:r>
        <w:rPr>
          <w:rFonts w:asciiTheme="majorHAnsi" w:cs="Calibri" w:eastAsia="Times New Roman" w:hAnsiTheme="majorHAnsi"/>
          <w:b/>
          <w:color w:val="000000"/>
          <w:sz w:val="28"/>
          <w:szCs w:val="28"/>
          <w:lang w:eastAsia="ru-RU" w:val="ru-RU"/>
        </w:rPr>
        <w:t xml:space="preserve">на </w:t>
      </w:r>
      <w:r>
        <w:rPr>
          <w:rFonts w:asciiTheme="majorHAnsi" w:cs="Calibri" w:eastAsia="Times New Roman" w:hAnsiTheme="majorHAnsi"/>
          <w:b/>
          <w:color w:val="000000"/>
          <w:sz w:val="28"/>
          <w:szCs w:val="28"/>
          <w:lang w:eastAsia="ru-RU"/>
        </w:rPr>
        <w:t>зазначена</w:t>
      </w:r>
      <w:r>
        <w:rPr>
          <w:rFonts w:asciiTheme="majorHAnsi" w:cs="Calibri" w:eastAsia="Times New Roman" w:hAnsiTheme="majorHAnsi"/>
          <w:b/>
          <w:color w:val="000000"/>
          <w:sz w:val="28"/>
          <w:szCs w:val="28"/>
          <w:lang w:eastAsia="ru-RU" w:val="ru-RU"/>
        </w:rPr>
        <w:t xml:space="preserve"> в гривн</w:t>
      </w:r>
      <w:r>
        <w:rPr>
          <w:rFonts w:asciiTheme="majorHAnsi" w:cs="Calibri" w:eastAsia="Times New Roman" w:hAnsiTheme="majorHAnsi"/>
          <w:b/>
          <w:color w:val="000000"/>
          <w:sz w:val="28"/>
          <w:szCs w:val="28"/>
          <w:lang w:eastAsia="ru-RU"/>
        </w:rPr>
        <w:t>і</w:t>
      </w:r>
    </w:p>
    <w:tbl>
      <w:tblPr>
        <w:tblW w:type="dxa" w:w="8506"/>
        <w:tblInd w:type="dxa" w:w="-719"/>
        <w:tblLayout w:type="fixed"/>
        <w:tblLook w:firstColumn="1" w:firstRow="1" w:lastColumn="0" w:lastRow="0" w:noHBand="0" w:noVBand="1" w:val="04A0"/>
      </w:tblPr>
      <w:tblGrid>
        <w:gridCol w:w="1961"/>
        <w:gridCol w:w="1488"/>
        <w:gridCol w:w="850"/>
        <w:gridCol w:w="1418"/>
        <w:gridCol w:w="1275"/>
        <w:gridCol w:w="1514"/>
      </w:tblGrid>
      <w:tr w:rsidR="000F5978">
        <w:trPr>
          <w:trHeight w:val="330"/>
        </w:trPr>
        <w:tc>
          <w:tcPr>
            <w:tcW w:type="dxa" w:w="1960"/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Theme="majorHAnsi" w:cs="Times New Roman" w:eastAsia="Times New Roman" w:hAnsiTheme="majorHAnsi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Theme="majorHAnsi" w:cs="Times New Roman" w:eastAsia="Times New Roman" w:hAnsiTheme="majorHAnsi"/>
                <w:b/>
                <w:bCs/>
                <w:color w:val="000000"/>
                <w:sz w:val="28"/>
                <w:szCs w:val="28"/>
                <w:lang w:eastAsia="ru-RU" w:val="ru-RU"/>
              </w:rPr>
              <w:t>Категор</w:t>
            </w:r>
            <w:r>
              <w:rPr>
                <w:rFonts w:asciiTheme="majorHAnsi" w:cs="Times New Roman" w:eastAsia="Times New Roman" w:hAnsiTheme="majorHAnsi"/>
                <w:b/>
                <w:bCs/>
                <w:color w:val="000000"/>
                <w:sz w:val="28"/>
                <w:szCs w:val="28"/>
                <w:lang w:eastAsia="ru-RU"/>
              </w:rPr>
              <w:t>ія</w:t>
            </w:r>
            <w:r>
              <w:rPr>
                <w:rFonts w:asciiTheme="majorHAnsi" w:cs="Times New Roman" w:eastAsia="Times New Roman" w:hAnsiTheme="majorHAnsi"/>
                <w:b/>
                <w:bCs/>
                <w:color w:val="000000"/>
                <w:sz w:val="28"/>
                <w:szCs w:val="28"/>
                <w:lang w:eastAsia="ru-RU" w:val="ru-RU"/>
              </w:rPr>
              <w:t xml:space="preserve"> номер</w:t>
            </w:r>
            <w:r>
              <w:rPr>
                <w:rFonts w:asciiTheme="majorHAnsi" w:cs="Times New Roman" w:eastAsia="Times New Roman" w:hAnsiTheme="majorHAnsi"/>
                <w:b/>
                <w:bCs/>
                <w:color w:val="000000"/>
                <w:sz w:val="28"/>
                <w:szCs w:val="28"/>
                <w:lang w:eastAsia="ru-RU"/>
              </w:rPr>
              <w:t>у</w:t>
            </w:r>
          </w:p>
        </w:tc>
        <w:tc>
          <w:tcPr>
            <w:tcW w:type="dxa" w:w="6545"/>
            <w:gridSpan w:val="5"/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Theme="majorHAnsi" w:cs="Times New Roman" w:eastAsia="Times New Roman" w:hAnsiTheme="majorHAnsi"/>
                <w:b/>
                <w:bCs/>
                <w:color w:val="000000"/>
                <w:sz w:val="28"/>
                <w:szCs w:val="28"/>
                <w:lang w:eastAsia="ru-RU" w:val="ru-RU"/>
              </w:rPr>
            </w:pPr>
            <w:r>
              <w:rPr>
                <w:rFonts w:asciiTheme="majorHAnsi" w:cs="Times New Roman" w:eastAsia="Times New Roman" w:hAnsiTheme="majorHAnsi"/>
                <w:b/>
                <w:bCs/>
                <w:color w:val="000000"/>
                <w:sz w:val="28"/>
                <w:szCs w:val="28"/>
                <w:lang w:eastAsia="ru-RU"/>
              </w:rPr>
              <w:t>Вартість за номер на 1 добу</w:t>
            </w:r>
          </w:p>
          <w:p w:rsidR="000F5978" w:rsidRDefault="000F5978">
            <w:pPr>
              <w:widowControl w:val="0"/>
              <w:spacing w:after="0" w:line="240" w:lineRule="auto"/>
              <w:rPr>
                <w:rFonts w:asciiTheme="majorHAnsi" w:cs="Calibri" w:eastAsia="Times New Roman" w:hAnsiTheme="majorHAnsi"/>
                <w:color w:val="000000"/>
                <w:sz w:val="28"/>
                <w:szCs w:val="28"/>
                <w:lang w:eastAsia="ru-RU" w:val="ru-RU"/>
              </w:rPr>
            </w:pPr>
          </w:p>
        </w:tc>
      </w:tr>
      <w:tr w:rsidR="000F5978">
        <w:trPr>
          <w:trHeight w:val="465"/>
        </w:trPr>
        <w:tc>
          <w:tcPr>
            <w:tcW w:type="dxa" w:w="1960"/>
            <w:vMerge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F5978" w:rsidRDefault="000F5978">
            <w:pPr>
              <w:widowControl w:val="0"/>
              <w:spacing w:after="0" w:line="240" w:lineRule="auto"/>
              <w:rPr>
                <w:rFonts w:asciiTheme="majorHAnsi" w:cs="Times New Roman" w:eastAsia="Times New Roman" w:hAnsiTheme="majorHAnsi"/>
                <w:b/>
                <w:bCs/>
                <w:color w:val="000000"/>
                <w:sz w:val="28"/>
                <w:szCs w:val="28"/>
                <w:lang w:eastAsia="ru-RU" w:val="ru-RU"/>
              </w:rPr>
            </w:pPr>
          </w:p>
        </w:tc>
        <w:tc>
          <w:tcPr>
            <w:tcW w:type="dxa" w:w="1488"/>
            <w:tcBorders>
              <w:bottom w:color="000000" w:space="0" w:sz="8" w:val="single"/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Theme="majorHAnsi" w:cs="Times New Roman" w:eastAsia="Times New Roman" w:hAnsiTheme="majorHAnsi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Theme="majorHAnsi" w:cs="Times New Roman" w:eastAsia="Times New Roman" w:hAnsiTheme="majorHAnsi"/>
                <w:b/>
                <w:bCs/>
                <w:color w:val="000000"/>
                <w:sz w:val="28"/>
                <w:szCs w:val="28"/>
                <w:lang w:eastAsia="ru-RU"/>
              </w:rPr>
              <w:t>червень</w:t>
            </w:r>
          </w:p>
        </w:tc>
        <w:tc>
          <w:tcPr>
            <w:tcW w:type="dxa" w:w="850"/>
            <w:tcBorders>
              <w:bottom w:color="000000" w:space="0" w:sz="8" w:val="single"/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Theme="majorHAnsi" w:cs="Times New Roman" w:eastAsia="Times New Roman" w:hAnsiTheme="majorHAnsi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Theme="majorHAnsi" w:cs="Times New Roman" w:eastAsia="Times New Roman" w:hAnsiTheme="majorHAnsi"/>
                <w:b/>
                <w:bCs/>
                <w:color w:val="000000"/>
                <w:sz w:val="28"/>
                <w:szCs w:val="28"/>
                <w:lang w:eastAsia="ru-RU"/>
              </w:rPr>
              <w:t>липень</w:t>
            </w:r>
          </w:p>
        </w:tc>
        <w:tc>
          <w:tcPr>
            <w:tcW w:type="dxa" w:w="1418"/>
            <w:tcBorders>
              <w:bottom w:color="000000" w:space="0" w:sz="8" w:val="single"/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Theme="majorHAnsi" w:cs="Times New Roman" w:eastAsia="Times New Roman" w:hAnsiTheme="majorHAnsi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Theme="majorHAnsi" w:cs="Times New Roman" w:eastAsia="Times New Roman" w:hAnsiTheme="majorHAnsi"/>
                <w:b/>
                <w:bCs/>
                <w:color w:val="000000"/>
                <w:sz w:val="28"/>
                <w:szCs w:val="28"/>
                <w:lang w:eastAsia="ru-RU"/>
              </w:rPr>
              <w:t>серпень</w:t>
            </w:r>
          </w:p>
        </w:tc>
        <w:tc>
          <w:tcPr>
            <w:tcW w:type="dxa" w:w="1275"/>
            <w:tcBorders>
              <w:bottom w:color="000000" w:space="0" w:sz="8" w:val="single"/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Theme="majorHAnsi" w:cs="Times New Roman" w:eastAsia="Times New Roman" w:hAnsiTheme="majorHAnsi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Theme="majorHAnsi" w:cs="Times New Roman" w:eastAsia="Times New Roman" w:hAnsiTheme="majorHAnsi"/>
                <w:b/>
                <w:bCs/>
                <w:color w:val="000000"/>
                <w:sz w:val="28"/>
                <w:szCs w:val="28"/>
                <w:lang w:eastAsia="ru-RU"/>
              </w:rPr>
              <w:t>вересень</w:t>
            </w:r>
          </w:p>
        </w:tc>
        <w:tc>
          <w:tcPr>
            <w:tcW w:type="dxa" w:w="1514"/>
            <w:tcBorders>
              <w:bottom w:color="000000" w:space="0" w:sz="8" w:val="single"/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Theme="majorHAnsi" w:cs="Calibri" w:eastAsia="Times New Roman" w:hAnsiTheme="majorHAnsi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Theme="majorHAnsi" w:cs="Calibri" w:eastAsia="Times New Roman" w:hAnsiTheme="majorHAnsi"/>
                <w:b/>
                <w:bCs/>
                <w:color w:val="000000"/>
                <w:sz w:val="28"/>
                <w:szCs w:val="28"/>
                <w:lang w:eastAsia="ru-RU"/>
              </w:rPr>
              <w:t>Кількість людей</w:t>
            </w:r>
          </w:p>
        </w:tc>
      </w:tr>
      <w:tr w:rsidR="000F5978">
        <w:trPr>
          <w:trHeight w:val="390"/>
        </w:trPr>
        <w:tc>
          <w:tcPr>
            <w:tcW w:type="dxa" w:w="1960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Theme="majorHAnsi" w:cs="Times New Roman" w:eastAsia="Times New Roman" w:hAnsiTheme="majorHAnsi"/>
                <w:b/>
                <w:bCs/>
                <w:color w:val="000000"/>
                <w:sz w:val="28"/>
                <w:szCs w:val="28"/>
                <w:lang w:eastAsia="ru-RU" w:val="ru-RU"/>
              </w:rPr>
            </w:pPr>
            <w:r>
              <w:rPr>
                <w:rFonts w:asciiTheme="majorHAnsi" w:cs="Times New Roman" w:eastAsia="Times New Roman" w:hAnsiTheme="majorHAnsi"/>
                <w:b/>
                <w:bCs/>
                <w:color w:val="000000"/>
                <w:sz w:val="28"/>
                <w:szCs w:val="28"/>
                <w:lang w:eastAsia="ru-RU" w:val="ru-RU"/>
              </w:rPr>
              <w:t>2х - 4х м</w:t>
            </w:r>
            <w:r>
              <w:rPr>
                <w:rFonts w:asciiTheme="majorHAnsi" w:cs="Times New Roman" w:eastAsia="Times New Roman" w:hAnsiTheme="majorHAnsi"/>
                <w:b/>
                <w:bCs/>
                <w:color w:val="000000"/>
                <w:sz w:val="28"/>
                <w:szCs w:val="28"/>
                <w:lang w:eastAsia="ru-RU"/>
              </w:rPr>
              <w:t>і</w:t>
            </w:r>
            <w:r>
              <w:rPr>
                <w:rFonts w:asciiTheme="majorHAnsi" w:cs="Times New Roman" w:eastAsia="Times New Roman" w:hAnsiTheme="majorHAnsi"/>
                <w:b/>
                <w:bCs/>
                <w:color w:val="000000"/>
                <w:sz w:val="28"/>
                <w:szCs w:val="28"/>
                <w:lang w:eastAsia="ru-RU" w:val="ru-RU"/>
              </w:rPr>
              <w:t>сн</w:t>
            </w:r>
            <w:r>
              <w:rPr>
                <w:rFonts w:asciiTheme="majorHAnsi" w:cs="Times New Roman" w:eastAsia="Times New Roman" w:hAnsiTheme="majorHAnsi"/>
                <w:b/>
                <w:bCs/>
                <w:color w:val="000000"/>
                <w:sz w:val="28"/>
                <w:szCs w:val="28"/>
                <w:lang w:eastAsia="ru-RU"/>
              </w:rPr>
              <w:t>и</w:t>
            </w:r>
            <w:r>
              <w:rPr>
                <w:rFonts w:asciiTheme="majorHAnsi" w:cs="Times New Roman" w:eastAsia="Times New Roman" w:hAnsiTheme="majorHAnsi"/>
                <w:b/>
                <w:bCs/>
                <w:color w:val="000000"/>
                <w:sz w:val="28"/>
                <w:szCs w:val="28"/>
                <w:lang w:eastAsia="ru-RU" w:val="ru-RU"/>
              </w:rPr>
              <w:t xml:space="preserve">й </w:t>
            </w:r>
            <w:r>
              <w:rPr>
                <w:rFonts w:asciiTheme="majorHAnsi" w:cs="Times New Roman" w:eastAsia="Times New Roman" w:hAnsiTheme="majorHAnsi"/>
                <w:b/>
                <w:bCs/>
                <w:color w:val="000000"/>
                <w:sz w:val="28"/>
                <w:szCs w:val="28"/>
                <w:lang w:eastAsia="ru-RU"/>
              </w:rPr>
              <w:t>е</w:t>
            </w:r>
            <w:r>
              <w:rPr>
                <w:rFonts w:asciiTheme="majorHAnsi" w:cs="Times New Roman" w:eastAsia="Times New Roman" w:hAnsiTheme="majorHAnsi"/>
                <w:b/>
                <w:bCs/>
                <w:color w:val="000000"/>
                <w:sz w:val="28"/>
                <w:szCs w:val="28"/>
                <w:lang w:eastAsia="ru-RU" w:val="ru-RU"/>
              </w:rPr>
              <w:t>коном клас</w:t>
            </w:r>
          </w:p>
        </w:tc>
        <w:tc>
          <w:tcPr>
            <w:tcW w:type="dxa" w:w="1488"/>
            <w:tcBorders>
              <w:bottom w:color="000000" w:space="0" w:sz="8" w:val="single"/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</w:pPr>
            <w:r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  <w:t>250</w:t>
            </w:r>
          </w:p>
        </w:tc>
        <w:tc>
          <w:tcPr>
            <w:tcW w:type="dxa" w:w="850"/>
            <w:tcBorders>
              <w:bottom w:color="000000" w:space="0" w:sz="8" w:val="single"/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</w:pPr>
            <w:r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  <w:t>270</w:t>
            </w:r>
          </w:p>
        </w:tc>
        <w:tc>
          <w:tcPr>
            <w:tcW w:type="dxa" w:w="1418"/>
            <w:tcBorders>
              <w:bottom w:color="000000" w:space="0" w:sz="8" w:val="single"/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</w:pPr>
            <w:r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  <w:t>270</w:t>
            </w:r>
          </w:p>
        </w:tc>
        <w:tc>
          <w:tcPr>
            <w:tcW w:type="dxa" w:w="1275"/>
            <w:tcBorders>
              <w:bottom w:color="000000" w:space="0" w:sz="8" w:val="single"/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</w:pPr>
            <w:r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  <w:t>160</w:t>
            </w:r>
          </w:p>
        </w:tc>
        <w:tc>
          <w:tcPr>
            <w:tcW w:type="dxa" w:w="1514"/>
            <w:tcBorders>
              <w:bottom w:color="000000" w:space="0" w:sz="8" w:val="single"/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Theme="majorHAnsi" w:cs="Calibri" w:eastAsia="Times New Roman" w:hAnsiTheme="majorHAnsi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Theme="majorHAnsi" w:cs="Calibri" w:eastAsia="Times New Roman" w:hAnsiTheme="majorHAnsi"/>
                <w:b/>
                <w:bCs/>
                <w:color w:val="000000"/>
                <w:sz w:val="28"/>
                <w:szCs w:val="28"/>
                <w:lang w:eastAsia="ru-RU"/>
              </w:rPr>
              <w:t>за 1 людину</w:t>
            </w:r>
          </w:p>
        </w:tc>
      </w:tr>
      <w:tr w:rsidR="000F5978">
        <w:trPr>
          <w:trHeight w:val="255"/>
        </w:trPr>
        <w:tc>
          <w:tcPr>
            <w:tcW w:type="dxa" w:w="1960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Theme="majorHAnsi" w:cs="Times New Roman" w:eastAsia="Times New Roman" w:hAnsiTheme="majorHAnsi"/>
                <w:b/>
                <w:bCs/>
                <w:color w:val="000000"/>
                <w:sz w:val="28"/>
                <w:szCs w:val="28"/>
                <w:lang w:eastAsia="ru-RU" w:val="ru-RU"/>
              </w:rPr>
            </w:pPr>
            <w:r>
              <w:rPr>
                <w:rFonts w:asciiTheme="majorHAnsi" w:cs="Times New Roman" w:eastAsia="Times New Roman" w:hAnsiTheme="majorHAnsi"/>
                <w:b/>
                <w:bCs/>
                <w:color w:val="000000"/>
                <w:sz w:val="28"/>
                <w:szCs w:val="28"/>
                <w:lang w:eastAsia="ru-RU" w:val="ru-RU"/>
              </w:rPr>
              <w:t xml:space="preserve">2-х </w:t>
            </w:r>
            <w:r>
              <w:rPr>
                <w:rFonts w:asciiTheme="majorHAnsi" w:cs="Times New Roman" w:eastAsia="Times New Roman" w:hAnsiTheme="majorHAnsi"/>
                <w:b/>
                <w:bCs/>
                <w:color w:val="000000"/>
                <w:sz w:val="28"/>
                <w:szCs w:val="28"/>
                <w:lang w:eastAsia="ru-RU"/>
              </w:rPr>
              <w:t xml:space="preserve">місний </w:t>
            </w:r>
            <w:r>
              <w:rPr>
                <w:rFonts w:asciiTheme="majorHAnsi" w:cs="Times New Roman" w:eastAsia="Times New Roman" w:hAnsiTheme="majorHAnsi"/>
                <w:b/>
                <w:bCs/>
                <w:color w:val="000000"/>
                <w:sz w:val="28"/>
                <w:szCs w:val="28"/>
                <w:lang w:eastAsia="ru-RU" w:val="ru-RU"/>
              </w:rPr>
              <w:t>комфорт</w:t>
            </w:r>
          </w:p>
        </w:tc>
        <w:tc>
          <w:tcPr>
            <w:tcW w:type="dxa" w:w="1488"/>
            <w:tcBorders>
              <w:bottom w:color="000000" w:space="0" w:sz="8" w:val="single"/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</w:pPr>
            <w:r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  <w:t>800</w:t>
            </w:r>
          </w:p>
        </w:tc>
        <w:tc>
          <w:tcPr>
            <w:tcW w:type="dxa" w:w="850"/>
            <w:tcBorders>
              <w:bottom w:color="000000" w:space="0" w:sz="8" w:val="single"/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</w:pPr>
            <w:r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  <w:t>1000</w:t>
            </w:r>
          </w:p>
        </w:tc>
        <w:tc>
          <w:tcPr>
            <w:tcW w:type="dxa" w:w="1418"/>
            <w:tcBorders>
              <w:bottom w:color="000000" w:space="0" w:sz="8" w:val="single"/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</w:pPr>
            <w:r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  <w:t>1000</w:t>
            </w:r>
          </w:p>
        </w:tc>
        <w:tc>
          <w:tcPr>
            <w:tcW w:type="dxa" w:w="1275"/>
            <w:tcBorders>
              <w:bottom w:color="000000" w:space="0" w:sz="8" w:val="single"/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</w:pPr>
            <w:r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  <w:t>800</w:t>
            </w:r>
          </w:p>
        </w:tc>
        <w:tc>
          <w:tcPr>
            <w:tcW w:type="dxa" w:w="1514"/>
            <w:tcBorders>
              <w:bottom w:color="000000" w:space="0" w:sz="8" w:val="single"/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Theme="majorHAnsi" w:cs="Calibri" w:eastAsia="Times New Roman" w:hAnsiTheme="majorHAnsi"/>
                <w:b/>
                <w:bCs/>
                <w:color w:val="000000"/>
                <w:sz w:val="28"/>
                <w:szCs w:val="28"/>
                <w:lang w:eastAsia="ru-RU" w:val="ru-RU"/>
              </w:rPr>
            </w:pPr>
            <w:r>
              <w:rPr>
                <w:rFonts w:asciiTheme="majorHAnsi" w:cs="Calibri" w:eastAsia="Times New Roman" w:hAnsiTheme="majorHAnsi"/>
                <w:b/>
                <w:bCs/>
                <w:color w:val="000000"/>
                <w:sz w:val="28"/>
                <w:szCs w:val="28"/>
                <w:lang w:eastAsia="ru-RU" w:val="ru-RU"/>
              </w:rPr>
              <w:t>2</w:t>
            </w:r>
          </w:p>
        </w:tc>
      </w:tr>
      <w:tr w:rsidR="000F5978">
        <w:trPr>
          <w:trHeight w:val="330"/>
        </w:trPr>
        <w:tc>
          <w:tcPr>
            <w:tcW w:type="dxa" w:w="1960"/>
            <w:tcBorders>
              <w:left w:color="000000" w:space="0" w:sz="8" w:val="single"/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rPr>
                <w:rFonts w:asciiTheme="majorHAnsi" w:cs="Times New Roman" w:eastAsia="Times New Roman" w:hAnsiTheme="majorHAnsi"/>
                <w:b/>
                <w:bCs/>
                <w:color w:val="000000"/>
                <w:sz w:val="28"/>
                <w:szCs w:val="28"/>
                <w:lang w:eastAsia="ru-RU" w:val="ru-RU"/>
              </w:rPr>
            </w:pPr>
            <w:r>
              <w:rPr>
                <w:rFonts w:asciiTheme="majorHAnsi" w:cs="Times New Roman" w:eastAsia="Times New Roman" w:hAnsiTheme="majorHAnsi"/>
                <w:b/>
                <w:bCs/>
                <w:color w:val="000000"/>
                <w:sz w:val="28"/>
                <w:szCs w:val="28"/>
                <w:lang w:eastAsia="ru-RU"/>
              </w:rPr>
              <w:t xml:space="preserve">       Напів</w:t>
            </w:r>
            <w:r>
              <w:rPr>
                <w:rFonts w:asciiTheme="majorHAnsi" w:cs="Times New Roman" w:eastAsia="Times New Roman" w:hAnsiTheme="majorHAnsi"/>
                <w:b/>
                <w:bCs/>
                <w:color w:val="000000"/>
                <w:sz w:val="28"/>
                <w:szCs w:val="28"/>
                <w:lang w:eastAsia="ru-RU" w:val="ru-RU"/>
              </w:rPr>
              <w:t>люкс</w:t>
            </w:r>
          </w:p>
        </w:tc>
        <w:tc>
          <w:tcPr>
            <w:tcW w:type="dxa" w:w="1488"/>
            <w:tcBorders>
              <w:bottom w:color="000000" w:space="0" w:sz="8" w:val="single"/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</w:pPr>
            <w:r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  <w:t>1100</w:t>
            </w:r>
          </w:p>
        </w:tc>
        <w:tc>
          <w:tcPr>
            <w:tcW w:type="dxa" w:w="850"/>
            <w:tcBorders>
              <w:bottom w:color="000000" w:space="0" w:sz="8" w:val="single"/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E1077F">
            <w:pPr>
              <w:widowControl w:val="0"/>
              <w:spacing w:after="160" w:line="259" w:lineRule="auto"/>
              <w:jc w:val="center"/>
              <w:rPr>
                <w:rFonts w:asciiTheme="majorHAnsi" w:cs="Times New Roman" w:eastAsia="Calibri" w:hAnsiTheme="majorHAnsi"/>
                <w:bCs/>
                <w:color w:val="000000"/>
                <w:sz w:val="28"/>
                <w:szCs w:val="28"/>
                <w:lang w:eastAsia="ru-RU" w:val="ru-RU"/>
              </w:rPr>
            </w:pPr>
            <w:r>
              <w:rPr>
                <w:rFonts w:asciiTheme="majorHAnsi" w:cs="Times New Roman" w:eastAsia="Calibri" w:hAnsiTheme="majorHAnsi"/>
                <w:bCs/>
                <w:color w:val="000000"/>
                <w:sz w:val="28"/>
                <w:szCs w:val="28"/>
                <w:lang w:eastAsia="ru-RU" w:val="ru-RU"/>
              </w:rPr>
              <w:t>1600</w:t>
            </w:r>
          </w:p>
        </w:tc>
        <w:tc>
          <w:tcPr>
            <w:tcW w:type="dxa" w:w="1418"/>
            <w:tcBorders>
              <w:bottom w:color="000000" w:space="0" w:sz="8" w:val="single"/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E1077F">
            <w:pPr>
              <w:widowControl w:val="0"/>
              <w:spacing w:after="160" w:line="259" w:lineRule="auto"/>
              <w:jc w:val="center"/>
              <w:rPr>
                <w:rFonts w:asciiTheme="majorHAnsi" w:cs="Times New Roman" w:eastAsia="Calibri" w:hAnsiTheme="majorHAnsi"/>
                <w:bCs/>
                <w:color w:val="000000"/>
                <w:sz w:val="28"/>
                <w:szCs w:val="28"/>
                <w:lang w:eastAsia="ru-RU" w:val="ru-RU"/>
              </w:rPr>
            </w:pPr>
            <w:r>
              <w:rPr>
                <w:rFonts w:asciiTheme="majorHAnsi" w:cs="Times New Roman" w:eastAsia="Calibri" w:hAnsiTheme="majorHAnsi"/>
                <w:bCs/>
                <w:color w:val="000000"/>
                <w:sz w:val="28"/>
                <w:szCs w:val="28"/>
                <w:lang w:eastAsia="ru-RU" w:val="ru-RU"/>
              </w:rPr>
              <w:t>1600</w:t>
            </w:r>
          </w:p>
        </w:tc>
        <w:tc>
          <w:tcPr>
            <w:tcW w:type="dxa" w:w="1275"/>
            <w:tcBorders>
              <w:bottom w:color="000000" w:space="0" w:sz="8" w:val="single"/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</w:pPr>
            <w:r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  <w:t>1100</w:t>
            </w:r>
          </w:p>
        </w:tc>
        <w:tc>
          <w:tcPr>
            <w:tcW w:type="dxa" w:w="1514"/>
            <w:tcBorders>
              <w:bottom w:color="000000" w:space="0" w:sz="8" w:val="single"/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Theme="majorHAnsi" w:cs="Calibri" w:eastAsia="Times New Roman" w:hAnsiTheme="majorHAnsi"/>
                <w:b/>
                <w:bCs/>
                <w:color w:val="000000"/>
                <w:sz w:val="28"/>
                <w:szCs w:val="28"/>
                <w:lang w:eastAsia="ru-RU" w:val="ru-RU"/>
              </w:rPr>
            </w:pPr>
            <w:r>
              <w:rPr>
                <w:rFonts w:asciiTheme="majorHAnsi" w:cs="Calibri" w:eastAsia="Times New Roman" w:hAnsiTheme="majorHAnsi"/>
                <w:b/>
                <w:bCs/>
                <w:color w:val="000000"/>
                <w:sz w:val="28"/>
                <w:szCs w:val="28"/>
                <w:lang w:eastAsia="ru-RU" w:val="ru-RU"/>
              </w:rPr>
              <w:t>2</w:t>
            </w:r>
          </w:p>
        </w:tc>
      </w:tr>
      <w:tr w:rsidR="000F5978">
        <w:trPr>
          <w:trHeight w:val="300"/>
        </w:trPr>
        <w:tc>
          <w:tcPr>
            <w:tcW w:type="dxa" w:w="1960"/>
            <w:vMerge w:val="restart"/>
            <w:tcBorders>
              <w:left w:color="000000" w:space="0" w:sz="8" w:val="single"/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Theme="majorHAnsi" w:cs="Times New Roman" w:eastAsia="Times New Roman" w:hAnsiTheme="majorHAnsi"/>
                <w:b/>
                <w:bCs/>
                <w:color w:val="000000"/>
                <w:sz w:val="28"/>
                <w:szCs w:val="28"/>
                <w:lang w:eastAsia="ru-RU" w:val="ru-RU"/>
              </w:rPr>
            </w:pPr>
            <w:r>
              <w:rPr>
                <w:rFonts w:asciiTheme="majorHAnsi" w:cs="Times New Roman" w:eastAsia="Times New Roman" w:hAnsiTheme="majorHAnsi"/>
                <w:b/>
                <w:bCs/>
                <w:color w:val="000000"/>
                <w:sz w:val="28"/>
                <w:szCs w:val="28"/>
                <w:lang w:eastAsia="ru-RU" w:val="ru-RU"/>
              </w:rPr>
              <w:t>І-категор</w:t>
            </w:r>
            <w:r>
              <w:rPr>
                <w:rFonts w:asciiTheme="majorHAnsi" w:cs="Times New Roman" w:eastAsia="Times New Roman" w:hAnsiTheme="majorHAnsi"/>
                <w:b/>
                <w:bCs/>
                <w:color w:val="000000"/>
                <w:sz w:val="28"/>
                <w:szCs w:val="28"/>
                <w:lang w:eastAsia="ru-RU"/>
              </w:rPr>
              <w:t>ії</w:t>
            </w:r>
          </w:p>
        </w:tc>
        <w:tc>
          <w:tcPr>
            <w:tcW w:type="dxa" w:w="1488"/>
            <w:vMerge w:val="restart"/>
            <w:tcBorders>
              <w:left w:color="000000" w:space="0" w:sz="8" w:val="single"/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</w:pPr>
            <w:r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  <w:t>1200</w:t>
            </w:r>
          </w:p>
        </w:tc>
        <w:tc>
          <w:tcPr>
            <w:tcW w:type="dxa" w:w="850"/>
            <w:vMerge w:val="restart"/>
            <w:tcBorders>
              <w:left w:color="000000" w:space="0" w:sz="8" w:val="single"/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E1077F">
            <w:pPr>
              <w:widowControl w:val="0"/>
              <w:spacing w:after="160" w:line="259" w:lineRule="auto"/>
              <w:jc w:val="center"/>
              <w:rPr>
                <w:rFonts w:asciiTheme="majorHAnsi" w:cs="Times New Roman" w:eastAsia="Calibri" w:hAnsiTheme="majorHAnsi"/>
                <w:bCs/>
                <w:color w:val="000000"/>
                <w:sz w:val="28"/>
                <w:szCs w:val="28"/>
                <w:lang w:eastAsia="ru-RU" w:val="ru-RU"/>
              </w:rPr>
            </w:pPr>
            <w:r>
              <w:rPr>
                <w:rFonts w:asciiTheme="majorHAnsi" w:cs="Times New Roman" w:eastAsia="Calibri" w:hAnsiTheme="majorHAnsi"/>
                <w:bCs/>
                <w:color w:val="000000"/>
                <w:sz w:val="28"/>
                <w:szCs w:val="28"/>
                <w:lang w:eastAsia="ru-RU" w:val="ru-RU"/>
              </w:rPr>
              <w:t>1700</w:t>
            </w:r>
          </w:p>
        </w:tc>
        <w:tc>
          <w:tcPr>
            <w:tcW w:type="dxa" w:w="1418"/>
            <w:vMerge w:val="restart"/>
            <w:tcBorders>
              <w:left w:color="000000" w:space="0" w:sz="8" w:val="single"/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E1077F">
            <w:pPr>
              <w:widowControl w:val="0"/>
              <w:spacing w:after="160" w:line="259" w:lineRule="auto"/>
              <w:jc w:val="center"/>
              <w:rPr>
                <w:rFonts w:asciiTheme="majorHAnsi" w:cs="Times New Roman" w:eastAsia="Calibri" w:hAnsiTheme="majorHAnsi"/>
                <w:bCs/>
                <w:color w:val="000000"/>
                <w:sz w:val="28"/>
                <w:szCs w:val="28"/>
                <w:lang w:eastAsia="ru-RU" w:val="ru-RU"/>
              </w:rPr>
            </w:pPr>
            <w:r>
              <w:rPr>
                <w:rFonts w:asciiTheme="majorHAnsi" w:cs="Times New Roman" w:eastAsia="Calibri" w:hAnsiTheme="majorHAnsi"/>
                <w:bCs/>
                <w:color w:val="000000"/>
                <w:sz w:val="28"/>
                <w:szCs w:val="28"/>
                <w:lang w:eastAsia="ru-RU" w:val="ru-RU"/>
              </w:rPr>
              <w:t>1700</w:t>
            </w:r>
          </w:p>
        </w:tc>
        <w:tc>
          <w:tcPr>
            <w:tcW w:type="dxa" w:w="1275"/>
            <w:tcBorders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</w:pPr>
            <w:r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  <w:t>1200</w:t>
            </w:r>
          </w:p>
        </w:tc>
        <w:tc>
          <w:tcPr>
            <w:tcW w:type="dxa" w:w="1514"/>
            <w:vMerge w:val="restart"/>
            <w:tcBorders>
              <w:left w:color="000000" w:space="0" w:sz="8" w:val="single"/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Theme="majorHAnsi" w:cs="Calibri" w:eastAsia="Times New Roman" w:hAnsiTheme="majorHAnsi"/>
                <w:b/>
                <w:bCs/>
                <w:color w:val="000000"/>
                <w:sz w:val="28"/>
                <w:szCs w:val="28"/>
                <w:lang w:eastAsia="ru-RU" w:val="ru-RU"/>
              </w:rPr>
            </w:pPr>
            <w:r>
              <w:rPr>
                <w:rFonts w:asciiTheme="majorHAnsi" w:cs="Calibri" w:eastAsia="Times New Roman" w:hAnsiTheme="majorHAnsi"/>
                <w:b/>
                <w:bCs/>
                <w:color w:val="000000"/>
                <w:sz w:val="28"/>
                <w:szCs w:val="28"/>
                <w:lang w:eastAsia="ru-RU" w:val="ru-RU"/>
              </w:rPr>
              <w:t>3</w:t>
            </w:r>
          </w:p>
        </w:tc>
      </w:tr>
      <w:tr w:rsidR="000F5978">
        <w:trPr>
          <w:trHeight w:val="45"/>
        </w:trPr>
        <w:tc>
          <w:tcPr>
            <w:tcW w:type="dxa" w:w="1960"/>
            <w:vMerge/>
            <w:tcBorders>
              <w:left w:color="000000" w:space="0" w:sz="8" w:val="single"/>
              <w:right w:color="000000" w:space="0" w:sz="8" w:val="single"/>
            </w:tcBorders>
            <w:vAlign w:val="center"/>
          </w:tcPr>
          <w:p w:rsidR="000F5978" w:rsidRDefault="000F5978">
            <w:pPr>
              <w:widowControl w:val="0"/>
              <w:spacing w:after="0" w:line="240" w:lineRule="auto"/>
              <w:rPr>
                <w:rFonts w:asciiTheme="majorHAnsi" w:cs="Times New Roman" w:eastAsia="Times New Roman" w:hAnsiTheme="majorHAnsi"/>
                <w:b/>
                <w:bCs/>
                <w:color w:val="000000"/>
                <w:sz w:val="28"/>
                <w:szCs w:val="28"/>
                <w:lang w:eastAsia="ru-RU" w:val="ru-RU"/>
              </w:rPr>
            </w:pPr>
          </w:p>
        </w:tc>
        <w:tc>
          <w:tcPr>
            <w:tcW w:type="dxa" w:w="1488"/>
            <w:vMerge/>
            <w:tcBorders>
              <w:left w:color="000000" w:space="0" w:sz="8" w:val="single"/>
              <w:right w:color="000000" w:space="0" w:sz="8" w:val="single"/>
            </w:tcBorders>
            <w:vAlign w:val="center"/>
          </w:tcPr>
          <w:p w:rsidR="000F5978" w:rsidRDefault="000F5978">
            <w:pPr>
              <w:widowControl w:val="0"/>
              <w:spacing w:after="0" w:line="240" w:lineRule="auto"/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</w:pPr>
          </w:p>
        </w:tc>
        <w:tc>
          <w:tcPr>
            <w:tcW w:type="dxa" w:w="850"/>
            <w:vMerge/>
            <w:tcBorders>
              <w:left w:color="000000" w:space="0" w:sz="8" w:val="single"/>
              <w:right w:color="000000" w:space="0" w:sz="8" w:val="single"/>
            </w:tcBorders>
            <w:vAlign w:val="center"/>
          </w:tcPr>
          <w:p w:rsidR="000F5978" w:rsidRDefault="000F5978">
            <w:pPr>
              <w:widowControl w:val="0"/>
              <w:spacing w:after="0" w:line="240" w:lineRule="auto"/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</w:pPr>
          </w:p>
        </w:tc>
        <w:tc>
          <w:tcPr>
            <w:tcW w:type="dxa" w:w="1418"/>
            <w:vMerge/>
            <w:tcBorders>
              <w:left w:color="000000" w:space="0" w:sz="8" w:val="single"/>
              <w:right w:color="000000" w:space="0" w:sz="8" w:val="single"/>
            </w:tcBorders>
            <w:vAlign w:val="center"/>
          </w:tcPr>
          <w:p w:rsidR="000F5978" w:rsidRDefault="000F5978">
            <w:pPr>
              <w:widowControl w:val="0"/>
              <w:spacing w:after="0" w:line="240" w:lineRule="auto"/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</w:pPr>
          </w:p>
        </w:tc>
        <w:tc>
          <w:tcPr>
            <w:tcW w:type="dxa" w:w="1275"/>
            <w:shd w:color="auto" w:fill="auto" w:val="clear"/>
            <w:vAlign w:val="bottom"/>
          </w:tcPr>
          <w:p w:rsidR="000F5978" w:rsidRDefault="000F5978">
            <w:pPr>
              <w:widowControl w:val="0"/>
              <w:spacing w:after="0" w:line="240" w:lineRule="auto"/>
              <w:jc w:val="center"/>
              <w:rPr>
                <w:rFonts w:asciiTheme="majorHAnsi" w:cs="Calibri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</w:pPr>
          </w:p>
        </w:tc>
        <w:tc>
          <w:tcPr>
            <w:tcW w:type="dxa" w:w="1514"/>
            <w:vMerge/>
            <w:tcBorders>
              <w:left w:color="000000" w:space="0" w:sz="8" w:val="single"/>
              <w:right w:color="000000" w:space="0" w:sz="8" w:val="single"/>
            </w:tcBorders>
            <w:vAlign w:val="center"/>
          </w:tcPr>
          <w:p w:rsidR="000F5978" w:rsidRDefault="000F5978">
            <w:pPr>
              <w:widowControl w:val="0"/>
              <w:spacing w:after="0" w:line="240" w:lineRule="auto"/>
              <w:rPr>
                <w:rFonts w:asciiTheme="majorHAnsi" w:cs="Calibri" w:eastAsia="Times New Roman" w:hAnsiTheme="majorHAnsi"/>
                <w:b/>
                <w:bCs/>
                <w:color w:val="000000"/>
                <w:sz w:val="28"/>
                <w:szCs w:val="28"/>
                <w:lang w:eastAsia="ru-RU" w:val="ru-RU"/>
              </w:rPr>
            </w:pPr>
          </w:p>
        </w:tc>
      </w:tr>
      <w:tr w:rsidR="000F5978">
        <w:trPr>
          <w:trHeight w:val="90"/>
        </w:trPr>
        <w:tc>
          <w:tcPr>
            <w:tcW w:type="dxa" w:w="1960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0F5978">
            <w:pPr>
              <w:widowControl w:val="0"/>
              <w:spacing w:after="0" w:line="240" w:lineRule="auto"/>
              <w:rPr>
                <w:rFonts w:asciiTheme="majorHAnsi" w:cs="Calibri" w:eastAsia="Times New Roman" w:hAnsiTheme="majorHAnsi"/>
                <w:color w:val="000000"/>
                <w:sz w:val="28"/>
                <w:szCs w:val="28"/>
                <w:lang w:eastAsia="ru-RU" w:val="ru-RU"/>
              </w:rPr>
            </w:pPr>
          </w:p>
        </w:tc>
        <w:tc>
          <w:tcPr>
            <w:tcW w:type="dxa" w:w="1488"/>
            <w:tcBorders>
              <w:bottom w:color="000000" w:space="0" w:sz="8" w:val="single"/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0F5978">
            <w:pPr>
              <w:widowControl w:val="0"/>
              <w:spacing w:after="0" w:line="240" w:lineRule="auto"/>
              <w:jc w:val="center"/>
              <w:rPr>
                <w:rFonts w:asciiTheme="majorHAnsi" w:cs="Calibri" w:eastAsia="Times New Roman" w:hAnsiTheme="majorHAnsi"/>
                <w:color w:val="000000"/>
                <w:sz w:val="28"/>
                <w:szCs w:val="28"/>
                <w:lang w:eastAsia="ru-RU" w:val="ru-RU"/>
              </w:rPr>
            </w:pPr>
          </w:p>
        </w:tc>
        <w:tc>
          <w:tcPr>
            <w:tcW w:type="dxa" w:w="850"/>
            <w:tcBorders>
              <w:bottom w:color="000000" w:space="0" w:sz="8" w:val="single"/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0F5978">
            <w:pPr>
              <w:widowControl w:val="0"/>
              <w:spacing w:after="160" w:line="259" w:lineRule="auto"/>
              <w:jc w:val="center"/>
              <w:rPr>
                <w:rFonts w:asciiTheme="majorHAnsi" w:cs="Calibri" w:eastAsia="Calibri" w:hAnsiTheme="majorHAnsi"/>
                <w:color w:val="000000"/>
                <w:sz w:val="28"/>
                <w:szCs w:val="28"/>
                <w:lang w:eastAsia="ru-RU" w:val="ru-RU"/>
              </w:rPr>
            </w:pPr>
          </w:p>
        </w:tc>
        <w:tc>
          <w:tcPr>
            <w:tcW w:type="dxa" w:w="1418"/>
            <w:tcBorders>
              <w:bottom w:color="000000" w:space="0" w:sz="8" w:val="single"/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0F5978">
            <w:pPr>
              <w:widowControl w:val="0"/>
              <w:spacing w:after="160" w:line="259" w:lineRule="auto"/>
              <w:jc w:val="center"/>
              <w:rPr>
                <w:rFonts w:asciiTheme="majorHAnsi" w:cs="Calibri" w:eastAsia="Calibri" w:hAnsiTheme="majorHAnsi"/>
                <w:color w:val="000000"/>
                <w:sz w:val="28"/>
                <w:szCs w:val="28"/>
                <w:lang w:eastAsia="ru-RU" w:val="ru-RU"/>
              </w:rPr>
            </w:pPr>
          </w:p>
        </w:tc>
        <w:tc>
          <w:tcPr>
            <w:tcW w:type="dxa" w:w="1275"/>
            <w:tcBorders>
              <w:bottom w:color="000000" w:space="0" w:sz="8" w:val="single"/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0F5978">
            <w:pPr>
              <w:widowControl w:val="0"/>
              <w:spacing w:after="0" w:line="240" w:lineRule="auto"/>
              <w:jc w:val="center"/>
              <w:rPr>
                <w:rFonts w:asciiTheme="majorHAnsi" w:cs="Calibri" w:eastAsia="Times New Roman" w:hAnsiTheme="majorHAnsi"/>
                <w:color w:val="000000"/>
                <w:sz w:val="28"/>
                <w:szCs w:val="28"/>
                <w:lang w:eastAsia="ru-RU" w:val="ru-RU"/>
              </w:rPr>
            </w:pPr>
          </w:p>
        </w:tc>
        <w:tc>
          <w:tcPr>
            <w:tcW w:type="dxa" w:w="1514"/>
            <w:tcBorders>
              <w:bottom w:color="000000" w:space="0" w:sz="8" w:val="single"/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0F5978">
            <w:pPr>
              <w:widowControl w:val="0"/>
              <w:spacing w:after="0" w:line="240" w:lineRule="auto"/>
              <w:rPr>
                <w:rFonts w:asciiTheme="majorHAnsi" w:cs="Calibri" w:eastAsia="Times New Roman" w:hAnsiTheme="majorHAnsi"/>
                <w:color w:val="000000"/>
                <w:sz w:val="28"/>
                <w:szCs w:val="28"/>
                <w:lang w:eastAsia="ru-RU" w:val="ru-RU"/>
              </w:rPr>
            </w:pPr>
          </w:p>
        </w:tc>
      </w:tr>
      <w:tr w:rsidR="000F5978">
        <w:trPr>
          <w:trHeight w:val="330"/>
        </w:trPr>
        <w:tc>
          <w:tcPr>
            <w:tcW w:type="dxa" w:w="1960"/>
            <w:tcBorders>
              <w:left w:color="000000" w:space="0" w:sz="8" w:val="single"/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Theme="majorHAnsi" w:cs="Times New Roman" w:eastAsia="Times New Roman" w:hAnsiTheme="majorHAnsi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Theme="majorHAnsi" w:cs="Times New Roman" w:eastAsia="Times New Roman" w:hAnsiTheme="majorHAnsi"/>
                <w:b/>
                <w:bCs/>
                <w:color w:val="000000"/>
                <w:sz w:val="28"/>
                <w:szCs w:val="28"/>
                <w:lang w:eastAsia="ru-RU"/>
              </w:rPr>
              <w:t>Напівлюкс</w:t>
            </w:r>
          </w:p>
        </w:tc>
        <w:tc>
          <w:tcPr>
            <w:tcW w:type="dxa" w:w="1488"/>
            <w:tcBorders>
              <w:bottom w:color="000000" w:space="0" w:sz="8" w:val="single"/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</w:pPr>
            <w:r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  <w:t>1000</w:t>
            </w:r>
          </w:p>
        </w:tc>
        <w:tc>
          <w:tcPr>
            <w:tcW w:type="dxa" w:w="850"/>
            <w:tcBorders>
              <w:bottom w:color="000000" w:space="0" w:sz="8" w:val="single"/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E1077F">
            <w:pPr>
              <w:widowControl w:val="0"/>
              <w:spacing w:after="160" w:line="259" w:lineRule="auto"/>
              <w:jc w:val="center"/>
              <w:rPr>
                <w:rFonts w:asciiTheme="majorHAnsi" w:cs="Times New Roman" w:eastAsia="Calibri" w:hAnsiTheme="majorHAnsi"/>
                <w:bCs/>
                <w:color w:val="000000"/>
                <w:sz w:val="28"/>
                <w:szCs w:val="28"/>
                <w:lang w:eastAsia="ru-RU" w:val="ru-RU"/>
              </w:rPr>
            </w:pPr>
            <w:r>
              <w:rPr>
                <w:rFonts w:asciiTheme="majorHAnsi" w:cs="Times New Roman" w:eastAsia="Calibri" w:hAnsiTheme="majorHAnsi"/>
                <w:bCs/>
                <w:color w:val="000000"/>
                <w:sz w:val="28"/>
                <w:szCs w:val="28"/>
                <w:lang w:eastAsia="ru-RU" w:val="ru-RU"/>
              </w:rPr>
              <w:t>1500</w:t>
            </w:r>
          </w:p>
        </w:tc>
        <w:tc>
          <w:tcPr>
            <w:tcW w:type="dxa" w:w="1418"/>
            <w:tcBorders>
              <w:bottom w:color="000000" w:space="0" w:sz="8" w:val="single"/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E1077F">
            <w:pPr>
              <w:widowControl w:val="0"/>
              <w:spacing w:after="160" w:line="259" w:lineRule="auto"/>
              <w:jc w:val="center"/>
              <w:rPr>
                <w:rFonts w:asciiTheme="majorHAnsi" w:cs="Times New Roman" w:eastAsia="Calibri" w:hAnsiTheme="majorHAnsi"/>
                <w:bCs/>
                <w:color w:val="000000"/>
                <w:sz w:val="28"/>
                <w:szCs w:val="28"/>
                <w:lang w:eastAsia="ru-RU" w:val="ru-RU"/>
              </w:rPr>
            </w:pPr>
            <w:r>
              <w:rPr>
                <w:rFonts w:asciiTheme="majorHAnsi" w:cs="Times New Roman" w:eastAsia="Calibri" w:hAnsiTheme="majorHAnsi"/>
                <w:bCs/>
                <w:color w:val="000000"/>
                <w:sz w:val="28"/>
                <w:szCs w:val="28"/>
                <w:lang w:eastAsia="ru-RU" w:val="ru-RU"/>
              </w:rPr>
              <w:t>1500</w:t>
            </w:r>
          </w:p>
        </w:tc>
        <w:tc>
          <w:tcPr>
            <w:tcW w:type="dxa" w:w="1275"/>
            <w:tcBorders>
              <w:bottom w:color="000000" w:space="0" w:sz="8" w:val="single"/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</w:pPr>
            <w:r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  <w:t>1000</w:t>
            </w:r>
          </w:p>
        </w:tc>
        <w:tc>
          <w:tcPr>
            <w:tcW w:type="dxa" w:w="1514"/>
            <w:tcBorders>
              <w:bottom w:color="000000" w:space="0" w:sz="8" w:val="single"/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Theme="majorHAnsi" w:cs="Times New Roman" w:eastAsia="Times New Roman" w:hAnsiTheme="majorHAnsi"/>
                <w:b/>
                <w:bCs/>
                <w:color w:val="000000"/>
                <w:sz w:val="28"/>
                <w:szCs w:val="28"/>
                <w:lang w:eastAsia="ru-RU" w:val="ru-RU"/>
              </w:rPr>
            </w:pPr>
            <w:r>
              <w:rPr>
                <w:rFonts w:asciiTheme="majorHAnsi" w:cs="Times New Roman" w:eastAsia="Times New Roman" w:hAnsiTheme="majorHAnsi"/>
                <w:b/>
                <w:bCs/>
                <w:color w:val="000000"/>
                <w:sz w:val="28"/>
                <w:szCs w:val="28"/>
                <w:lang w:eastAsia="ru-RU" w:val="ru-RU"/>
              </w:rPr>
              <w:t>2</w:t>
            </w:r>
          </w:p>
        </w:tc>
      </w:tr>
      <w:tr w:rsidR="000F5978">
        <w:trPr>
          <w:trHeight w:val="195"/>
        </w:trPr>
        <w:tc>
          <w:tcPr>
            <w:tcW w:type="dxa" w:w="1960"/>
            <w:vMerge w:val="restart"/>
            <w:tcBorders>
              <w:left w:color="000000" w:space="0" w:sz="8" w:val="single"/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Theme="majorHAnsi" w:cs="Times New Roman" w:eastAsia="Times New Roman" w:hAnsiTheme="majorHAnsi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Theme="majorHAnsi" w:cs="Times New Roman" w:eastAsia="Times New Roman" w:hAnsiTheme="majorHAnsi"/>
                <w:b/>
                <w:bCs/>
                <w:color w:val="000000"/>
                <w:sz w:val="28"/>
                <w:szCs w:val="28"/>
                <w:lang w:eastAsia="ru-RU" w:val="ru-RU"/>
              </w:rPr>
              <w:t>ІІ -категор</w:t>
            </w:r>
            <w:r>
              <w:rPr>
                <w:rFonts w:asciiTheme="majorHAnsi" w:cs="Times New Roman" w:eastAsia="Times New Roman" w:hAnsiTheme="majorHAnsi"/>
                <w:b/>
                <w:bCs/>
                <w:color w:val="000000"/>
                <w:sz w:val="28"/>
                <w:szCs w:val="28"/>
                <w:lang w:eastAsia="ru-RU"/>
              </w:rPr>
              <w:t>ії</w:t>
            </w:r>
          </w:p>
        </w:tc>
        <w:tc>
          <w:tcPr>
            <w:tcW w:type="dxa" w:w="1488"/>
            <w:vMerge w:val="restart"/>
            <w:tcBorders>
              <w:left w:color="000000" w:space="0" w:sz="8" w:val="single"/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</w:pPr>
            <w:r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  <w:t>1100</w:t>
            </w:r>
          </w:p>
        </w:tc>
        <w:tc>
          <w:tcPr>
            <w:tcW w:type="dxa" w:w="850"/>
            <w:vMerge w:val="restart"/>
            <w:tcBorders>
              <w:left w:color="000000" w:space="0" w:sz="8" w:val="single"/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E1077F">
            <w:pPr>
              <w:widowControl w:val="0"/>
              <w:spacing w:after="160" w:line="259" w:lineRule="auto"/>
              <w:jc w:val="center"/>
              <w:rPr>
                <w:rFonts w:asciiTheme="majorHAnsi" w:cs="Times New Roman" w:eastAsia="Calibri" w:hAnsiTheme="majorHAnsi"/>
                <w:bCs/>
                <w:color w:val="000000"/>
                <w:sz w:val="28"/>
                <w:szCs w:val="28"/>
                <w:lang w:eastAsia="ru-RU" w:val="ru-RU"/>
              </w:rPr>
            </w:pPr>
            <w:r>
              <w:rPr>
                <w:rFonts w:asciiTheme="majorHAnsi" w:cs="Times New Roman" w:eastAsia="Calibri" w:hAnsiTheme="majorHAnsi"/>
                <w:bCs/>
                <w:color w:val="000000"/>
                <w:sz w:val="28"/>
                <w:szCs w:val="28"/>
                <w:lang w:eastAsia="ru-RU" w:val="ru-RU"/>
              </w:rPr>
              <w:t>1600</w:t>
            </w:r>
          </w:p>
        </w:tc>
        <w:tc>
          <w:tcPr>
            <w:tcW w:type="dxa" w:w="1418"/>
            <w:vMerge w:val="restart"/>
            <w:tcBorders>
              <w:left w:color="000000" w:space="0" w:sz="8" w:val="single"/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E1077F">
            <w:pPr>
              <w:widowControl w:val="0"/>
              <w:spacing w:after="160" w:line="259" w:lineRule="auto"/>
              <w:jc w:val="center"/>
              <w:rPr>
                <w:rFonts w:asciiTheme="majorHAnsi" w:cs="Times New Roman" w:eastAsia="Calibri" w:hAnsiTheme="majorHAnsi"/>
                <w:bCs/>
                <w:color w:val="000000"/>
                <w:sz w:val="28"/>
                <w:szCs w:val="28"/>
                <w:lang w:eastAsia="ru-RU" w:val="ru-RU"/>
              </w:rPr>
            </w:pPr>
            <w:r>
              <w:rPr>
                <w:rFonts w:asciiTheme="majorHAnsi" w:cs="Times New Roman" w:eastAsia="Calibri" w:hAnsiTheme="majorHAnsi"/>
                <w:bCs/>
                <w:color w:val="000000"/>
                <w:sz w:val="28"/>
                <w:szCs w:val="28"/>
                <w:lang w:eastAsia="ru-RU" w:val="ru-RU"/>
              </w:rPr>
              <w:t>1600</w:t>
            </w:r>
          </w:p>
        </w:tc>
        <w:tc>
          <w:tcPr>
            <w:tcW w:type="dxa" w:w="1275"/>
            <w:tcBorders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0F5978">
            <w:pPr>
              <w:widowControl w:val="0"/>
              <w:spacing w:after="0" w:line="240" w:lineRule="auto"/>
              <w:jc w:val="center"/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</w:pPr>
          </w:p>
        </w:tc>
        <w:tc>
          <w:tcPr>
            <w:tcW w:type="dxa" w:w="1514"/>
            <w:vMerge w:val="restart"/>
            <w:tcBorders>
              <w:left w:color="000000" w:space="0" w:sz="8" w:val="single"/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Theme="majorHAnsi" w:cs="Calibri" w:eastAsia="Times New Roman" w:hAnsiTheme="majorHAnsi"/>
                <w:b/>
                <w:bCs/>
                <w:color w:val="000000"/>
                <w:sz w:val="28"/>
                <w:szCs w:val="28"/>
                <w:lang w:eastAsia="ru-RU" w:val="ru-RU"/>
              </w:rPr>
            </w:pPr>
            <w:r>
              <w:rPr>
                <w:rFonts w:asciiTheme="majorHAnsi" w:cs="Calibri" w:eastAsia="Times New Roman" w:hAnsiTheme="majorHAnsi"/>
                <w:b/>
                <w:bCs/>
                <w:color w:val="000000"/>
                <w:sz w:val="28"/>
                <w:szCs w:val="28"/>
                <w:lang w:eastAsia="ru-RU" w:val="ru-RU"/>
              </w:rPr>
              <w:t>3</w:t>
            </w:r>
          </w:p>
        </w:tc>
      </w:tr>
      <w:tr w:rsidR="000F5978">
        <w:trPr>
          <w:trHeight w:val="240"/>
        </w:trPr>
        <w:tc>
          <w:tcPr>
            <w:tcW w:type="dxa" w:w="1960"/>
            <w:vMerge/>
            <w:tcBorders>
              <w:left w:color="000000" w:space="0" w:sz="8" w:val="single"/>
              <w:right w:color="000000" w:space="0" w:sz="8" w:val="single"/>
            </w:tcBorders>
            <w:vAlign w:val="center"/>
          </w:tcPr>
          <w:p w:rsidR="000F5978" w:rsidRDefault="000F5978">
            <w:pPr>
              <w:widowControl w:val="0"/>
              <w:spacing w:after="0" w:line="240" w:lineRule="auto"/>
              <w:rPr>
                <w:rFonts w:asciiTheme="majorHAnsi" w:cs="Times New Roman" w:eastAsia="Times New Roman" w:hAnsiTheme="majorHAnsi"/>
                <w:b/>
                <w:bCs/>
                <w:color w:val="000000"/>
                <w:sz w:val="28"/>
                <w:szCs w:val="28"/>
                <w:lang w:eastAsia="ru-RU" w:val="ru-RU"/>
              </w:rPr>
            </w:pPr>
          </w:p>
        </w:tc>
        <w:tc>
          <w:tcPr>
            <w:tcW w:type="dxa" w:w="1488"/>
            <w:vMerge/>
            <w:tcBorders>
              <w:left w:color="000000" w:space="0" w:sz="8" w:val="single"/>
              <w:right w:color="000000" w:space="0" w:sz="8" w:val="single"/>
            </w:tcBorders>
            <w:vAlign w:val="center"/>
          </w:tcPr>
          <w:p w:rsidR="000F5978" w:rsidRDefault="000F5978">
            <w:pPr>
              <w:widowControl w:val="0"/>
              <w:spacing w:after="0" w:line="240" w:lineRule="auto"/>
              <w:jc w:val="center"/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</w:pPr>
          </w:p>
        </w:tc>
        <w:tc>
          <w:tcPr>
            <w:tcW w:type="dxa" w:w="850"/>
            <w:vMerge/>
            <w:tcBorders>
              <w:left w:color="000000" w:space="0" w:sz="8" w:val="single"/>
              <w:right w:color="000000" w:space="0" w:sz="8" w:val="single"/>
            </w:tcBorders>
            <w:vAlign w:val="center"/>
          </w:tcPr>
          <w:p w:rsidR="000F5978" w:rsidRDefault="000F5978">
            <w:pPr>
              <w:widowControl w:val="0"/>
              <w:spacing w:after="0" w:line="240" w:lineRule="auto"/>
              <w:jc w:val="center"/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</w:pPr>
          </w:p>
        </w:tc>
        <w:tc>
          <w:tcPr>
            <w:tcW w:type="dxa" w:w="1418"/>
            <w:vMerge/>
            <w:tcBorders>
              <w:left w:color="000000" w:space="0" w:sz="8" w:val="single"/>
              <w:right w:color="000000" w:space="0" w:sz="8" w:val="single"/>
            </w:tcBorders>
            <w:vAlign w:val="center"/>
          </w:tcPr>
          <w:p w:rsidR="000F5978" w:rsidRDefault="000F5978">
            <w:pPr>
              <w:widowControl w:val="0"/>
              <w:spacing w:after="0" w:line="240" w:lineRule="auto"/>
              <w:jc w:val="center"/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</w:pPr>
          </w:p>
        </w:tc>
        <w:tc>
          <w:tcPr>
            <w:tcW w:type="dxa" w:w="1275"/>
            <w:tcBorders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</w:pPr>
            <w:r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  <w:t>1100</w:t>
            </w:r>
          </w:p>
        </w:tc>
        <w:tc>
          <w:tcPr>
            <w:tcW w:type="dxa" w:w="1514"/>
            <w:vMerge/>
            <w:tcBorders>
              <w:left w:color="000000" w:space="0" w:sz="8" w:val="single"/>
              <w:right w:color="000000" w:space="0" w:sz="8" w:val="single"/>
            </w:tcBorders>
            <w:vAlign w:val="center"/>
          </w:tcPr>
          <w:p w:rsidR="000F5978" w:rsidRDefault="000F5978">
            <w:pPr>
              <w:widowControl w:val="0"/>
              <w:spacing w:after="0" w:line="240" w:lineRule="auto"/>
              <w:rPr>
                <w:rFonts w:asciiTheme="majorHAnsi" w:cs="Calibri" w:eastAsia="Times New Roman" w:hAnsiTheme="majorHAnsi"/>
                <w:b/>
                <w:bCs/>
                <w:color w:val="000000"/>
                <w:sz w:val="28"/>
                <w:szCs w:val="28"/>
                <w:lang w:eastAsia="ru-RU" w:val="ru-RU"/>
              </w:rPr>
            </w:pPr>
          </w:p>
        </w:tc>
      </w:tr>
      <w:tr w:rsidR="000F5978">
        <w:trPr>
          <w:trHeight w:hRule="exact" w:val="112"/>
        </w:trPr>
        <w:tc>
          <w:tcPr>
            <w:tcW w:type="dxa" w:w="1960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0F5978">
            <w:pPr>
              <w:widowControl w:val="0"/>
              <w:spacing w:after="0" w:line="240" w:lineRule="auto"/>
              <w:rPr>
                <w:rFonts w:asciiTheme="majorHAnsi" w:cs="Calibri" w:eastAsia="Times New Roman" w:hAnsiTheme="majorHAnsi"/>
                <w:color w:val="000000"/>
                <w:sz w:val="28"/>
                <w:szCs w:val="28"/>
                <w:lang w:eastAsia="ru-RU" w:val="ru-RU"/>
              </w:rPr>
            </w:pPr>
          </w:p>
        </w:tc>
        <w:tc>
          <w:tcPr>
            <w:tcW w:type="dxa" w:w="1488"/>
            <w:tcBorders>
              <w:bottom w:color="000000" w:space="0" w:sz="8" w:val="single"/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0F5978">
            <w:pPr>
              <w:widowControl w:val="0"/>
              <w:spacing w:after="0" w:line="240" w:lineRule="auto"/>
              <w:jc w:val="center"/>
              <w:rPr>
                <w:rFonts w:asciiTheme="majorHAnsi" w:cs="Calibri" w:eastAsia="Times New Roman" w:hAnsiTheme="majorHAnsi"/>
                <w:color w:val="000000"/>
                <w:sz w:val="28"/>
                <w:szCs w:val="28"/>
                <w:lang w:eastAsia="ru-RU" w:val="ru-RU"/>
              </w:rPr>
            </w:pPr>
          </w:p>
        </w:tc>
        <w:tc>
          <w:tcPr>
            <w:tcW w:type="dxa" w:w="850"/>
            <w:tcBorders>
              <w:bottom w:color="000000" w:space="0" w:sz="8" w:val="single"/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0F5978">
            <w:pPr>
              <w:widowControl w:val="0"/>
              <w:spacing w:after="0" w:line="240" w:lineRule="auto"/>
              <w:jc w:val="center"/>
              <w:rPr>
                <w:rFonts w:asciiTheme="majorHAnsi" w:cs="Calibri" w:eastAsia="Times New Roman" w:hAnsiTheme="majorHAnsi"/>
                <w:color w:val="000000"/>
                <w:sz w:val="28"/>
                <w:szCs w:val="28"/>
                <w:lang w:eastAsia="ru-RU" w:val="ru-RU"/>
              </w:rPr>
            </w:pPr>
          </w:p>
        </w:tc>
        <w:tc>
          <w:tcPr>
            <w:tcW w:type="dxa" w:w="1418"/>
            <w:tcBorders>
              <w:bottom w:color="000000" w:space="0" w:sz="8" w:val="single"/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0F5978">
            <w:pPr>
              <w:widowControl w:val="0"/>
              <w:spacing w:after="0" w:line="240" w:lineRule="auto"/>
              <w:jc w:val="center"/>
              <w:rPr>
                <w:rFonts w:asciiTheme="majorHAnsi" w:cs="Calibri" w:eastAsia="Times New Roman" w:hAnsiTheme="majorHAnsi"/>
                <w:color w:val="000000"/>
                <w:sz w:val="28"/>
                <w:szCs w:val="28"/>
                <w:lang w:eastAsia="ru-RU" w:val="ru-RU"/>
              </w:rPr>
            </w:pPr>
          </w:p>
        </w:tc>
        <w:tc>
          <w:tcPr>
            <w:tcW w:type="dxa" w:w="1275"/>
            <w:tcBorders>
              <w:bottom w:color="000000" w:space="0" w:sz="8" w:val="single"/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0F5978">
            <w:pPr>
              <w:widowControl w:val="0"/>
              <w:spacing w:after="0" w:line="240" w:lineRule="auto"/>
              <w:jc w:val="center"/>
              <w:rPr>
                <w:rFonts w:asciiTheme="majorHAnsi" w:cs="Calibri" w:eastAsia="Times New Roman" w:hAnsiTheme="majorHAnsi"/>
                <w:color w:val="000000"/>
                <w:sz w:val="28"/>
                <w:szCs w:val="28"/>
                <w:lang w:eastAsia="ru-RU" w:val="ru-RU"/>
              </w:rPr>
            </w:pPr>
          </w:p>
        </w:tc>
        <w:tc>
          <w:tcPr>
            <w:tcW w:type="dxa" w:w="1514"/>
            <w:tcBorders>
              <w:bottom w:color="000000" w:space="0" w:sz="8" w:val="single"/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0F5978">
            <w:pPr>
              <w:widowControl w:val="0"/>
              <w:spacing w:after="0" w:line="240" w:lineRule="auto"/>
              <w:rPr>
                <w:rFonts w:asciiTheme="majorHAnsi" w:cs="Calibri" w:eastAsia="Times New Roman" w:hAnsiTheme="majorHAnsi"/>
                <w:color w:val="000000"/>
                <w:sz w:val="28"/>
                <w:szCs w:val="28"/>
                <w:lang w:eastAsia="ru-RU" w:val="ru-RU"/>
              </w:rPr>
            </w:pPr>
          </w:p>
        </w:tc>
      </w:tr>
      <w:tr w:rsidR="000F5978">
        <w:trPr>
          <w:trHeight w:val="75"/>
        </w:trPr>
        <w:tc>
          <w:tcPr>
            <w:tcW w:type="dxa" w:w="1960"/>
            <w:vMerge w:val="restart"/>
            <w:tcBorders>
              <w:left w:color="000000" w:space="0" w:sz="8" w:val="single"/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Theme="majorHAnsi" w:cs="Times New Roman" w:eastAsia="Times New Roman" w:hAnsiTheme="majorHAnsi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Theme="majorHAnsi" w:cs="Times New Roman" w:eastAsia="Times New Roman" w:hAnsiTheme="majorHAnsi"/>
                <w:b/>
                <w:bCs/>
                <w:color w:val="000000"/>
                <w:sz w:val="28"/>
                <w:szCs w:val="28"/>
                <w:lang w:eastAsia="ru-RU" w:val="ru-RU"/>
              </w:rPr>
              <w:t xml:space="preserve">Люкс 1 </w:t>
            </w:r>
            <w:r>
              <w:rPr>
                <w:rFonts w:asciiTheme="majorHAnsi" w:cs="Times New Roman" w:eastAsia="Times New Roman" w:hAnsiTheme="majorHAnsi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кімнатний</w:t>
            </w:r>
          </w:p>
        </w:tc>
        <w:tc>
          <w:tcPr>
            <w:tcW w:type="dxa" w:w="1488"/>
            <w:vMerge w:val="restart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</w:pPr>
            <w:r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  <w:lastRenderedPageBreak/>
              <w:t>1480</w:t>
            </w:r>
          </w:p>
        </w:tc>
        <w:tc>
          <w:tcPr>
            <w:tcW w:type="dxa" w:w="850"/>
            <w:vMerge w:val="restart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</w:pPr>
            <w:r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  <w:t>2200</w:t>
            </w:r>
          </w:p>
        </w:tc>
        <w:tc>
          <w:tcPr>
            <w:tcW w:type="dxa" w:w="1418"/>
            <w:vMerge w:val="restart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</w:pPr>
            <w:r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  <w:t>2200</w:t>
            </w:r>
          </w:p>
        </w:tc>
        <w:tc>
          <w:tcPr>
            <w:tcW w:type="dxa" w:w="1275"/>
            <w:tcBorders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0F5978">
            <w:pPr>
              <w:widowControl w:val="0"/>
              <w:spacing w:after="0" w:line="240" w:lineRule="auto"/>
              <w:jc w:val="center"/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</w:pPr>
          </w:p>
        </w:tc>
        <w:tc>
          <w:tcPr>
            <w:tcW w:type="dxa" w:w="1514"/>
            <w:vMerge w:val="restart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Theme="majorHAnsi" w:cs="Calibri" w:eastAsia="Times New Roman" w:hAnsiTheme="majorHAnsi"/>
                <w:b/>
                <w:bCs/>
                <w:color w:val="000000"/>
                <w:sz w:val="28"/>
                <w:szCs w:val="28"/>
                <w:lang w:eastAsia="ru-RU" w:val="ru-RU"/>
              </w:rPr>
            </w:pPr>
            <w:r>
              <w:rPr>
                <w:rFonts w:asciiTheme="majorHAnsi" w:cs="Calibri" w:eastAsia="Times New Roman" w:hAnsiTheme="majorHAnsi"/>
                <w:b/>
                <w:bCs/>
                <w:color w:val="000000"/>
                <w:sz w:val="28"/>
                <w:szCs w:val="28"/>
                <w:lang w:eastAsia="ru-RU" w:val="ru-RU"/>
              </w:rPr>
              <w:t>2</w:t>
            </w:r>
          </w:p>
        </w:tc>
      </w:tr>
      <w:tr w:rsidR="000F5978">
        <w:trPr>
          <w:trHeight w:val="330"/>
        </w:trPr>
        <w:tc>
          <w:tcPr>
            <w:tcW w:type="dxa" w:w="1960"/>
            <w:vMerge/>
            <w:tcBorders>
              <w:left w:color="000000" w:space="0" w:sz="8" w:val="single"/>
              <w:right w:color="000000" w:space="0" w:sz="8" w:val="single"/>
            </w:tcBorders>
            <w:vAlign w:val="center"/>
          </w:tcPr>
          <w:p w:rsidR="000F5978" w:rsidRDefault="000F5978">
            <w:pPr>
              <w:widowControl w:val="0"/>
              <w:spacing w:after="0" w:line="240" w:lineRule="auto"/>
              <w:rPr>
                <w:rFonts w:asciiTheme="majorHAnsi" w:cs="Times New Roman" w:eastAsia="Times New Roman" w:hAnsiTheme="majorHAnsi"/>
                <w:b/>
                <w:bCs/>
                <w:color w:val="000000"/>
                <w:sz w:val="28"/>
                <w:szCs w:val="28"/>
                <w:lang w:eastAsia="ru-RU" w:val="ru-RU"/>
              </w:rPr>
            </w:pPr>
          </w:p>
        </w:tc>
        <w:tc>
          <w:tcPr>
            <w:tcW w:type="dxa" w:w="1488"/>
            <w:vMerge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F5978" w:rsidRDefault="000F5978">
            <w:pPr>
              <w:widowControl w:val="0"/>
              <w:spacing w:after="0" w:line="240" w:lineRule="auto"/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</w:pPr>
          </w:p>
        </w:tc>
        <w:tc>
          <w:tcPr>
            <w:tcW w:type="dxa" w:w="850"/>
            <w:vMerge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F5978" w:rsidRDefault="000F5978">
            <w:pPr>
              <w:widowControl w:val="0"/>
              <w:spacing w:after="0" w:line="240" w:lineRule="auto"/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</w:pPr>
          </w:p>
        </w:tc>
        <w:tc>
          <w:tcPr>
            <w:tcW w:type="dxa" w:w="1418"/>
            <w:vMerge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F5978" w:rsidRDefault="000F5978">
            <w:pPr>
              <w:widowControl w:val="0"/>
              <w:spacing w:after="0" w:line="240" w:lineRule="auto"/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</w:pPr>
          </w:p>
        </w:tc>
        <w:tc>
          <w:tcPr>
            <w:tcW w:type="dxa" w:w="1275"/>
            <w:tcBorders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</w:pPr>
            <w:r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  <w:t>1</w:t>
            </w:r>
            <w:r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/>
              </w:rPr>
              <w:t>2</w:t>
            </w:r>
            <w:r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  <w:t>00</w:t>
            </w:r>
          </w:p>
        </w:tc>
        <w:tc>
          <w:tcPr>
            <w:tcW w:type="dxa" w:w="1514"/>
            <w:vMerge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F5978" w:rsidRDefault="000F5978">
            <w:pPr>
              <w:widowControl w:val="0"/>
              <w:spacing w:after="0" w:line="240" w:lineRule="auto"/>
              <w:rPr>
                <w:rFonts w:asciiTheme="majorHAnsi" w:cs="Calibri" w:eastAsia="Times New Roman" w:hAnsiTheme="majorHAnsi"/>
                <w:b/>
                <w:bCs/>
                <w:color w:val="000000"/>
                <w:sz w:val="28"/>
                <w:szCs w:val="28"/>
                <w:lang w:eastAsia="ru-RU" w:val="ru-RU"/>
              </w:rPr>
            </w:pPr>
          </w:p>
        </w:tc>
      </w:tr>
      <w:tr w:rsidR="000F5978">
        <w:trPr>
          <w:trHeight w:val="30"/>
        </w:trPr>
        <w:tc>
          <w:tcPr>
            <w:tcW w:type="dxa" w:w="1960"/>
            <w:vMerge/>
            <w:tcBorders>
              <w:left w:color="000000" w:space="0" w:sz="8" w:val="single"/>
              <w:right w:color="000000" w:space="0" w:sz="8" w:val="single"/>
            </w:tcBorders>
            <w:vAlign w:val="center"/>
          </w:tcPr>
          <w:p w:rsidR="000F5978" w:rsidRDefault="000F5978">
            <w:pPr>
              <w:widowControl w:val="0"/>
              <w:spacing w:after="0" w:line="240" w:lineRule="auto"/>
              <w:rPr>
                <w:rFonts w:asciiTheme="majorHAnsi" w:cs="Times New Roman" w:eastAsia="Times New Roman" w:hAnsiTheme="majorHAnsi"/>
                <w:b/>
                <w:bCs/>
                <w:color w:val="000000"/>
                <w:sz w:val="28"/>
                <w:szCs w:val="28"/>
                <w:lang w:eastAsia="ru-RU" w:val="ru-RU"/>
              </w:rPr>
            </w:pPr>
          </w:p>
        </w:tc>
        <w:tc>
          <w:tcPr>
            <w:tcW w:type="dxa" w:w="1488"/>
            <w:vMerge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F5978" w:rsidRDefault="000F5978">
            <w:pPr>
              <w:widowControl w:val="0"/>
              <w:spacing w:after="0" w:line="240" w:lineRule="auto"/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</w:pPr>
          </w:p>
        </w:tc>
        <w:tc>
          <w:tcPr>
            <w:tcW w:type="dxa" w:w="850"/>
            <w:vMerge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F5978" w:rsidRDefault="000F5978">
            <w:pPr>
              <w:widowControl w:val="0"/>
              <w:spacing w:after="0" w:line="240" w:lineRule="auto"/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</w:pPr>
          </w:p>
        </w:tc>
        <w:tc>
          <w:tcPr>
            <w:tcW w:type="dxa" w:w="1418"/>
            <w:vMerge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F5978" w:rsidRDefault="000F5978">
            <w:pPr>
              <w:widowControl w:val="0"/>
              <w:spacing w:after="0" w:line="240" w:lineRule="auto"/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</w:pPr>
          </w:p>
        </w:tc>
        <w:tc>
          <w:tcPr>
            <w:tcW w:type="dxa" w:w="1275"/>
            <w:tcBorders>
              <w:bottom w:color="000000" w:space="0" w:sz="8" w:val="single"/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0F5978">
            <w:pPr>
              <w:widowControl w:val="0"/>
              <w:spacing w:after="0" w:line="240" w:lineRule="auto"/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</w:pPr>
          </w:p>
        </w:tc>
        <w:tc>
          <w:tcPr>
            <w:tcW w:type="dxa" w:w="1514"/>
            <w:vMerge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F5978" w:rsidRDefault="000F5978">
            <w:pPr>
              <w:widowControl w:val="0"/>
              <w:spacing w:after="0" w:line="240" w:lineRule="auto"/>
              <w:rPr>
                <w:rFonts w:asciiTheme="majorHAnsi" w:cs="Calibri" w:eastAsia="Times New Roman" w:hAnsiTheme="majorHAnsi"/>
                <w:b/>
                <w:bCs/>
                <w:color w:val="000000"/>
                <w:sz w:val="28"/>
                <w:szCs w:val="28"/>
                <w:lang w:eastAsia="ru-RU" w:val="ru-RU"/>
              </w:rPr>
            </w:pPr>
          </w:p>
        </w:tc>
      </w:tr>
      <w:tr w:rsidR="000F5978">
        <w:trPr>
          <w:trHeight w:val="315"/>
        </w:trPr>
        <w:tc>
          <w:tcPr>
            <w:tcW w:type="dxa" w:w="1960"/>
            <w:vMerge/>
            <w:tcBorders>
              <w:left w:color="000000" w:space="0" w:sz="8" w:val="single"/>
              <w:right w:color="000000" w:space="0" w:sz="8" w:val="single"/>
            </w:tcBorders>
            <w:vAlign w:val="center"/>
          </w:tcPr>
          <w:p w:rsidR="000F5978" w:rsidRDefault="000F5978">
            <w:pPr>
              <w:widowControl w:val="0"/>
              <w:spacing w:after="0" w:line="240" w:lineRule="auto"/>
              <w:rPr>
                <w:rFonts w:asciiTheme="majorHAnsi" w:cs="Times New Roman" w:eastAsia="Times New Roman" w:hAnsiTheme="majorHAnsi"/>
                <w:b/>
                <w:bCs/>
                <w:color w:val="000000"/>
                <w:sz w:val="28"/>
                <w:szCs w:val="28"/>
                <w:lang w:eastAsia="ru-RU" w:val="ru-RU"/>
              </w:rPr>
            </w:pPr>
          </w:p>
        </w:tc>
        <w:tc>
          <w:tcPr>
            <w:tcW w:type="dxa" w:w="1488"/>
            <w:tcBorders>
              <w:bottom w:color="000000" w:space="0" w:sz="8" w:val="single"/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</w:pPr>
            <w:r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  <w:t>1580</w:t>
            </w:r>
          </w:p>
        </w:tc>
        <w:tc>
          <w:tcPr>
            <w:tcW w:type="dxa" w:w="850"/>
            <w:tcBorders>
              <w:bottom w:color="000000" w:space="0" w:sz="8" w:val="single"/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</w:pPr>
            <w:r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  <w:t>2300</w:t>
            </w:r>
          </w:p>
        </w:tc>
        <w:tc>
          <w:tcPr>
            <w:tcW w:type="dxa" w:w="1418"/>
            <w:tcBorders>
              <w:bottom w:color="000000" w:space="0" w:sz="8" w:val="single"/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</w:pPr>
            <w:r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  <w:t>2300</w:t>
            </w:r>
          </w:p>
        </w:tc>
        <w:tc>
          <w:tcPr>
            <w:tcW w:type="dxa" w:w="1275"/>
            <w:tcBorders>
              <w:bottom w:color="000000" w:space="0" w:sz="8" w:val="single"/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</w:pPr>
            <w:r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  <w:t>1</w:t>
            </w:r>
            <w:r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/>
              </w:rPr>
              <w:t>3</w:t>
            </w:r>
            <w:r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  <w:t>00</w:t>
            </w:r>
          </w:p>
        </w:tc>
        <w:tc>
          <w:tcPr>
            <w:tcW w:type="dxa" w:w="1514"/>
            <w:tcBorders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Theme="majorHAnsi" w:cs="Calibri" w:eastAsia="Times New Roman" w:hAnsiTheme="majorHAnsi"/>
                <w:b/>
                <w:bCs/>
                <w:color w:val="000000"/>
                <w:sz w:val="28"/>
                <w:szCs w:val="28"/>
                <w:lang w:eastAsia="ru-RU" w:val="ru-RU"/>
              </w:rPr>
            </w:pPr>
            <w:r>
              <w:rPr>
                <w:rFonts w:asciiTheme="majorHAnsi" w:cs="Calibri" w:eastAsia="Times New Roman" w:hAnsiTheme="majorHAnsi"/>
                <w:b/>
                <w:bCs/>
                <w:color w:val="000000"/>
                <w:sz w:val="28"/>
                <w:szCs w:val="28"/>
                <w:lang w:eastAsia="ru-RU" w:val="ru-RU"/>
              </w:rPr>
              <w:t>3</w:t>
            </w:r>
          </w:p>
        </w:tc>
      </w:tr>
      <w:tr w:rsidR="000F5978">
        <w:trPr>
          <w:trHeight w:val="240"/>
        </w:trPr>
        <w:tc>
          <w:tcPr>
            <w:tcW w:type="dxa" w:w="1960"/>
            <w:vMerge/>
            <w:tcBorders>
              <w:left w:color="000000" w:space="0" w:sz="8" w:val="single"/>
              <w:right w:color="000000" w:space="0" w:sz="8" w:val="single"/>
            </w:tcBorders>
            <w:vAlign w:val="center"/>
          </w:tcPr>
          <w:p w:rsidR="000F5978" w:rsidRDefault="000F5978">
            <w:pPr>
              <w:widowControl w:val="0"/>
              <w:spacing w:after="0" w:line="240" w:lineRule="auto"/>
              <w:rPr>
                <w:rFonts w:asciiTheme="majorHAnsi" w:cs="Times New Roman" w:eastAsia="Times New Roman" w:hAnsiTheme="majorHAnsi"/>
                <w:b/>
                <w:bCs/>
                <w:color w:val="000000"/>
                <w:sz w:val="28"/>
                <w:szCs w:val="28"/>
                <w:lang w:eastAsia="ru-RU" w:val="ru-RU"/>
              </w:rPr>
            </w:pPr>
          </w:p>
        </w:tc>
        <w:tc>
          <w:tcPr>
            <w:tcW w:type="dxa" w:w="1488"/>
            <w:tcBorders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</w:pPr>
            <w:r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  <w:t>1680</w:t>
            </w:r>
          </w:p>
        </w:tc>
        <w:tc>
          <w:tcPr>
            <w:tcW w:type="dxa" w:w="850"/>
            <w:tcBorders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</w:pPr>
            <w:r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  <w:t>2400</w:t>
            </w:r>
          </w:p>
        </w:tc>
        <w:tc>
          <w:tcPr>
            <w:tcW w:type="dxa" w:w="1418"/>
            <w:tcBorders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</w:pPr>
            <w:r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  <w:t>2400</w:t>
            </w:r>
          </w:p>
        </w:tc>
        <w:tc>
          <w:tcPr>
            <w:tcW w:type="dxa" w:w="1275"/>
            <w:tcBorders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</w:pPr>
            <w:r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  <w:t>1</w:t>
            </w:r>
            <w:r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/>
              </w:rPr>
              <w:t>4</w:t>
            </w:r>
            <w:r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  <w:t>00</w:t>
            </w:r>
          </w:p>
        </w:tc>
        <w:tc>
          <w:tcPr>
            <w:tcW w:type="dxa" w:w="1514"/>
            <w:tcBorders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Theme="majorHAnsi" w:cs="Calibri" w:eastAsia="Times New Roman" w:hAnsiTheme="majorHAnsi"/>
                <w:b/>
                <w:bCs/>
                <w:color w:val="000000"/>
                <w:sz w:val="28"/>
                <w:szCs w:val="28"/>
                <w:lang w:eastAsia="ru-RU" w:val="ru-RU"/>
              </w:rPr>
            </w:pPr>
            <w:r>
              <w:rPr>
                <w:rFonts w:asciiTheme="majorHAnsi" w:cs="Calibri" w:eastAsia="Times New Roman" w:hAnsiTheme="majorHAnsi"/>
                <w:b/>
                <w:bCs/>
                <w:color w:val="000000"/>
                <w:sz w:val="28"/>
                <w:szCs w:val="28"/>
                <w:lang w:eastAsia="ru-RU" w:val="ru-RU"/>
              </w:rPr>
              <w:t>4</w:t>
            </w:r>
          </w:p>
        </w:tc>
      </w:tr>
      <w:tr w:rsidR="000F5978">
        <w:trPr>
          <w:trHeight w:hRule="exact" w:val="75"/>
        </w:trPr>
        <w:tc>
          <w:tcPr>
            <w:tcW w:type="dxa" w:w="1960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0F5978">
            <w:pPr>
              <w:widowControl w:val="0"/>
              <w:spacing w:after="0" w:line="240" w:lineRule="auto"/>
              <w:rPr>
                <w:rFonts w:asciiTheme="majorHAnsi" w:cs="Calibri" w:eastAsia="Times New Roman" w:hAnsiTheme="majorHAnsi"/>
                <w:color w:val="000000"/>
                <w:sz w:val="28"/>
                <w:szCs w:val="28"/>
                <w:lang w:eastAsia="ru-RU" w:val="ru-RU"/>
              </w:rPr>
            </w:pPr>
          </w:p>
        </w:tc>
        <w:tc>
          <w:tcPr>
            <w:tcW w:type="dxa" w:w="1488"/>
            <w:tcBorders>
              <w:bottom w:color="000000" w:space="0" w:sz="8" w:val="single"/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0F5978">
            <w:pPr>
              <w:widowControl w:val="0"/>
              <w:spacing w:after="0" w:line="240" w:lineRule="auto"/>
              <w:rPr>
                <w:rFonts w:asciiTheme="majorHAnsi" w:cs="Calibri" w:eastAsia="Times New Roman" w:hAnsiTheme="majorHAnsi"/>
                <w:color w:val="000000"/>
                <w:sz w:val="28"/>
                <w:szCs w:val="28"/>
                <w:lang w:eastAsia="ru-RU" w:val="ru-RU"/>
              </w:rPr>
            </w:pPr>
          </w:p>
        </w:tc>
        <w:tc>
          <w:tcPr>
            <w:tcW w:type="dxa" w:w="850"/>
            <w:tcBorders>
              <w:bottom w:color="000000" w:space="0" w:sz="8" w:val="single"/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0F5978">
            <w:pPr>
              <w:widowControl w:val="0"/>
              <w:spacing w:after="0" w:line="240" w:lineRule="auto"/>
              <w:rPr>
                <w:rFonts w:asciiTheme="majorHAnsi" w:cs="Calibri" w:eastAsia="Times New Roman" w:hAnsiTheme="majorHAnsi"/>
                <w:color w:val="000000"/>
                <w:sz w:val="28"/>
                <w:szCs w:val="28"/>
                <w:lang w:eastAsia="ru-RU" w:val="ru-RU"/>
              </w:rPr>
            </w:pPr>
          </w:p>
        </w:tc>
        <w:tc>
          <w:tcPr>
            <w:tcW w:type="dxa" w:w="1418"/>
            <w:tcBorders>
              <w:bottom w:color="000000" w:space="0" w:sz="8" w:val="single"/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0F5978">
            <w:pPr>
              <w:widowControl w:val="0"/>
              <w:spacing w:after="0" w:line="240" w:lineRule="auto"/>
              <w:rPr>
                <w:rFonts w:asciiTheme="majorHAnsi" w:cs="Calibri" w:eastAsia="Times New Roman" w:hAnsiTheme="majorHAnsi"/>
                <w:color w:val="000000"/>
                <w:sz w:val="28"/>
                <w:szCs w:val="28"/>
                <w:lang w:eastAsia="ru-RU" w:val="ru-RU"/>
              </w:rPr>
            </w:pPr>
          </w:p>
        </w:tc>
        <w:tc>
          <w:tcPr>
            <w:tcW w:type="dxa" w:w="1275"/>
            <w:tcBorders>
              <w:bottom w:color="000000" w:space="0" w:sz="8" w:val="single"/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0F5978">
            <w:pPr>
              <w:widowControl w:val="0"/>
              <w:spacing w:after="0" w:line="240" w:lineRule="auto"/>
              <w:rPr>
                <w:rFonts w:asciiTheme="majorHAnsi" w:cs="Calibri" w:eastAsia="Times New Roman" w:hAnsiTheme="majorHAnsi"/>
                <w:color w:val="000000"/>
                <w:sz w:val="28"/>
                <w:szCs w:val="28"/>
                <w:lang w:eastAsia="ru-RU" w:val="ru-RU"/>
              </w:rPr>
            </w:pPr>
          </w:p>
        </w:tc>
        <w:tc>
          <w:tcPr>
            <w:tcW w:type="dxa" w:w="1514"/>
            <w:tcBorders>
              <w:bottom w:color="000000" w:space="0" w:sz="8" w:val="single"/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0F5978">
            <w:pPr>
              <w:widowControl w:val="0"/>
              <w:spacing w:after="0" w:line="240" w:lineRule="auto"/>
              <w:rPr>
                <w:rFonts w:asciiTheme="majorHAnsi" w:cs="Calibri" w:eastAsia="Times New Roman" w:hAnsiTheme="majorHAnsi"/>
                <w:color w:val="000000"/>
                <w:sz w:val="28"/>
                <w:szCs w:val="28"/>
                <w:lang w:eastAsia="ru-RU" w:val="ru-RU"/>
              </w:rPr>
            </w:pPr>
          </w:p>
        </w:tc>
      </w:tr>
      <w:tr w:rsidR="000F5978">
        <w:trPr>
          <w:trHeight w:val="45"/>
        </w:trPr>
        <w:tc>
          <w:tcPr>
            <w:tcW w:type="dxa" w:w="1960"/>
            <w:vMerge w:val="restart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Theme="majorHAnsi" w:cs="Times New Roman" w:eastAsia="Times New Roman" w:hAnsiTheme="majorHAnsi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Theme="majorHAnsi" w:cs="Times New Roman" w:eastAsia="Times New Roman" w:hAnsiTheme="majorHAnsi"/>
                <w:b/>
                <w:bCs/>
                <w:color w:val="000000"/>
                <w:sz w:val="28"/>
                <w:szCs w:val="28"/>
                <w:lang w:eastAsia="ru-RU" w:val="ru-RU"/>
              </w:rPr>
              <w:t xml:space="preserve">Люкс 2 </w:t>
            </w:r>
            <w:r>
              <w:rPr>
                <w:rFonts w:asciiTheme="majorHAnsi" w:cs="Times New Roman" w:eastAsia="Times New Roman" w:hAnsiTheme="majorHAnsi"/>
                <w:b/>
                <w:bCs/>
                <w:color w:val="000000"/>
                <w:sz w:val="28"/>
                <w:szCs w:val="28"/>
                <w:lang w:eastAsia="ru-RU"/>
              </w:rPr>
              <w:t>кімнатний</w:t>
            </w:r>
          </w:p>
        </w:tc>
        <w:tc>
          <w:tcPr>
            <w:tcW w:type="dxa" w:w="1488"/>
            <w:vMerge w:val="restart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</w:pPr>
            <w:r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  <w:t>1600</w:t>
            </w:r>
          </w:p>
        </w:tc>
        <w:tc>
          <w:tcPr>
            <w:tcW w:type="dxa" w:w="850"/>
            <w:vMerge w:val="restart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</w:pPr>
            <w:r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  <w:t>2300</w:t>
            </w:r>
          </w:p>
        </w:tc>
        <w:tc>
          <w:tcPr>
            <w:tcW w:type="dxa" w:w="1418"/>
            <w:vMerge w:val="restart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</w:pPr>
            <w:r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  <w:t>2300</w:t>
            </w:r>
          </w:p>
        </w:tc>
        <w:tc>
          <w:tcPr>
            <w:tcW w:type="dxa" w:w="1275"/>
            <w:tcBorders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0F5978">
            <w:pPr>
              <w:widowControl w:val="0"/>
              <w:spacing w:after="0" w:line="240" w:lineRule="auto"/>
              <w:jc w:val="center"/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</w:pPr>
          </w:p>
        </w:tc>
        <w:tc>
          <w:tcPr>
            <w:tcW w:type="dxa" w:w="1514"/>
            <w:vMerge w:val="restart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Theme="majorHAnsi" w:cs="Calibri" w:eastAsia="Times New Roman" w:hAnsiTheme="majorHAnsi"/>
                <w:b/>
                <w:bCs/>
                <w:color w:val="000000"/>
                <w:sz w:val="28"/>
                <w:szCs w:val="28"/>
                <w:lang w:eastAsia="ru-RU" w:val="ru-RU"/>
              </w:rPr>
            </w:pPr>
            <w:r>
              <w:rPr>
                <w:rFonts w:asciiTheme="majorHAnsi" w:cs="Calibri" w:eastAsia="Times New Roman" w:hAnsiTheme="majorHAnsi"/>
                <w:b/>
                <w:bCs/>
                <w:color w:val="000000"/>
                <w:sz w:val="28"/>
                <w:szCs w:val="28"/>
                <w:lang w:eastAsia="ru-RU" w:val="ru-RU"/>
              </w:rPr>
              <w:t>2</w:t>
            </w:r>
          </w:p>
        </w:tc>
      </w:tr>
      <w:tr w:rsidR="000F5978">
        <w:trPr>
          <w:trHeight w:val="270"/>
        </w:trPr>
        <w:tc>
          <w:tcPr>
            <w:tcW w:type="dxa" w:w="1960"/>
            <w:vMerge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F5978" w:rsidRDefault="000F5978">
            <w:pPr>
              <w:widowControl w:val="0"/>
              <w:spacing w:after="0" w:line="240" w:lineRule="auto"/>
              <w:rPr>
                <w:rFonts w:asciiTheme="majorHAnsi" w:cs="Times New Roman" w:eastAsia="Times New Roman" w:hAnsiTheme="majorHAnsi"/>
                <w:b/>
                <w:bCs/>
                <w:color w:val="000000"/>
                <w:sz w:val="28"/>
                <w:szCs w:val="28"/>
                <w:lang w:eastAsia="ru-RU" w:val="ru-RU"/>
              </w:rPr>
            </w:pPr>
          </w:p>
        </w:tc>
        <w:tc>
          <w:tcPr>
            <w:tcW w:type="dxa" w:w="1488"/>
            <w:vMerge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F5978" w:rsidRDefault="000F5978">
            <w:pPr>
              <w:widowControl w:val="0"/>
              <w:spacing w:after="0" w:line="240" w:lineRule="auto"/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</w:pPr>
          </w:p>
        </w:tc>
        <w:tc>
          <w:tcPr>
            <w:tcW w:type="dxa" w:w="850"/>
            <w:vMerge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F5978" w:rsidRDefault="000F5978">
            <w:pPr>
              <w:widowControl w:val="0"/>
              <w:spacing w:after="0" w:line="240" w:lineRule="auto"/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</w:pPr>
          </w:p>
        </w:tc>
        <w:tc>
          <w:tcPr>
            <w:tcW w:type="dxa" w:w="1418"/>
            <w:vMerge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F5978" w:rsidRDefault="000F5978">
            <w:pPr>
              <w:widowControl w:val="0"/>
              <w:spacing w:after="0" w:line="240" w:lineRule="auto"/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</w:pPr>
          </w:p>
        </w:tc>
        <w:tc>
          <w:tcPr>
            <w:tcW w:type="dxa" w:w="1275"/>
            <w:tcBorders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</w:pPr>
            <w:r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  <w:t>1</w:t>
            </w:r>
            <w:r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/>
              </w:rPr>
              <w:t>2</w:t>
            </w:r>
            <w:r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  <w:t>50</w:t>
            </w:r>
          </w:p>
        </w:tc>
        <w:tc>
          <w:tcPr>
            <w:tcW w:type="dxa" w:w="1514"/>
            <w:vMerge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F5978" w:rsidRDefault="000F5978">
            <w:pPr>
              <w:widowControl w:val="0"/>
              <w:spacing w:after="0" w:line="240" w:lineRule="auto"/>
              <w:rPr>
                <w:rFonts w:asciiTheme="majorHAnsi" w:cs="Calibri" w:eastAsia="Times New Roman" w:hAnsiTheme="majorHAnsi"/>
                <w:b/>
                <w:bCs/>
                <w:color w:val="000000"/>
                <w:sz w:val="28"/>
                <w:szCs w:val="28"/>
                <w:lang w:eastAsia="ru-RU" w:val="ru-RU"/>
              </w:rPr>
            </w:pPr>
          </w:p>
        </w:tc>
      </w:tr>
      <w:tr w:rsidR="000F5978">
        <w:trPr>
          <w:trHeight w:val="45"/>
        </w:trPr>
        <w:tc>
          <w:tcPr>
            <w:tcW w:type="dxa" w:w="1960"/>
            <w:vMerge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F5978" w:rsidRDefault="000F5978">
            <w:pPr>
              <w:widowControl w:val="0"/>
              <w:spacing w:after="0" w:line="240" w:lineRule="auto"/>
              <w:rPr>
                <w:rFonts w:asciiTheme="majorHAnsi" w:cs="Times New Roman" w:eastAsia="Times New Roman" w:hAnsiTheme="majorHAnsi"/>
                <w:b/>
                <w:bCs/>
                <w:color w:val="000000"/>
                <w:sz w:val="28"/>
                <w:szCs w:val="28"/>
                <w:lang w:eastAsia="ru-RU" w:val="ru-RU"/>
              </w:rPr>
            </w:pPr>
          </w:p>
        </w:tc>
        <w:tc>
          <w:tcPr>
            <w:tcW w:type="dxa" w:w="1488"/>
            <w:vMerge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F5978" w:rsidRDefault="000F5978">
            <w:pPr>
              <w:widowControl w:val="0"/>
              <w:spacing w:after="0" w:line="240" w:lineRule="auto"/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</w:pPr>
          </w:p>
        </w:tc>
        <w:tc>
          <w:tcPr>
            <w:tcW w:type="dxa" w:w="850"/>
            <w:vMerge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F5978" w:rsidRDefault="000F5978">
            <w:pPr>
              <w:widowControl w:val="0"/>
              <w:spacing w:after="0" w:line="240" w:lineRule="auto"/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</w:pPr>
          </w:p>
        </w:tc>
        <w:tc>
          <w:tcPr>
            <w:tcW w:type="dxa" w:w="1418"/>
            <w:vMerge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F5978" w:rsidRDefault="000F5978">
            <w:pPr>
              <w:widowControl w:val="0"/>
              <w:spacing w:after="0" w:line="240" w:lineRule="auto"/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</w:pPr>
          </w:p>
        </w:tc>
        <w:tc>
          <w:tcPr>
            <w:tcW w:type="dxa" w:w="1275"/>
            <w:tcBorders>
              <w:bottom w:color="000000" w:space="0" w:sz="8" w:val="single"/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0F5978">
            <w:pPr>
              <w:widowControl w:val="0"/>
              <w:spacing w:after="0" w:line="240" w:lineRule="auto"/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</w:pPr>
          </w:p>
        </w:tc>
        <w:tc>
          <w:tcPr>
            <w:tcW w:type="dxa" w:w="1514"/>
            <w:vMerge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F5978" w:rsidRDefault="000F5978">
            <w:pPr>
              <w:widowControl w:val="0"/>
              <w:spacing w:after="0" w:line="240" w:lineRule="auto"/>
              <w:rPr>
                <w:rFonts w:asciiTheme="majorHAnsi" w:cs="Calibri" w:eastAsia="Times New Roman" w:hAnsiTheme="majorHAnsi"/>
                <w:b/>
                <w:bCs/>
                <w:color w:val="000000"/>
                <w:sz w:val="28"/>
                <w:szCs w:val="28"/>
                <w:lang w:eastAsia="ru-RU" w:val="ru-RU"/>
              </w:rPr>
            </w:pPr>
          </w:p>
        </w:tc>
      </w:tr>
      <w:tr w:rsidR="000F5978">
        <w:trPr>
          <w:trHeight w:val="255"/>
        </w:trPr>
        <w:tc>
          <w:tcPr>
            <w:tcW w:type="dxa" w:w="1960"/>
            <w:vMerge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F5978" w:rsidRDefault="000F5978">
            <w:pPr>
              <w:widowControl w:val="0"/>
              <w:spacing w:after="0" w:line="240" w:lineRule="auto"/>
              <w:rPr>
                <w:rFonts w:asciiTheme="majorHAnsi" w:cs="Times New Roman" w:eastAsia="Times New Roman" w:hAnsiTheme="majorHAnsi"/>
                <w:b/>
                <w:bCs/>
                <w:color w:val="000000"/>
                <w:sz w:val="28"/>
                <w:szCs w:val="28"/>
                <w:lang w:eastAsia="ru-RU" w:val="ru-RU"/>
              </w:rPr>
            </w:pPr>
          </w:p>
        </w:tc>
        <w:tc>
          <w:tcPr>
            <w:tcW w:type="dxa" w:w="1488"/>
            <w:tcBorders>
              <w:bottom w:color="000000" w:space="0" w:sz="8" w:val="single"/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</w:pPr>
            <w:r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  <w:t>1700</w:t>
            </w:r>
          </w:p>
        </w:tc>
        <w:tc>
          <w:tcPr>
            <w:tcW w:type="dxa" w:w="850"/>
            <w:tcBorders>
              <w:bottom w:color="000000" w:space="0" w:sz="8" w:val="single"/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</w:pPr>
            <w:r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  <w:t>2400</w:t>
            </w:r>
          </w:p>
        </w:tc>
        <w:tc>
          <w:tcPr>
            <w:tcW w:type="dxa" w:w="1418"/>
            <w:tcBorders>
              <w:bottom w:color="000000" w:space="0" w:sz="8" w:val="single"/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</w:pPr>
            <w:r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  <w:t>2400</w:t>
            </w:r>
          </w:p>
        </w:tc>
        <w:tc>
          <w:tcPr>
            <w:tcW w:type="dxa" w:w="1275"/>
            <w:tcBorders>
              <w:bottom w:color="000000" w:space="0" w:sz="8" w:val="single"/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</w:pPr>
            <w:r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  <w:t>1</w:t>
            </w:r>
            <w:r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/>
              </w:rPr>
              <w:t>3</w:t>
            </w:r>
            <w:r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  <w:t>50</w:t>
            </w:r>
          </w:p>
        </w:tc>
        <w:tc>
          <w:tcPr>
            <w:tcW w:type="dxa" w:w="1514"/>
            <w:tcBorders>
              <w:bottom w:color="000000" w:space="0" w:sz="8" w:val="single"/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Theme="majorHAnsi" w:cs="Calibri" w:eastAsia="Times New Roman" w:hAnsiTheme="majorHAnsi"/>
                <w:b/>
                <w:bCs/>
                <w:color w:val="000000"/>
                <w:sz w:val="28"/>
                <w:szCs w:val="28"/>
                <w:lang w:eastAsia="ru-RU" w:val="ru-RU"/>
              </w:rPr>
            </w:pPr>
            <w:r>
              <w:rPr>
                <w:rFonts w:asciiTheme="majorHAnsi" w:cs="Calibri" w:eastAsia="Times New Roman" w:hAnsiTheme="majorHAnsi"/>
                <w:b/>
                <w:bCs/>
                <w:color w:val="000000"/>
                <w:sz w:val="28"/>
                <w:szCs w:val="28"/>
                <w:lang w:eastAsia="ru-RU" w:val="ru-RU"/>
              </w:rPr>
              <w:t>3</w:t>
            </w:r>
          </w:p>
        </w:tc>
      </w:tr>
      <w:tr w:rsidR="000F5978">
        <w:trPr>
          <w:trHeight w:val="255"/>
        </w:trPr>
        <w:tc>
          <w:tcPr>
            <w:tcW w:type="dxa" w:w="1960"/>
            <w:vMerge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F5978" w:rsidRDefault="000F5978">
            <w:pPr>
              <w:widowControl w:val="0"/>
              <w:spacing w:after="0" w:line="240" w:lineRule="auto"/>
              <w:rPr>
                <w:rFonts w:asciiTheme="majorHAnsi" w:cs="Times New Roman" w:eastAsia="Times New Roman" w:hAnsiTheme="majorHAnsi"/>
                <w:b/>
                <w:bCs/>
                <w:color w:val="000000"/>
                <w:sz w:val="28"/>
                <w:szCs w:val="28"/>
                <w:lang w:eastAsia="ru-RU" w:val="ru-RU"/>
              </w:rPr>
            </w:pPr>
          </w:p>
        </w:tc>
        <w:tc>
          <w:tcPr>
            <w:tcW w:type="dxa" w:w="1488"/>
            <w:tcBorders>
              <w:bottom w:color="000000" w:space="0" w:sz="8" w:val="single"/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</w:pPr>
            <w:r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  <w:t>1800</w:t>
            </w:r>
          </w:p>
        </w:tc>
        <w:tc>
          <w:tcPr>
            <w:tcW w:type="dxa" w:w="850"/>
            <w:tcBorders>
              <w:bottom w:color="000000" w:space="0" w:sz="8" w:val="single"/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</w:pPr>
            <w:r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  <w:t>2500</w:t>
            </w:r>
          </w:p>
        </w:tc>
        <w:tc>
          <w:tcPr>
            <w:tcW w:type="dxa" w:w="1418"/>
            <w:tcBorders>
              <w:bottom w:color="000000" w:space="0" w:sz="8" w:val="single"/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</w:pPr>
            <w:r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  <w:t>2500</w:t>
            </w:r>
          </w:p>
        </w:tc>
        <w:tc>
          <w:tcPr>
            <w:tcW w:type="dxa" w:w="1275"/>
            <w:tcBorders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</w:pPr>
            <w:r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  <w:t>1</w:t>
            </w:r>
            <w:r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/>
              </w:rPr>
              <w:t>4</w:t>
            </w:r>
            <w:r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  <w:t>50</w:t>
            </w:r>
          </w:p>
        </w:tc>
        <w:tc>
          <w:tcPr>
            <w:tcW w:type="dxa" w:w="1514"/>
            <w:tcBorders>
              <w:bottom w:color="000000" w:space="0" w:sz="8" w:val="single"/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Theme="majorHAnsi" w:cs="Calibri" w:eastAsia="Times New Roman" w:hAnsiTheme="majorHAnsi"/>
                <w:b/>
                <w:bCs/>
                <w:color w:val="000000"/>
                <w:sz w:val="28"/>
                <w:szCs w:val="28"/>
                <w:lang w:eastAsia="ru-RU" w:val="ru-RU"/>
              </w:rPr>
            </w:pPr>
            <w:r>
              <w:rPr>
                <w:rFonts w:asciiTheme="majorHAnsi" w:cs="Calibri" w:eastAsia="Times New Roman" w:hAnsiTheme="majorHAnsi"/>
                <w:b/>
                <w:bCs/>
                <w:color w:val="000000"/>
                <w:sz w:val="28"/>
                <w:szCs w:val="28"/>
                <w:lang w:eastAsia="ru-RU" w:val="ru-RU"/>
              </w:rPr>
              <w:t>4</w:t>
            </w:r>
          </w:p>
        </w:tc>
      </w:tr>
      <w:tr w:rsidR="000F5978">
        <w:trPr>
          <w:trHeight w:hRule="exact" w:val="75"/>
        </w:trPr>
        <w:tc>
          <w:tcPr>
            <w:tcW w:type="dxa" w:w="1960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0F5978">
            <w:pPr>
              <w:widowControl w:val="0"/>
              <w:spacing w:after="0" w:line="240" w:lineRule="auto"/>
              <w:rPr>
                <w:rFonts w:asciiTheme="majorHAnsi" w:cs="Calibri" w:eastAsia="Times New Roman" w:hAnsiTheme="majorHAnsi"/>
                <w:color w:val="000000"/>
                <w:sz w:val="28"/>
                <w:szCs w:val="28"/>
                <w:lang w:eastAsia="ru-RU" w:val="ru-RU"/>
              </w:rPr>
            </w:pPr>
          </w:p>
        </w:tc>
        <w:tc>
          <w:tcPr>
            <w:tcW w:type="dxa" w:w="1488"/>
            <w:tcBorders>
              <w:bottom w:color="000000" w:space="0" w:sz="8" w:val="single"/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0F5978">
            <w:pPr>
              <w:widowControl w:val="0"/>
              <w:spacing w:after="0" w:line="240" w:lineRule="auto"/>
              <w:rPr>
                <w:rFonts w:asciiTheme="majorHAnsi" w:cs="Calibri" w:eastAsia="Times New Roman" w:hAnsiTheme="majorHAnsi"/>
                <w:color w:val="000000"/>
                <w:sz w:val="28"/>
                <w:szCs w:val="28"/>
                <w:lang w:eastAsia="ru-RU" w:val="ru-RU"/>
              </w:rPr>
            </w:pPr>
          </w:p>
        </w:tc>
        <w:tc>
          <w:tcPr>
            <w:tcW w:type="dxa" w:w="850"/>
            <w:tcBorders>
              <w:bottom w:color="000000" w:space="0" w:sz="8" w:val="single"/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0F5978">
            <w:pPr>
              <w:widowControl w:val="0"/>
              <w:spacing w:after="0" w:line="240" w:lineRule="auto"/>
              <w:rPr>
                <w:rFonts w:asciiTheme="majorHAnsi" w:cs="Calibri" w:eastAsia="Times New Roman" w:hAnsiTheme="majorHAnsi"/>
                <w:color w:val="000000"/>
                <w:sz w:val="28"/>
                <w:szCs w:val="28"/>
                <w:lang w:eastAsia="ru-RU" w:val="ru-RU"/>
              </w:rPr>
            </w:pPr>
          </w:p>
        </w:tc>
        <w:tc>
          <w:tcPr>
            <w:tcW w:type="dxa" w:w="1418"/>
            <w:tcBorders>
              <w:bottom w:color="000000" w:space="0" w:sz="8" w:val="single"/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0F5978">
            <w:pPr>
              <w:widowControl w:val="0"/>
              <w:spacing w:after="0" w:line="240" w:lineRule="auto"/>
              <w:rPr>
                <w:rFonts w:asciiTheme="majorHAnsi" w:cs="Calibri" w:eastAsia="Times New Roman" w:hAnsiTheme="majorHAnsi"/>
                <w:color w:val="000000"/>
                <w:sz w:val="28"/>
                <w:szCs w:val="28"/>
                <w:lang w:eastAsia="ru-RU" w:val="ru-RU"/>
              </w:rPr>
            </w:pPr>
          </w:p>
        </w:tc>
        <w:tc>
          <w:tcPr>
            <w:tcW w:type="dxa" w:w="1275"/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0F5978">
            <w:pPr>
              <w:widowControl w:val="0"/>
              <w:spacing w:after="0" w:line="240" w:lineRule="auto"/>
              <w:rPr>
                <w:rFonts w:asciiTheme="majorHAnsi" w:cs="Calibri" w:eastAsia="Times New Roman" w:hAnsiTheme="majorHAnsi"/>
                <w:color w:val="000000"/>
                <w:sz w:val="28"/>
                <w:szCs w:val="28"/>
                <w:lang w:eastAsia="ru-RU" w:val="ru-RU"/>
              </w:rPr>
            </w:pPr>
          </w:p>
        </w:tc>
        <w:tc>
          <w:tcPr>
            <w:tcW w:type="dxa" w:w="1514"/>
            <w:tcBorders>
              <w:bottom w:color="000000" w:space="0" w:sz="8" w:val="single"/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0F5978">
            <w:pPr>
              <w:widowControl w:val="0"/>
              <w:spacing w:after="0" w:line="240" w:lineRule="auto"/>
              <w:rPr>
                <w:rFonts w:asciiTheme="majorHAnsi" w:cs="Calibri" w:eastAsia="Times New Roman" w:hAnsiTheme="majorHAnsi"/>
                <w:color w:val="000000"/>
                <w:sz w:val="28"/>
                <w:szCs w:val="28"/>
                <w:lang w:eastAsia="ru-RU" w:val="ru-RU"/>
              </w:rPr>
            </w:pPr>
          </w:p>
        </w:tc>
      </w:tr>
      <w:tr w:rsidR="000F5978">
        <w:trPr>
          <w:trHeight w:val="315"/>
        </w:trPr>
        <w:tc>
          <w:tcPr>
            <w:tcW w:type="dxa" w:w="1960"/>
            <w:vMerge w:val="restart"/>
            <w:tcBorders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Theme="majorHAnsi" w:cs="Times New Roman" w:eastAsia="Times New Roman" w:hAnsiTheme="majorHAnsi"/>
                <w:b/>
                <w:bCs/>
                <w:color w:val="000000"/>
                <w:sz w:val="28"/>
                <w:szCs w:val="28"/>
                <w:lang w:eastAsia="ru-RU" w:val="ru-RU"/>
              </w:rPr>
            </w:pPr>
            <w:r>
              <w:rPr>
                <w:rFonts w:asciiTheme="majorHAnsi" w:cs="Times New Roman" w:eastAsia="Times New Roman" w:hAnsiTheme="majorHAnsi"/>
                <w:b/>
                <w:bCs/>
                <w:color w:val="000000"/>
                <w:sz w:val="28"/>
                <w:szCs w:val="28"/>
                <w:lang w:eastAsia="ru-RU" w:val="ru-RU"/>
              </w:rPr>
              <w:t>Апартамент</w:t>
            </w:r>
            <w:r>
              <w:rPr>
                <w:rFonts w:asciiTheme="majorHAnsi" w:cs="Times New Roman" w:eastAsia="Times New Roman" w:hAnsiTheme="majorHAnsi"/>
                <w:b/>
                <w:bCs/>
                <w:color w:val="000000"/>
                <w:sz w:val="28"/>
                <w:szCs w:val="28"/>
                <w:lang w:eastAsia="ru-RU"/>
              </w:rPr>
              <w:t>и</w:t>
            </w:r>
            <w:r>
              <w:rPr>
                <w:rFonts w:asciiTheme="majorHAnsi" w:cs="Times New Roman" w:eastAsia="Times New Roman" w:hAnsiTheme="majorHAnsi"/>
                <w:b/>
                <w:bCs/>
                <w:color w:val="000000"/>
                <w:sz w:val="28"/>
                <w:szCs w:val="28"/>
                <w:lang w:eastAsia="ru-RU" w:val="ru-RU"/>
              </w:rPr>
              <w:t xml:space="preserve"> *</w:t>
            </w:r>
          </w:p>
        </w:tc>
        <w:tc>
          <w:tcPr>
            <w:tcW w:type="dxa" w:w="1488"/>
            <w:vMerge w:val="restart"/>
            <w:tcBorders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</w:pPr>
            <w:r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  <w:t>2900</w:t>
            </w:r>
          </w:p>
        </w:tc>
        <w:tc>
          <w:tcPr>
            <w:tcW w:type="dxa" w:w="850"/>
            <w:vMerge w:val="restart"/>
            <w:tcBorders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</w:pPr>
            <w:r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  <w:t>3600</w:t>
            </w:r>
          </w:p>
        </w:tc>
        <w:tc>
          <w:tcPr>
            <w:tcW w:type="dxa" w:w="1418"/>
            <w:vMerge w:val="restart"/>
            <w:tcBorders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</w:pPr>
            <w:r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  <w:t>3600</w:t>
            </w:r>
          </w:p>
        </w:tc>
        <w:tc>
          <w:tcPr>
            <w:tcW w:type="dxa" w:w="1275"/>
            <w:tcBorders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/>
              </w:rPr>
              <w:t>2000</w:t>
            </w:r>
          </w:p>
        </w:tc>
        <w:tc>
          <w:tcPr>
            <w:tcW w:type="dxa" w:w="1514"/>
            <w:vMerge w:val="restart"/>
            <w:tcBorders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jc w:val="center"/>
              <w:rPr>
                <w:rFonts w:asciiTheme="majorHAnsi" w:cs="Calibri" w:eastAsia="Times New Roman" w:hAnsiTheme="majorHAnsi"/>
                <w:b/>
                <w:bCs/>
                <w:color w:val="000000"/>
                <w:sz w:val="28"/>
                <w:szCs w:val="28"/>
                <w:lang w:eastAsia="ru-RU" w:val="ru-RU"/>
              </w:rPr>
            </w:pPr>
            <w:r>
              <w:rPr>
                <w:rFonts w:asciiTheme="majorHAnsi" w:cs="Calibri" w:eastAsia="Times New Roman" w:hAnsiTheme="majorHAnsi"/>
                <w:b/>
                <w:bCs/>
                <w:color w:val="000000"/>
                <w:sz w:val="28"/>
                <w:szCs w:val="28"/>
                <w:lang w:eastAsia="ru-RU" w:val="ru-RU"/>
              </w:rPr>
              <w:t>4</w:t>
            </w:r>
          </w:p>
        </w:tc>
      </w:tr>
      <w:tr w:rsidR="000F5978">
        <w:trPr>
          <w:trHeight w:val="75"/>
        </w:trPr>
        <w:tc>
          <w:tcPr>
            <w:tcW w:type="dxa" w:w="1960"/>
            <w:vMerge/>
            <w:tcBorders>
              <w:left w:color="000000" w:space="0" w:sz="8" w:val="single"/>
              <w:bottom w:color="000000" w:space="0" w:sz="4" w:val="single"/>
              <w:right w:color="000000" w:space="0" w:sz="8" w:val="single"/>
            </w:tcBorders>
            <w:vAlign w:val="center"/>
          </w:tcPr>
          <w:p w:rsidR="000F5978" w:rsidRDefault="000F5978">
            <w:pPr>
              <w:widowControl w:val="0"/>
              <w:spacing w:after="0" w:line="240" w:lineRule="auto"/>
              <w:rPr>
                <w:rFonts w:asciiTheme="majorHAnsi" w:cs="Times New Roman" w:eastAsia="Times New Roman" w:hAnsiTheme="majorHAnsi"/>
                <w:b/>
                <w:bCs/>
                <w:color w:val="000000"/>
                <w:sz w:val="28"/>
                <w:szCs w:val="28"/>
                <w:lang w:eastAsia="ru-RU" w:val="ru-RU"/>
              </w:rPr>
            </w:pPr>
          </w:p>
        </w:tc>
        <w:tc>
          <w:tcPr>
            <w:tcW w:type="dxa" w:w="1488"/>
            <w:vMerge/>
            <w:tcBorders>
              <w:left w:color="000000" w:space="0" w:sz="8" w:val="single"/>
              <w:bottom w:color="000000" w:space="0" w:sz="4" w:val="single"/>
              <w:right w:color="000000" w:space="0" w:sz="8" w:val="single"/>
            </w:tcBorders>
            <w:vAlign w:val="center"/>
          </w:tcPr>
          <w:p w:rsidR="000F5978" w:rsidRDefault="000F5978">
            <w:pPr>
              <w:widowControl w:val="0"/>
              <w:spacing w:after="0" w:line="240" w:lineRule="auto"/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</w:pPr>
          </w:p>
        </w:tc>
        <w:tc>
          <w:tcPr>
            <w:tcW w:type="dxa" w:w="850"/>
            <w:vMerge/>
            <w:tcBorders>
              <w:left w:color="000000" w:space="0" w:sz="8" w:val="single"/>
              <w:bottom w:color="000000" w:space="0" w:sz="4" w:val="single"/>
              <w:right w:color="000000" w:space="0" w:sz="8" w:val="single"/>
            </w:tcBorders>
            <w:vAlign w:val="center"/>
          </w:tcPr>
          <w:p w:rsidR="000F5978" w:rsidRDefault="000F5978">
            <w:pPr>
              <w:widowControl w:val="0"/>
              <w:spacing w:after="0" w:line="240" w:lineRule="auto"/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</w:pPr>
          </w:p>
        </w:tc>
        <w:tc>
          <w:tcPr>
            <w:tcW w:type="dxa" w:w="1418"/>
            <w:vMerge/>
            <w:tcBorders>
              <w:left w:color="000000" w:space="0" w:sz="8" w:val="single"/>
              <w:bottom w:color="000000" w:space="0" w:sz="4" w:val="single"/>
              <w:right w:color="000000" w:space="0" w:sz="8" w:val="single"/>
            </w:tcBorders>
            <w:vAlign w:val="center"/>
          </w:tcPr>
          <w:p w:rsidR="000F5978" w:rsidRDefault="000F5978">
            <w:pPr>
              <w:widowControl w:val="0"/>
              <w:spacing w:after="0" w:line="240" w:lineRule="auto"/>
              <w:rPr>
                <w:rFonts w:asciiTheme="majorHAnsi" w:cs="Times New Roman" w:eastAsia="Times New Roman" w:hAnsiTheme="majorHAnsi"/>
                <w:bCs/>
                <w:color w:val="000000"/>
                <w:sz w:val="28"/>
                <w:szCs w:val="28"/>
                <w:lang w:eastAsia="ru-RU" w:val="ru-RU"/>
              </w:rPr>
            </w:pPr>
          </w:p>
        </w:tc>
        <w:tc>
          <w:tcPr>
            <w:tcW w:type="dxa" w:w="1275"/>
            <w:tcBorders>
              <w:bottom w:color="000000" w:space="0" w:sz="4" w:val="single"/>
              <w:right w:color="000000" w:space="0" w:sz="8" w:val="single"/>
            </w:tcBorders>
            <w:shd w:color="auto" w:fill="auto" w:val="clear"/>
            <w:vAlign w:val="center"/>
          </w:tcPr>
          <w:p w:rsidR="000F5978" w:rsidRDefault="000F5978">
            <w:pPr>
              <w:widowControl w:val="0"/>
              <w:spacing w:after="0" w:line="240" w:lineRule="auto"/>
              <w:rPr>
                <w:rFonts w:asciiTheme="majorHAnsi" w:cs="Calibri" w:eastAsia="Times New Roman" w:hAnsiTheme="majorHAnsi"/>
                <w:color w:val="000000"/>
                <w:sz w:val="28"/>
                <w:szCs w:val="28"/>
                <w:lang w:eastAsia="ru-RU" w:val="ru-RU"/>
              </w:rPr>
            </w:pPr>
          </w:p>
        </w:tc>
        <w:tc>
          <w:tcPr>
            <w:tcW w:type="dxa" w:w="1514"/>
            <w:vMerge/>
            <w:tcBorders>
              <w:left w:color="000000" w:space="0" w:sz="8" w:val="single"/>
              <w:bottom w:color="000000" w:space="0" w:sz="4" w:val="single"/>
              <w:right w:color="000000" w:space="0" w:sz="8" w:val="single"/>
            </w:tcBorders>
            <w:vAlign w:val="center"/>
          </w:tcPr>
          <w:p w:rsidR="000F5978" w:rsidRDefault="000F5978">
            <w:pPr>
              <w:widowControl w:val="0"/>
              <w:spacing w:after="0" w:line="240" w:lineRule="auto"/>
              <w:rPr>
                <w:rFonts w:asciiTheme="majorHAnsi" w:cs="Calibri" w:eastAsia="Times New Roman" w:hAnsiTheme="majorHAnsi"/>
                <w:b/>
                <w:bCs/>
                <w:color w:val="000000"/>
                <w:sz w:val="28"/>
                <w:szCs w:val="28"/>
                <w:lang w:eastAsia="ru-RU" w:val="ru-RU"/>
              </w:rPr>
            </w:pPr>
          </w:p>
        </w:tc>
      </w:tr>
    </w:tbl>
    <w:p w:rsidR="000F5978" w:rsidRDefault="00E1077F">
      <w:pPr>
        <w:spacing w:after="0" w:line="240" w:lineRule="auto"/>
        <w:rPr>
          <w:rFonts w:asciiTheme="majorHAnsi" w:cs="Times New Roman" w:eastAsia="Times New Roman" w:hAnsiTheme="majorHAnsi"/>
          <w:b/>
          <w:bCs/>
          <w:color w:val="000000"/>
          <w:sz w:val="28"/>
          <w:szCs w:val="28"/>
          <w:lang w:eastAsia="ru-RU" w:val="ru-RU"/>
        </w:rPr>
      </w:pPr>
      <w:r>
        <w:rPr>
          <w:rFonts w:asciiTheme="majorHAnsi" w:cs="Times New Roman" w:eastAsia="Times New Roman" w:hAnsiTheme="majorHAnsi"/>
          <w:b/>
          <w:bCs/>
          <w:color w:val="000000"/>
          <w:sz w:val="28"/>
          <w:szCs w:val="28"/>
          <w:lang w:eastAsia="ru-RU" w:val="ru-RU"/>
        </w:rPr>
        <w:t xml:space="preserve">* </w:t>
      </w:r>
      <w:r>
        <w:rPr>
          <w:rFonts w:asciiTheme="majorHAnsi" w:cs="Times New Roman" w:eastAsia="Times New Roman" w:hAnsiTheme="majorHAnsi"/>
          <w:b/>
          <w:bCs/>
          <w:color w:val="000000"/>
          <w:sz w:val="28"/>
          <w:szCs w:val="28"/>
          <w:lang w:eastAsia="ru-RU"/>
        </w:rPr>
        <w:t>Вартість зазначена за проживання в апартаментах до 4 людей.</w:t>
      </w:r>
      <w:r>
        <w:rPr>
          <w:rFonts w:asciiTheme="majorHAnsi" w:cs="Times New Roman" w:eastAsia="Times New Roman" w:hAnsiTheme="majorHAnsi"/>
          <w:b/>
          <w:bCs/>
          <w:color w:val="000000"/>
          <w:sz w:val="28"/>
          <w:szCs w:val="28"/>
          <w:lang w:eastAsia="ru-RU" w:val="ru-RU"/>
        </w:rPr>
        <w:t xml:space="preserve"> </w:t>
      </w:r>
    </w:p>
    <w:p w:rsidR="000F5978" w:rsidRDefault="00E1077F">
      <w:pPr>
        <w:spacing w:after="0" w:line="240" w:lineRule="auto"/>
        <w:rPr>
          <w:rFonts w:asciiTheme="majorHAnsi" w:cs="Times New Roman" w:eastAsia="Times New Roman" w:hAnsiTheme="majorHAnsi"/>
          <w:b/>
          <w:bCs/>
          <w:color w:val="000000"/>
          <w:sz w:val="28"/>
          <w:szCs w:val="28"/>
          <w:lang w:eastAsia="ru-RU" w:val="ru-RU"/>
        </w:rPr>
      </w:pPr>
      <w:r>
        <w:rPr>
          <w:rFonts w:asciiTheme="majorHAnsi" w:cs="Times New Roman" w:eastAsia="Times New Roman" w:hAnsiTheme="majorHAnsi"/>
          <w:b/>
          <w:bCs/>
          <w:color w:val="000000"/>
          <w:sz w:val="28"/>
          <w:szCs w:val="28"/>
          <w:lang w:eastAsia="ru-RU" w:val="ru-RU"/>
        </w:rPr>
        <w:t xml:space="preserve">  </w:t>
      </w:r>
      <w:r>
        <w:rPr>
          <w:rFonts w:asciiTheme="majorHAnsi" w:cs="Times New Roman" w:eastAsia="Times New Roman" w:hAnsiTheme="majorHAnsi"/>
          <w:b/>
          <w:bCs/>
          <w:color w:val="000000"/>
          <w:sz w:val="28"/>
          <w:szCs w:val="28"/>
          <w:lang w:eastAsia="ru-RU"/>
        </w:rPr>
        <w:t xml:space="preserve"> Більше 4-х людей, доплата по 150грн. за спальне місце</w:t>
      </w:r>
      <w:r>
        <w:rPr>
          <w:rFonts w:asciiTheme="majorHAnsi" w:cs="Times New Roman" w:eastAsia="Times New Roman" w:hAnsiTheme="majorHAnsi"/>
          <w:b/>
          <w:bCs/>
          <w:color w:val="000000"/>
          <w:sz w:val="28"/>
          <w:szCs w:val="28"/>
          <w:lang w:eastAsia="ru-RU" w:val="ru-RU"/>
        </w:rPr>
        <w:t xml:space="preserve">. </w:t>
      </w:r>
    </w:p>
    <w:p w:rsidR="000F5978" w:rsidRDefault="000F5978">
      <w:pPr>
        <w:spacing w:after="160" w:line="259" w:lineRule="auto"/>
        <w:rPr>
          <w:rFonts w:asciiTheme="majorHAnsi" w:cs="Times New Roman" w:eastAsia="Calibri" w:hAnsiTheme="majorHAnsi"/>
          <w:sz w:val="28"/>
          <w:szCs w:val="28"/>
          <w:lang w:eastAsia="ru-RU" w:val="ru-RU"/>
        </w:rPr>
      </w:pPr>
    </w:p>
    <w:tbl>
      <w:tblPr>
        <w:tblW w:type="dxa" w:w="9679"/>
        <w:tblInd w:type="dxa" w:w="-108"/>
        <w:tblLayout w:type="fixed"/>
        <w:tblLook w:firstColumn="1" w:firstRow="1" w:lastColumn="0" w:lastRow="0" w:noHBand="0" w:noVBand="1" w:val="04A0"/>
      </w:tblPr>
      <w:tblGrid>
        <w:gridCol w:w="9679"/>
      </w:tblGrid>
      <w:tr w:rsidR="000F5978">
        <w:trPr>
          <w:trHeight w:hRule="exact" w:val="315"/>
        </w:trPr>
        <w:tc>
          <w:tcPr>
            <w:tcW w:type="dxa" w:w="9679"/>
            <w:tcBorders>
              <w:top w:color="000000" w:space="0" w:sz="8" w:val="single"/>
            </w:tcBorders>
            <w:shd w:color="auto" w:fill="auto" w:val="clear"/>
            <w:vAlign w:val="center"/>
          </w:tcPr>
          <w:p w:rsidR="000F5978" w:rsidRDefault="000F5978">
            <w:pPr>
              <w:widowControl w:val="0"/>
              <w:spacing w:after="0" w:line="240" w:lineRule="auto"/>
              <w:rPr>
                <w:rFonts w:asciiTheme="majorHAnsi" w:cs="Calibri" w:eastAsia="Times New Roman" w:hAnsiTheme="majorHAnsi"/>
                <w:b/>
                <w:bCs/>
                <w:color w:val="FF0000"/>
                <w:sz w:val="28"/>
                <w:szCs w:val="28"/>
                <w:lang w:eastAsia="ru-RU" w:val="ru-RU"/>
              </w:rPr>
            </w:pPr>
          </w:p>
        </w:tc>
      </w:tr>
      <w:tr w:rsidR="000F5978">
        <w:trPr>
          <w:trHeight w:val="315"/>
        </w:trPr>
        <w:tc>
          <w:tcPr>
            <w:tcW w:type="dxa" w:w="9679"/>
            <w:shd w:color="auto" w:fill="auto" w:val="clear"/>
          </w:tcPr>
          <w:p w:rsidR="000F5978" w:rsidRDefault="00E1077F">
            <w:pPr>
              <w:widowControl w:val="0"/>
              <w:spacing w:after="0" w:line="240" w:lineRule="auto"/>
              <w:rPr>
                <w:rFonts w:asciiTheme="majorHAnsi" w:cs="Calibri" w:eastAsia="Times New Roman" w:hAnsiTheme="majorHAnsi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Theme="majorHAnsi" w:cs="Calibri" w:eastAsia="Times New Roman" w:hAnsiTheme="majorHAnsi"/>
                <w:b/>
                <w:bCs/>
                <w:color w:val="000000"/>
                <w:sz w:val="28"/>
                <w:szCs w:val="28"/>
                <w:lang w:eastAsia="ru-RU" w:val="ru-RU"/>
              </w:rPr>
              <w:t xml:space="preserve">*  </w:t>
            </w:r>
            <w:r>
              <w:rPr>
                <w:rFonts w:asciiTheme="majorHAnsi" w:cs="Calibri" w:eastAsia="Times New Roman" w:hAnsiTheme="majorHAnsi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Вартість розміщення дитини до 2-х років без місця- безкоштовно</w:t>
            </w:r>
          </w:p>
        </w:tc>
      </w:tr>
      <w:tr w:rsidR="000F5978">
        <w:trPr>
          <w:trHeight w:val="315"/>
        </w:trPr>
        <w:tc>
          <w:tcPr>
            <w:tcW w:type="dxa" w:w="9679"/>
            <w:shd w:color="auto" w:fill="auto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rPr>
                <w:rFonts w:asciiTheme="majorHAnsi" w:cs="Calibri" w:eastAsia="Times New Roman" w:hAnsiTheme="majorHAnsi"/>
                <w:b/>
                <w:bCs/>
                <w:i/>
                <w:iCs/>
                <w:color w:val="000000"/>
                <w:sz w:val="28"/>
                <w:szCs w:val="28"/>
                <w:lang w:eastAsia="ru-RU" w:val="ru-RU"/>
              </w:rPr>
            </w:pPr>
            <w:r>
              <w:rPr>
                <w:rFonts w:asciiTheme="majorHAnsi" w:cs="Calibri" w:eastAsia="Times New Roman" w:hAnsiTheme="majorHAnsi"/>
                <w:b/>
                <w:bCs/>
                <w:i/>
                <w:iCs/>
                <w:color w:val="000000"/>
                <w:sz w:val="28"/>
                <w:szCs w:val="28"/>
                <w:lang w:eastAsia="ru-RU" w:val="ru-RU"/>
              </w:rPr>
              <w:t xml:space="preserve">*  </w:t>
            </w:r>
            <w:r>
              <w:rPr>
                <w:rFonts w:asciiTheme="majorHAnsi" w:cs="Calibri" w:eastAsia="Times New Roman" w:hAnsiTheme="majorHAnsi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Будь-яке </w:t>
            </w:r>
            <w:r>
              <w:rPr>
                <w:rFonts w:asciiTheme="majorHAnsi" w:cs="Calibri" w:eastAsia="Times New Roman" w:hAnsiTheme="majorHAnsi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додаткове місце 100грн. на добу (окрім апартаментів)</w:t>
            </w:r>
            <w:r>
              <w:rPr>
                <w:rFonts w:asciiTheme="majorHAnsi" w:cs="Calibri" w:eastAsia="Times New Roman" w:hAnsiTheme="majorHAnsi"/>
                <w:b/>
                <w:bCs/>
                <w:i/>
                <w:iCs/>
                <w:color w:val="000000"/>
                <w:sz w:val="28"/>
                <w:szCs w:val="28"/>
                <w:lang w:eastAsia="ru-RU" w:val="ru-RU"/>
              </w:rPr>
              <w:t>*</w:t>
            </w:r>
          </w:p>
        </w:tc>
      </w:tr>
      <w:tr w:rsidR="000F5978">
        <w:trPr>
          <w:trHeight w:val="315"/>
        </w:trPr>
        <w:tc>
          <w:tcPr>
            <w:tcW w:type="dxa" w:w="9679"/>
            <w:shd w:color="auto" w:fill="auto" w:val="clear"/>
            <w:vAlign w:val="center"/>
          </w:tcPr>
          <w:p w:rsidR="000F5978" w:rsidRDefault="00E1077F">
            <w:pPr>
              <w:widowControl w:val="0"/>
              <w:spacing w:after="0" w:line="240" w:lineRule="auto"/>
              <w:rPr>
                <w:rFonts w:asciiTheme="majorHAnsi" w:cs="Calibri" w:eastAsia="Times New Roman" w:hAnsiTheme="majorHAnsi"/>
                <w:b/>
                <w:bCs/>
                <w:color w:val="000000"/>
                <w:sz w:val="28"/>
                <w:szCs w:val="28"/>
                <w:lang w:eastAsia="ru-RU" w:val="ru-RU"/>
              </w:rPr>
            </w:pPr>
            <w:r>
              <w:rPr>
                <w:rFonts w:asciiTheme="majorHAnsi" w:cs="Calibri" w:eastAsia="Times New Roman" w:hAnsiTheme="majorHAnsi"/>
                <w:b/>
                <w:bCs/>
                <w:i/>
                <w:iCs/>
                <w:color w:val="000000"/>
                <w:sz w:val="28"/>
                <w:szCs w:val="28"/>
                <w:lang w:eastAsia="ru-RU" w:val="ru-RU"/>
              </w:rPr>
              <w:t xml:space="preserve">* </w:t>
            </w:r>
            <w:r>
              <w:rPr>
                <w:rFonts w:asciiTheme="majorHAnsi" w:cs="Calibri" w:eastAsia="Times New Roman" w:hAnsiTheme="majorHAnsi"/>
                <w:b/>
                <w:bCs/>
                <w:color w:val="000000"/>
                <w:sz w:val="28"/>
                <w:szCs w:val="28"/>
                <w:lang w:eastAsia="ru-RU"/>
              </w:rPr>
              <w:t>Заселення в номер з</w:t>
            </w:r>
            <w:r>
              <w:rPr>
                <w:rFonts w:asciiTheme="majorHAnsi" w:cs="Calibri" w:eastAsia="Times New Roman" w:hAnsiTheme="majorHAnsi"/>
                <w:b/>
                <w:bCs/>
                <w:color w:val="000000"/>
                <w:sz w:val="28"/>
                <w:szCs w:val="28"/>
                <w:lang w:eastAsia="ru-RU" w:val="ru-RU"/>
              </w:rPr>
              <w:t xml:space="preserve"> 14-00. </w:t>
            </w:r>
            <w:r>
              <w:rPr>
                <w:rFonts w:asciiTheme="majorHAnsi" w:cs="Calibri" w:eastAsia="Times New Roman" w:hAnsiTheme="majorHAnsi"/>
                <w:b/>
                <w:bCs/>
                <w:color w:val="000000"/>
                <w:sz w:val="28"/>
                <w:szCs w:val="28"/>
                <w:lang w:eastAsia="ru-RU"/>
              </w:rPr>
              <w:t>Звільнення номерів</w:t>
            </w:r>
            <w:r>
              <w:rPr>
                <w:rFonts w:asciiTheme="majorHAnsi" w:cs="Calibri" w:eastAsia="Times New Roman" w:hAnsiTheme="majorHAnsi"/>
                <w:b/>
                <w:bCs/>
                <w:color w:val="000000"/>
                <w:sz w:val="28"/>
                <w:szCs w:val="28"/>
                <w:lang w:eastAsia="ru-RU" w:val="ru-RU"/>
              </w:rPr>
              <w:t xml:space="preserve">  до 12-00</w:t>
            </w:r>
          </w:p>
          <w:p w:rsidR="000F5978" w:rsidRDefault="000F5978">
            <w:pPr>
              <w:widowControl w:val="0"/>
              <w:spacing w:after="0" w:line="240" w:lineRule="auto"/>
              <w:rPr>
                <w:rFonts w:asciiTheme="majorHAnsi" w:cs="Calibri" w:eastAsia="Times New Roman" w:hAnsiTheme="majorHAnsi"/>
                <w:b/>
                <w:bCs/>
                <w:i/>
                <w:iCs/>
                <w:color w:val="000000"/>
                <w:sz w:val="28"/>
                <w:szCs w:val="28"/>
                <w:lang w:eastAsia="ru-RU" w:val="ru-RU"/>
              </w:rPr>
            </w:pPr>
          </w:p>
          <w:p w:rsidR="000F5978" w:rsidRDefault="000F5978">
            <w:pPr>
              <w:widowControl w:val="0"/>
              <w:spacing w:after="0" w:line="240" w:lineRule="auto"/>
              <w:rPr>
                <w:rFonts w:asciiTheme="majorHAnsi" w:cs="Calibri" w:eastAsia="Times New Roman" w:hAnsiTheme="majorHAnsi"/>
                <w:b/>
                <w:bCs/>
                <w:i/>
                <w:iCs/>
                <w:color w:val="000000"/>
                <w:sz w:val="28"/>
                <w:szCs w:val="28"/>
                <w:lang w:eastAsia="ru-RU" w:val="ru-RU"/>
              </w:rPr>
            </w:pPr>
          </w:p>
          <w:p w:rsidR="000F5978" w:rsidRDefault="00E1077F">
            <w:pPr>
              <w:widowControl w:val="0"/>
              <w:spacing w:after="0" w:line="240" w:lineRule="auto"/>
              <w:rPr>
                <w:rFonts w:asciiTheme="majorHAnsi" w:cs="Calibri" w:eastAsia="Times New Roman" w:hAnsiTheme="majorHAnsi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Theme="majorHAnsi" w:cs="Calibri" w:eastAsia="Times New Roman" w:hAnsiTheme="majorHAnsi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Відвідування аквазони для проживаючих на БВ «Вінниця» безкоштовне</w:t>
            </w:r>
          </w:p>
        </w:tc>
      </w:tr>
    </w:tbl>
    <w:p w:rsidR="000F5978" w:rsidRDefault="000F5978">
      <w:pPr>
        <w:spacing w:after="160" w:line="259" w:lineRule="auto"/>
        <w:rPr>
          <w:lang w:val="ru-RU"/>
        </w:rPr>
      </w:pPr>
    </w:p>
    <w:sectPr w:rsidR="000F5978">
      <w:pgSz w:h="15840" w:w="12240"/>
      <w:pgMar w:bottom="993" w:footer="0" w:gutter="0" w:header="0" w:left="1440" w:right="616" w:top="709"/>
      <w:cols w:space="720"/>
      <w:formProt w:val="0"/>
      <w:docGrid w:charSpace="4096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charset w:val="CC"/>
    <w:family w:val="roman"/>
    <w:pitch w:val="variable"/>
  </w:font>
  <w:font w:name="Constantine">
    <w:altName w:val="Times New Roman"/>
    <w:charset w:val="CC"/>
    <w:family w:val="roman"/>
    <w:pitch w:val="variable"/>
  </w:font>
  <w:font w:name="OpenSans-ExtraBold">
    <w:altName w:val="Times New Roman"/>
    <w:charset w:val="CC"/>
    <w:family w:val="roman"/>
    <w:pitch w:val="variable"/>
  </w:font>
  <w:font w:name="OpenSans-Light">
    <w:altName w:val="Times New Roman"/>
    <w:charset w:val="CC"/>
    <w:family w:val="roman"/>
    <w:pitch w:val="variable"/>
  </w:font>
  <w:font w:name="Helvetica">
    <w:panose1 w:val="020B0604020202020204"/>
    <w:charset w:val="CC"/>
    <w:family w:val="roman"/>
    <w:pitch w:val="variable"/>
  </w:font>
  <w:font w:name="Ubuntu">
    <w:altName w:val="Times New Roman"/>
    <w:charset w:val="CC"/>
    <w:family w:val="roman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03285"/>
    <w:multiLevelType w:val="multilevel"/>
    <w:tmpl w:val="C7D01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" w15:restartNumberingAfterBreak="0">
    <w:nsid w:val="03D65804"/>
    <w:multiLevelType w:val="multilevel"/>
    <w:tmpl w:val="A11AE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" w15:restartNumberingAfterBreak="0">
    <w:nsid w:val="054D0B97"/>
    <w:multiLevelType w:val="multilevel"/>
    <w:tmpl w:val="A8D46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" w15:restartNumberingAfterBreak="0">
    <w:nsid w:val="0612015F"/>
    <w:multiLevelType w:val="multilevel"/>
    <w:tmpl w:val="73B20B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  <w:sz w:val="20"/>
      </w:rPr>
    </w:lvl>
  </w:abstractNum>
  <w:abstractNum w:abstractNumId="4" w15:restartNumberingAfterBreak="0">
    <w:nsid w:val="09117A0C"/>
    <w:multiLevelType w:val="multilevel"/>
    <w:tmpl w:val="F2229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5" w15:restartNumberingAfterBreak="0">
    <w:nsid w:val="0BED2816"/>
    <w:multiLevelType w:val="multilevel"/>
    <w:tmpl w:val="28C8E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6" w15:restartNumberingAfterBreak="0">
    <w:nsid w:val="0CE444BC"/>
    <w:multiLevelType w:val="multilevel"/>
    <w:tmpl w:val="4C389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7" w15:restartNumberingAfterBreak="0">
    <w:nsid w:val="0D1876FA"/>
    <w:multiLevelType w:val="multilevel"/>
    <w:tmpl w:val="6AB89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8" w15:restartNumberingAfterBreak="0">
    <w:nsid w:val="0DA94BD6"/>
    <w:multiLevelType w:val="multilevel"/>
    <w:tmpl w:val="154A1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9" w15:restartNumberingAfterBreak="0">
    <w:nsid w:val="0F9C0338"/>
    <w:multiLevelType w:val="multilevel"/>
    <w:tmpl w:val="43CC3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0" w15:restartNumberingAfterBreak="0">
    <w:nsid w:val="141C22A5"/>
    <w:multiLevelType w:val="multilevel"/>
    <w:tmpl w:val="9808E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1" w15:restartNumberingAfterBreak="0">
    <w:nsid w:val="162830EA"/>
    <w:multiLevelType w:val="multilevel"/>
    <w:tmpl w:val="5FB64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2" w15:restartNumberingAfterBreak="0">
    <w:nsid w:val="1703756C"/>
    <w:multiLevelType w:val="multilevel"/>
    <w:tmpl w:val="148ED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13" w15:restartNumberingAfterBreak="0">
    <w:nsid w:val="17EB5619"/>
    <w:multiLevelType w:val="multilevel"/>
    <w:tmpl w:val="AE7EA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4" w15:restartNumberingAfterBreak="0">
    <w:nsid w:val="18826B57"/>
    <w:multiLevelType w:val="multilevel"/>
    <w:tmpl w:val="8E524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5" w15:restartNumberingAfterBreak="0">
    <w:nsid w:val="18923C74"/>
    <w:multiLevelType w:val="multilevel"/>
    <w:tmpl w:val="F3303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16" w15:restartNumberingAfterBreak="0">
    <w:nsid w:val="1A3C36D3"/>
    <w:multiLevelType w:val="multilevel"/>
    <w:tmpl w:val="F71A2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17" w15:restartNumberingAfterBreak="0">
    <w:nsid w:val="1AA71CC1"/>
    <w:multiLevelType w:val="multilevel"/>
    <w:tmpl w:val="A3EC0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18" w15:restartNumberingAfterBreak="0">
    <w:nsid w:val="1C564E5B"/>
    <w:multiLevelType w:val="multilevel"/>
    <w:tmpl w:val="8A9AB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9" w15:restartNumberingAfterBreak="0">
    <w:nsid w:val="200D584D"/>
    <w:multiLevelType w:val="multilevel"/>
    <w:tmpl w:val="9C980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0" w15:restartNumberingAfterBreak="0">
    <w:nsid w:val="202E406F"/>
    <w:multiLevelType w:val="multilevel"/>
    <w:tmpl w:val="4DB0B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1" w15:restartNumberingAfterBreak="0">
    <w:nsid w:val="21556C46"/>
    <w:multiLevelType w:val="multilevel"/>
    <w:tmpl w:val="143C9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2" w15:restartNumberingAfterBreak="0">
    <w:nsid w:val="22CA4AD1"/>
    <w:multiLevelType w:val="multilevel"/>
    <w:tmpl w:val="FF60C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3" w15:restartNumberingAfterBreak="0">
    <w:nsid w:val="23622CE4"/>
    <w:multiLevelType w:val="multilevel"/>
    <w:tmpl w:val="C9321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4" w15:restartNumberingAfterBreak="0">
    <w:nsid w:val="24AD36A8"/>
    <w:multiLevelType w:val="multilevel"/>
    <w:tmpl w:val="294C9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5" w15:restartNumberingAfterBreak="0">
    <w:nsid w:val="282C51CD"/>
    <w:multiLevelType w:val="multilevel"/>
    <w:tmpl w:val="D346A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6" w15:restartNumberingAfterBreak="0">
    <w:nsid w:val="2B4F248A"/>
    <w:multiLevelType w:val="multilevel"/>
    <w:tmpl w:val="19A89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7" w15:restartNumberingAfterBreak="0">
    <w:nsid w:val="2EF4006F"/>
    <w:multiLevelType w:val="multilevel"/>
    <w:tmpl w:val="93F0D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8" w15:restartNumberingAfterBreak="0">
    <w:nsid w:val="300910AA"/>
    <w:multiLevelType w:val="multilevel"/>
    <w:tmpl w:val="1A2EA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9" w15:restartNumberingAfterBreak="0">
    <w:nsid w:val="30B7144D"/>
    <w:multiLevelType w:val="multilevel"/>
    <w:tmpl w:val="03622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30" w15:restartNumberingAfterBreak="0">
    <w:nsid w:val="3550053E"/>
    <w:multiLevelType w:val="multilevel"/>
    <w:tmpl w:val="9AD44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1" w15:restartNumberingAfterBreak="0">
    <w:nsid w:val="355A71AB"/>
    <w:multiLevelType w:val="multilevel"/>
    <w:tmpl w:val="13E20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2" w15:restartNumberingAfterBreak="0">
    <w:nsid w:val="3566382C"/>
    <w:multiLevelType w:val="multilevel"/>
    <w:tmpl w:val="5D424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3" w15:restartNumberingAfterBreak="0">
    <w:nsid w:val="3DB32AD9"/>
    <w:multiLevelType w:val="multilevel"/>
    <w:tmpl w:val="F44A6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4" w15:restartNumberingAfterBreak="0">
    <w:nsid w:val="3DCB57BC"/>
    <w:multiLevelType w:val="multilevel"/>
    <w:tmpl w:val="38F2F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5" w15:restartNumberingAfterBreak="0">
    <w:nsid w:val="3F6E2714"/>
    <w:multiLevelType w:val="multilevel"/>
    <w:tmpl w:val="BB4CE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36" w15:restartNumberingAfterBreak="0">
    <w:nsid w:val="40A12927"/>
    <w:multiLevelType w:val="multilevel"/>
    <w:tmpl w:val="ED00C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7" w15:restartNumberingAfterBreak="0">
    <w:nsid w:val="4118787D"/>
    <w:multiLevelType w:val="multilevel"/>
    <w:tmpl w:val="391C5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8" w15:restartNumberingAfterBreak="0">
    <w:nsid w:val="43141209"/>
    <w:multiLevelType w:val="multilevel"/>
    <w:tmpl w:val="19D09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9" w15:restartNumberingAfterBreak="0">
    <w:nsid w:val="45A80250"/>
    <w:multiLevelType w:val="multilevel"/>
    <w:tmpl w:val="AF0AB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0" w15:restartNumberingAfterBreak="0">
    <w:nsid w:val="47430CFB"/>
    <w:multiLevelType w:val="multilevel"/>
    <w:tmpl w:val="50CAC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41" w15:restartNumberingAfterBreak="0">
    <w:nsid w:val="47AA1295"/>
    <w:multiLevelType w:val="multilevel"/>
    <w:tmpl w:val="16A86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2" w15:restartNumberingAfterBreak="0">
    <w:nsid w:val="47C62D0F"/>
    <w:multiLevelType w:val="multilevel"/>
    <w:tmpl w:val="8E503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3" w15:restartNumberingAfterBreak="0">
    <w:nsid w:val="4AF67547"/>
    <w:multiLevelType w:val="multilevel"/>
    <w:tmpl w:val="F2E00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4" w15:restartNumberingAfterBreak="0">
    <w:nsid w:val="4BF378A8"/>
    <w:multiLevelType w:val="multilevel"/>
    <w:tmpl w:val="106EB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5" w15:restartNumberingAfterBreak="0">
    <w:nsid w:val="4E3F122F"/>
    <w:multiLevelType w:val="multilevel"/>
    <w:tmpl w:val="7A4AD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6" w15:restartNumberingAfterBreak="0">
    <w:nsid w:val="516379DC"/>
    <w:multiLevelType w:val="multilevel"/>
    <w:tmpl w:val="90940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7" w15:restartNumberingAfterBreak="0">
    <w:nsid w:val="51A454E0"/>
    <w:multiLevelType w:val="multilevel"/>
    <w:tmpl w:val="AAF64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8" w15:restartNumberingAfterBreak="0">
    <w:nsid w:val="548F3411"/>
    <w:multiLevelType w:val="multilevel"/>
    <w:tmpl w:val="5108F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9" w15:restartNumberingAfterBreak="0">
    <w:nsid w:val="58C66E36"/>
    <w:multiLevelType w:val="multilevel"/>
    <w:tmpl w:val="C7164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50" w15:restartNumberingAfterBreak="0">
    <w:nsid w:val="5A21729D"/>
    <w:multiLevelType w:val="multilevel"/>
    <w:tmpl w:val="82264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51" w15:restartNumberingAfterBreak="0">
    <w:nsid w:val="5A79225F"/>
    <w:multiLevelType w:val="multilevel"/>
    <w:tmpl w:val="B386D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52" w15:restartNumberingAfterBreak="0">
    <w:nsid w:val="5B0A5313"/>
    <w:multiLevelType w:val="multilevel"/>
    <w:tmpl w:val="7B4CA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53" w15:restartNumberingAfterBreak="0">
    <w:nsid w:val="5C2701EF"/>
    <w:multiLevelType w:val="multilevel"/>
    <w:tmpl w:val="9CEE0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54" w15:restartNumberingAfterBreak="0">
    <w:nsid w:val="5FC14C3C"/>
    <w:multiLevelType w:val="multilevel"/>
    <w:tmpl w:val="98627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55" w15:restartNumberingAfterBreak="0">
    <w:nsid w:val="625E031C"/>
    <w:multiLevelType w:val="multilevel"/>
    <w:tmpl w:val="EBAA9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56" w15:restartNumberingAfterBreak="0">
    <w:nsid w:val="62EB1B95"/>
    <w:multiLevelType w:val="multilevel"/>
    <w:tmpl w:val="B6B6D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57" w15:restartNumberingAfterBreak="0">
    <w:nsid w:val="655417F2"/>
    <w:multiLevelType w:val="multilevel"/>
    <w:tmpl w:val="A0C40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58" w15:restartNumberingAfterBreak="0">
    <w:nsid w:val="66DA7587"/>
    <w:multiLevelType w:val="multilevel"/>
    <w:tmpl w:val="19D68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59" w15:restartNumberingAfterBreak="0">
    <w:nsid w:val="67CF3A1F"/>
    <w:multiLevelType w:val="multilevel"/>
    <w:tmpl w:val="D3B67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60" w15:restartNumberingAfterBreak="0">
    <w:nsid w:val="68556509"/>
    <w:multiLevelType w:val="multilevel"/>
    <w:tmpl w:val="96CEE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61" w15:restartNumberingAfterBreak="0">
    <w:nsid w:val="693318B5"/>
    <w:multiLevelType w:val="multilevel"/>
    <w:tmpl w:val="126E6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62" w15:restartNumberingAfterBreak="0">
    <w:nsid w:val="6A0D51A6"/>
    <w:multiLevelType w:val="multilevel"/>
    <w:tmpl w:val="129A1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63" w15:restartNumberingAfterBreak="0">
    <w:nsid w:val="701771E5"/>
    <w:multiLevelType w:val="multilevel"/>
    <w:tmpl w:val="6A3C0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64" w15:restartNumberingAfterBreak="0">
    <w:nsid w:val="723C484C"/>
    <w:multiLevelType w:val="multilevel"/>
    <w:tmpl w:val="9CDC1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65" w15:restartNumberingAfterBreak="0">
    <w:nsid w:val="748556ED"/>
    <w:multiLevelType w:val="multilevel"/>
    <w:tmpl w:val="16505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66" w15:restartNumberingAfterBreak="0">
    <w:nsid w:val="74E66242"/>
    <w:multiLevelType w:val="multilevel"/>
    <w:tmpl w:val="85F6C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67" w15:restartNumberingAfterBreak="0">
    <w:nsid w:val="75C0179E"/>
    <w:multiLevelType w:val="multilevel"/>
    <w:tmpl w:val="9B9C5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68" w15:restartNumberingAfterBreak="0">
    <w:nsid w:val="78290F27"/>
    <w:multiLevelType w:val="multilevel"/>
    <w:tmpl w:val="20328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69" w15:restartNumberingAfterBreak="0">
    <w:nsid w:val="7BF96334"/>
    <w:multiLevelType w:val="multilevel"/>
    <w:tmpl w:val="08E44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70" w15:restartNumberingAfterBreak="0">
    <w:nsid w:val="7E4C72A8"/>
    <w:multiLevelType w:val="multilevel"/>
    <w:tmpl w:val="CCB4B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71" w15:restartNumberingAfterBreak="0">
    <w:nsid w:val="7E9E46CE"/>
    <w:multiLevelType w:val="multilevel"/>
    <w:tmpl w:val="12D01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72" w15:restartNumberingAfterBreak="0">
    <w:nsid w:val="7EF972DE"/>
    <w:multiLevelType w:val="multilevel"/>
    <w:tmpl w:val="0F082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73" w15:restartNumberingAfterBreak="0">
    <w:nsid w:val="7FBE6DA3"/>
    <w:multiLevelType w:val="multilevel"/>
    <w:tmpl w:val="C4D60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num w:numId="1">
    <w:abstractNumId w:val="37"/>
  </w:num>
  <w:num w:numId="2">
    <w:abstractNumId w:val="72"/>
  </w:num>
  <w:num w:numId="3">
    <w:abstractNumId w:val="57"/>
  </w:num>
  <w:num w:numId="4">
    <w:abstractNumId w:val="15"/>
  </w:num>
  <w:num w:numId="5">
    <w:abstractNumId w:val="40"/>
  </w:num>
  <w:num w:numId="6">
    <w:abstractNumId w:val="55"/>
  </w:num>
  <w:num w:numId="7">
    <w:abstractNumId w:val="4"/>
  </w:num>
  <w:num w:numId="8">
    <w:abstractNumId w:val="17"/>
  </w:num>
  <w:num w:numId="9">
    <w:abstractNumId w:val="16"/>
  </w:num>
  <w:num w:numId="10">
    <w:abstractNumId w:val="35"/>
  </w:num>
  <w:num w:numId="11">
    <w:abstractNumId w:val="29"/>
  </w:num>
  <w:num w:numId="12">
    <w:abstractNumId w:val="12"/>
  </w:num>
  <w:num w:numId="13">
    <w:abstractNumId w:val="71"/>
  </w:num>
  <w:num w:numId="14">
    <w:abstractNumId w:val="63"/>
  </w:num>
  <w:num w:numId="15">
    <w:abstractNumId w:val="73"/>
  </w:num>
  <w:num w:numId="16">
    <w:abstractNumId w:val="49"/>
  </w:num>
  <w:num w:numId="17">
    <w:abstractNumId w:val="58"/>
  </w:num>
  <w:num w:numId="18">
    <w:abstractNumId w:val="25"/>
  </w:num>
  <w:num w:numId="19">
    <w:abstractNumId w:val="48"/>
  </w:num>
  <w:num w:numId="20">
    <w:abstractNumId w:val="28"/>
  </w:num>
  <w:num w:numId="21">
    <w:abstractNumId w:val="27"/>
  </w:num>
  <w:num w:numId="22">
    <w:abstractNumId w:val="44"/>
  </w:num>
  <w:num w:numId="23">
    <w:abstractNumId w:val="26"/>
  </w:num>
  <w:num w:numId="24">
    <w:abstractNumId w:val="30"/>
  </w:num>
  <w:num w:numId="25">
    <w:abstractNumId w:val="21"/>
  </w:num>
  <w:num w:numId="26">
    <w:abstractNumId w:val="11"/>
  </w:num>
  <w:num w:numId="27">
    <w:abstractNumId w:val="8"/>
  </w:num>
  <w:num w:numId="28">
    <w:abstractNumId w:val="13"/>
  </w:num>
  <w:num w:numId="29">
    <w:abstractNumId w:val="59"/>
  </w:num>
  <w:num w:numId="30">
    <w:abstractNumId w:val="0"/>
  </w:num>
  <w:num w:numId="31">
    <w:abstractNumId w:val="64"/>
  </w:num>
  <w:num w:numId="32">
    <w:abstractNumId w:val="36"/>
  </w:num>
  <w:num w:numId="33">
    <w:abstractNumId w:val="53"/>
  </w:num>
  <w:num w:numId="34">
    <w:abstractNumId w:val="32"/>
  </w:num>
  <w:num w:numId="35">
    <w:abstractNumId w:val="3"/>
  </w:num>
  <w:num w:numId="36">
    <w:abstractNumId w:val="22"/>
  </w:num>
  <w:num w:numId="37">
    <w:abstractNumId w:val="54"/>
  </w:num>
  <w:num w:numId="38">
    <w:abstractNumId w:val="50"/>
  </w:num>
  <w:num w:numId="39">
    <w:abstractNumId w:val="39"/>
  </w:num>
  <w:num w:numId="40">
    <w:abstractNumId w:val="66"/>
  </w:num>
  <w:num w:numId="41">
    <w:abstractNumId w:val="24"/>
  </w:num>
  <w:num w:numId="42">
    <w:abstractNumId w:val="33"/>
  </w:num>
  <w:num w:numId="43">
    <w:abstractNumId w:val="6"/>
  </w:num>
  <w:num w:numId="44">
    <w:abstractNumId w:val="43"/>
  </w:num>
  <w:num w:numId="45">
    <w:abstractNumId w:val="67"/>
  </w:num>
  <w:num w:numId="46">
    <w:abstractNumId w:val="31"/>
  </w:num>
  <w:num w:numId="47">
    <w:abstractNumId w:val="19"/>
  </w:num>
  <w:num w:numId="48">
    <w:abstractNumId w:val="42"/>
  </w:num>
  <w:num w:numId="49">
    <w:abstractNumId w:val="65"/>
  </w:num>
  <w:num w:numId="50">
    <w:abstractNumId w:val="7"/>
  </w:num>
  <w:num w:numId="51">
    <w:abstractNumId w:val="62"/>
  </w:num>
  <w:num w:numId="52">
    <w:abstractNumId w:val="1"/>
  </w:num>
  <w:num w:numId="53">
    <w:abstractNumId w:val="51"/>
  </w:num>
  <w:num w:numId="54">
    <w:abstractNumId w:val="56"/>
  </w:num>
  <w:num w:numId="55">
    <w:abstractNumId w:val="69"/>
  </w:num>
  <w:num w:numId="56">
    <w:abstractNumId w:val="41"/>
  </w:num>
  <w:num w:numId="57">
    <w:abstractNumId w:val="61"/>
  </w:num>
  <w:num w:numId="58">
    <w:abstractNumId w:val="18"/>
  </w:num>
  <w:num w:numId="59">
    <w:abstractNumId w:val="46"/>
  </w:num>
  <w:num w:numId="60">
    <w:abstractNumId w:val="70"/>
  </w:num>
  <w:num w:numId="61">
    <w:abstractNumId w:val="45"/>
  </w:num>
  <w:num w:numId="62">
    <w:abstractNumId w:val="2"/>
  </w:num>
  <w:num w:numId="63">
    <w:abstractNumId w:val="14"/>
  </w:num>
  <w:num w:numId="64">
    <w:abstractNumId w:val="60"/>
  </w:num>
  <w:num w:numId="65">
    <w:abstractNumId w:val="47"/>
  </w:num>
  <w:num w:numId="66">
    <w:abstractNumId w:val="10"/>
  </w:num>
  <w:num w:numId="67">
    <w:abstractNumId w:val="34"/>
  </w:num>
  <w:num w:numId="68">
    <w:abstractNumId w:val="9"/>
  </w:num>
  <w:num w:numId="69">
    <w:abstractNumId w:val="23"/>
  </w:num>
  <w:num w:numId="70">
    <w:abstractNumId w:val="5"/>
  </w:num>
  <w:num w:numId="71">
    <w:abstractNumId w:val="20"/>
  </w:num>
  <w:num w:numId="72">
    <w:abstractNumId w:val="68"/>
  </w:num>
  <w:num w:numId="73">
    <w:abstractNumId w:val="38"/>
  </w:num>
  <w:num w:numId="74">
    <w:abstractNumId w:val="52"/>
  </w:num>
  <w:numIdMacAtCleanup w:val="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978"/>
    <w:rsid w:val="000F5978"/>
    <w:rsid w:val="00E10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150"/>
  <w15:docId w15:val="{B90B0B0B-4E8B-4656-A012-25AC9D0A0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48A3"/>
    <w:pPr>
      <w:spacing w:after="200" w:line="276" w:lineRule="auto"/>
    </w:pPr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uiPriority w:val="99"/>
    <w:semiHidden/>
    <w:qFormat/>
    <w:rsid w:val="004F48A3"/>
    <w:rPr>
      <w:rFonts w:ascii="Tahoma" w:hAnsi="Tahoma" w:cs="Tahoma"/>
      <w:sz w:val="16"/>
      <w:szCs w:val="16"/>
      <w:lang w:val="uk-UA"/>
    </w:rPr>
  </w:style>
  <w:style w:type="character" w:customStyle="1" w:styleId="a5">
    <w:name w:val="Верхний колонтитул Знак"/>
    <w:basedOn w:val="a0"/>
    <w:link w:val="a6"/>
    <w:uiPriority w:val="99"/>
    <w:qFormat/>
    <w:rsid w:val="00025414"/>
    <w:rPr>
      <w:lang w:val="uk-UA"/>
    </w:rPr>
  </w:style>
  <w:style w:type="character" w:customStyle="1" w:styleId="a7">
    <w:name w:val="Нижний колонтитул Знак"/>
    <w:basedOn w:val="a0"/>
    <w:link w:val="a8"/>
    <w:uiPriority w:val="99"/>
    <w:qFormat/>
    <w:rsid w:val="00025414"/>
    <w:rPr>
      <w:lang w:val="uk-UA"/>
    </w:rPr>
  </w:style>
  <w:style w:type="character" w:styleId="a9">
    <w:name w:val="Hyperlink"/>
    <w:unhideWhenUsed/>
    <w:rsid w:val="00EB5010"/>
    <w:rPr>
      <w:color w:val="0000FF"/>
      <w:u w:val="single"/>
    </w:rPr>
  </w:style>
  <w:style w:type="character" w:customStyle="1" w:styleId="aa">
    <w:name w:val="Основной текст с отступом Знак"/>
    <w:basedOn w:val="a0"/>
    <w:link w:val="ab"/>
    <w:qFormat/>
    <w:rsid w:val="00EB5010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c">
    <w:name w:val="Title"/>
    <w:basedOn w:val="a"/>
    <w:next w:val="ad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d">
    <w:name w:val="Body Text"/>
    <w:basedOn w:val="a"/>
    <w:pPr>
      <w:spacing w:after="140"/>
    </w:pPr>
  </w:style>
  <w:style w:type="paragraph" w:styleId="ae">
    <w:name w:val="List"/>
    <w:basedOn w:val="ad"/>
    <w:rPr>
      <w:rFonts w:cs="Arial"/>
    </w:rPr>
  </w:style>
  <w:style w:type="paragraph" w:styleId="af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af0">
    <w:name w:val="Покажчик"/>
    <w:basedOn w:val="a"/>
    <w:qFormat/>
    <w:pPr>
      <w:suppressLineNumbers/>
    </w:pPr>
    <w:rPr>
      <w:rFonts w:cs="Arial"/>
    </w:rPr>
  </w:style>
  <w:style w:type="paragraph" w:styleId="af1">
    <w:name w:val="Normal (Web)"/>
    <w:basedOn w:val="a"/>
    <w:uiPriority w:val="99"/>
    <w:semiHidden/>
    <w:unhideWhenUsed/>
    <w:qFormat/>
    <w:rsid w:val="004F48A3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honetitle">
    <w:name w:val="phone_title"/>
    <w:basedOn w:val="a"/>
    <w:qFormat/>
    <w:rsid w:val="004F48A3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4">
    <w:name w:val="Balloon Text"/>
    <w:basedOn w:val="a"/>
    <w:link w:val="a3"/>
    <w:uiPriority w:val="99"/>
    <w:semiHidden/>
    <w:unhideWhenUsed/>
    <w:qFormat/>
    <w:rsid w:val="004F48A3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f2">
    <w:name w:val="Верхній і нижній колонтитули"/>
    <w:basedOn w:val="a"/>
    <w:qFormat/>
  </w:style>
  <w:style w:type="paragraph" w:styleId="a6">
    <w:name w:val="header"/>
    <w:basedOn w:val="a"/>
    <w:link w:val="a5"/>
    <w:uiPriority w:val="99"/>
    <w:unhideWhenUsed/>
    <w:rsid w:val="00025414"/>
    <w:pPr>
      <w:tabs>
        <w:tab w:val="center" w:pos="4844"/>
        <w:tab w:val="right" w:pos="9689"/>
      </w:tabs>
      <w:spacing w:after="0" w:line="240" w:lineRule="auto"/>
    </w:pPr>
  </w:style>
  <w:style w:type="paragraph" w:styleId="a8">
    <w:name w:val="footer"/>
    <w:basedOn w:val="a"/>
    <w:link w:val="a7"/>
    <w:uiPriority w:val="99"/>
    <w:unhideWhenUsed/>
    <w:rsid w:val="00025414"/>
    <w:pPr>
      <w:tabs>
        <w:tab w:val="center" w:pos="4844"/>
        <w:tab w:val="right" w:pos="9689"/>
      </w:tabs>
      <w:spacing w:after="0" w:line="240" w:lineRule="auto"/>
    </w:pPr>
  </w:style>
  <w:style w:type="paragraph" w:styleId="ab">
    <w:name w:val="Body Text Indent"/>
    <w:basedOn w:val="a"/>
    <w:link w:val="aa"/>
    <w:unhideWhenUsed/>
    <w:rsid w:val="00EB5010"/>
    <w:pPr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">
    <w:name w:val="Стиль1"/>
    <w:basedOn w:val="a"/>
    <w:qFormat/>
    <w:rsid w:val="00EB5010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3">
    <w:name w:val="Вміст рамки"/>
    <w:basedOn w:val="a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 ?><Relationships xmlns="http://schemas.openxmlformats.org/package/2006/relationships"><Relationship Id="rId26" Target="http://villaparliament.com/uk/booking/?subject=camp" TargetMode="External" Type="http://schemas.openxmlformats.org/officeDocument/2006/relationships/hyperlink"/><Relationship Id="rId117" Target="https://tourbaza.com/tour/vechirniy-kyiv/" TargetMode="External" Type="http://schemas.openxmlformats.org/officeDocument/2006/relationships/hyperlink"/><Relationship Id="rId21" Target="http://villaparliament.com/uk/booking/?subject=camp" TargetMode="External" Type="http://schemas.openxmlformats.org/officeDocument/2006/relationships/hyperlink"/><Relationship Id="rId42" Target="tel:+380674961919" TargetMode="External" Type="http://schemas.openxmlformats.org/officeDocument/2006/relationships/hyperlink"/><Relationship Id="rId47" Target="tel:+380954961919" TargetMode="External" Type="http://schemas.openxmlformats.org/officeDocument/2006/relationships/hyperlink"/><Relationship Id="rId63" Target="media/image18.jpeg" Type="http://schemas.openxmlformats.org/officeDocument/2006/relationships/image"/><Relationship Id="rId68" Target="tel:+380674961919" TargetMode="External" Type="http://schemas.openxmlformats.org/officeDocument/2006/relationships/hyperlink"/><Relationship Id="rId84" Target="media/image23.jpeg" Type="http://schemas.openxmlformats.org/officeDocument/2006/relationships/image"/><Relationship Id="rId89" Target="https://tourbaza.com/tour/akva-tur-u-zakarpattya/" TargetMode="External" Type="http://schemas.openxmlformats.org/officeDocument/2006/relationships/hyperlink"/><Relationship Id="rId112" Target="media/image32.jpeg" Type="http://schemas.openxmlformats.org/officeDocument/2006/relationships/image"/><Relationship Id="rId16" Target="http://villaparliament.com/uk/booking/?subject=camp" TargetMode="External" Type="http://schemas.openxmlformats.org/officeDocument/2006/relationships/hyperlink"/><Relationship Id="rId107" Target="https://tourbaza.com/tour/tur-v-karpaty-z-kiyeva/" TargetMode="External" Type="http://schemas.openxmlformats.org/officeDocument/2006/relationships/hyperlink"/><Relationship Id="rId11" Target="https://tourbaza.com/tour/karpatska-vidpustka/" TargetMode="External" Type="http://schemas.openxmlformats.org/officeDocument/2006/relationships/hyperlink"/><Relationship Id="rId32" Target="http://villaparliament.com/uk/booking/?subject=camp" TargetMode="External" Type="http://schemas.openxmlformats.org/officeDocument/2006/relationships/hyperlink"/><Relationship Id="rId37" Target="tel:+380674961919" TargetMode="External" Type="http://schemas.openxmlformats.org/officeDocument/2006/relationships/hyperlink"/><Relationship Id="rId53" Target="media/image15.jpeg" Type="http://schemas.openxmlformats.org/officeDocument/2006/relationships/image"/><Relationship Id="rId58" Target="tel:+380674961919" TargetMode="External" Type="http://schemas.openxmlformats.org/officeDocument/2006/relationships/hyperlink"/><Relationship Id="rId74" Target="tel:+38%20(03224)%207-40-47" TargetMode="External" Type="http://schemas.openxmlformats.org/officeDocument/2006/relationships/hyperlink"/><Relationship Id="rId79" Target="https://tourbaza.com/tour/barvi-karpat-lviv-z-kiyeva-na-vixidni/" TargetMode="External" Type="http://schemas.openxmlformats.org/officeDocument/2006/relationships/hyperlink"/><Relationship Id="rId102" Target="media/image29.jpeg" Type="http://schemas.openxmlformats.org/officeDocument/2006/relationships/image"/><Relationship Id="rId123" Target="fontTable.xml" Type="http://schemas.openxmlformats.org/officeDocument/2006/relationships/fontTable"/><Relationship Id="rId5" Target="webSettings.xml" Type="http://schemas.openxmlformats.org/officeDocument/2006/relationships/webSettings"/><Relationship Id="rId61" Target="media/image17.jpeg" Type="http://schemas.openxmlformats.org/officeDocument/2006/relationships/image"/><Relationship Id="rId82" Target="https://tourbaza.com/tour/charivnij-hust-tustan-kamyanka/" TargetMode="External" Type="http://schemas.openxmlformats.org/officeDocument/2006/relationships/hyperlink"/><Relationship Id="rId90" Target="media/image25.jpeg" Type="http://schemas.openxmlformats.org/officeDocument/2006/relationships/image"/><Relationship Id="rId95" Target="https://tourbaza.com/tour/perlini-podillya-kamyanecj-hotin-chernivci/" TargetMode="External" Type="http://schemas.openxmlformats.org/officeDocument/2006/relationships/hyperlink"/><Relationship Id="rId19" Target="http://villaparliament.com/uk/booking/?subject=camp" TargetMode="External" Type="http://schemas.openxmlformats.org/officeDocument/2006/relationships/hyperlink"/><Relationship Id="rId14" Target="media/image6.jpeg" Type="http://schemas.openxmlformats.org/officeDocument/2006/relationships/image"/><Relationship Id="rId22" Target="http://villaparliament.com/uk/booking/?subject=camp" TargetMode="External" Type="http://schemas.openxmlformats.org/officeDocument/2006/relationships/hyperlink"/><Relationship Id="rId27" Target="http://villaparliament.com/uk/booking/?subject=camp" TargetMode="External" Type="http://schemas.openxmlformats.org/officeDocument/2006/relationships/hyperlink"/><Relationship Id="rId30" Target="http://villaparliament.com/uk/booking/?subject=camp" TargetMode="External" Type="http://schemas.openxmlformats.org/officeDocument/2006/relationships/hyperlink"/><Relationship Id="rId35" Target="media/image9.jpeg" Type="http://schemas.openxmlformats.org/officeDocument/2006/relationships/image"/><Relationship Id="rId43" Target="tel:+380954961919" TargetMode="External" Type="http://schemas.openxmlformats.org/officeDocument/2006/relationships/hyperlink"/><Relationship Id="rId48" Target="tel:+38%20(03224)%207-40-47" TargetMode="External" Type="http://schemas.openxmlformats.org/officeDocument/2006/relationships/hyperlink"/><Relationship Id="rId56" Target="tel:+38%20(03224)%207-40-47" TargetMode="External" Type="http://schemas.openxmlformats.org/officeDocument/2006/relationships/hyperlink"/><Relationship Id="rId64" Target="tel:+380674961919" TargetMode="External" Type="http://schemas.openxmlformats.org/officeDocument/2006/relationships/hyperlink"/><Relationship Id="rId69" Target="tel:+380954961919" TargetMode="External" Type="http://schemas.openxmlformats.org/officeDocument/2006/relationships/hyperlink"/><Relationship Id="rId77" Target="https://tourbaza.com/tour/barvi-karpat-lviv-z-kiyeva-na-vixidni/" TargetMode="External" Type="http://schemas.openxmlformats.org/officeDocument/2006/relationships/hyperlink"/><Relationship Id="rId100" Target="https://tourbaza.com/tour/kamyanec-chernivci-bakota/" TargetMode="External" Type="http://schemas.openxmlformats.org/officeDocument/2006/relationships/hyperlink"/><Relationship Id="rId105" Target="media/image30.jpeg" Type="http://schemas.openxmlformats.org/officeDocument/2006/relationships/image"/><Relationship Id="rId113" Target="https://tourbaza.com/tour/7-chudes-kyieva/" TargetMode="External" Type="http://schemas.openxmlformats.org/officeDocument/2006/relationships/hyperlink"/><Relationship Id="rId118" Target="media/image34.jpeg" Type="http://schemas.openxmlformats.org/officeDocument/2006/relationships/image"/><Relationship Id="rId8" Target="media/image2.jpeg" Type="http://schemas.openxmlformats.org/officeDocument/2006/relationships/image"/><Relationship Id="rId51" Target="tel:+380954961919" TargetMode="External" Type="http://schemas.openxmlformats.org/officeDocument/2006/relationships/hyperlink"/><Relationship Id="rId72" Target="tel:+380674961919" TargetMode="External" Type="http://schemas.openxmlformats.org/officeDocument/2006/relationships/hyperlink"/><Relationship Id="rId80" Target="https://tourbaza.com/tour/charivnij-hust-tustan-kamyanka/" TargetMode="External" Type="http://schemas.openxmlformats.org/officeDocument/2006/relationships/hyperlink"/><Relationship Id="rId85" Target="https://tourbaza.com/tour/obijmi-zakarpattya/" TargetMode="External" Type="http://schemas.openxmlformats.org/officeDocument/2006/relationships/hyperlink"/><Relationship Id="rId93" Target="media/image26.jpeg" Type="http://schemas.openxmlformats.org/officeDocument/2006/relationships/image"/><Relationship Id="rId98" Target="https://tourbaza.com/tour/kamyanec-chernivci-bakota/" TargetMode="External" Type="http://schemas.openxmlformats.org/officeDocument/2006/relationships/hyperlink"/><Relationship Id="rId121" Target="media/image35.jpeg" Type="http://schemas.openxmlformats.org/officeDocument/2006/relationships/image"/><Relationship Id="rId3" Target="styles.xml" Type="http://schemas.openxmlformats.org/officeDocument/2006/relationships/styles"/><Relationship Id="rId12" Target="media/image5.jpeg" Type="http://schemas.openxmlformats.org/officeDocument/2006/relationships/image"/><Relationship Id="rId17" Target="http://villaparliament.com/uk/booking/?subject=camp" TargetMode="External" Type="http://schemas.openxmlformats.org/officeDocument/2006/relationships/hyperlink"/><Relationship Id="rId25" Target="http://villaparliament.com/uk/booking/?subject=camp" TargetMode="External" Type="http://schemas.openxmlformats.org/officeDocument/2006/relationships/hyperlink"/><Relationship Id="rId33" Target="media/image7.jpeg" Type="http://schemas.openxmlformats.org/officeDocument/2006/relationships/image"/><Relationship Id="rId38" Target="tel:+380954961919" TargetMode="External" Type="http://schemas.openxmlformats.org/officeDocument/2006/relationships/hyperlink"/><Relationship Id="rId46" Target="tel:+380674961919" TargetMode="External" Type="http://schemas.openxmlformats.org/officeDocument/2006/relationships/hyperlink"/><Relationship Id="rId59" Target="tel:+380954961919" TargetMode="External" Type="http://schemas.openxmlformats.org/officeDocument/2006/relationships/hyperlink"/><Relationship Id="rId67" Target="media/image19.jpeg" Type="http://schemas.openxmlformats.org/officeDocument/2006/relationships/image"/><Relationship Id="rId103" Target="https://tourbaza.com/tour/podilski-mandri-tur-z-kiyeva/" TargetMode="External" Type="http://schemas.openxmlformats.org/officeDocument/2006/relationships/hyperlink"/><Relationship Id="rId108" Target="media/image31.jpeg" Type="http://schemas.openxmlformats.org/officeDocument/2006/relationships/image"/><Relationship Id="rId116" Target="https://tourbaza.com/tour/podil-nyzhnie-misto/" TargetMode="External" Type="http://schemas.openxmlformats.org/officeDocument/2006/relationships/hyperlink"/><Relationship Id="rId124" Target="theme/theme1.xml" Type="http://schemas.openxmlformats.org/officeDocument/2006/relationships/theme"/><Relationship Id="rId20" Target="http://villaparliament.com/uk/booking/?subject=camp" TargetMode="External" Type="http://schemas.openxmlformats.org/officeDocument/2006/relationships/hyperlink"/><Relationship Id="rId41" Target="media/image12.jpeg" Type="http://schemas.openxmlformats.org/officeDocument/2006/relationships/image"/><Relationship Id="rId54" Target="tel:+380674961919" TargetMode="External" Type="http://schemas.openxmlformats.org/officeDocument/2006/relationships/hyperlink"/><Relationship Id="rId62" Target="https://sanatorii.in.ua/" TargetMode="External" Type="http://schemas.openxmlformats.org/officeDocument/2006/relationships/hyperlink"/><Relationship Id="rId70" Target="tel:+38%20(03224)%207-40-47" TargetMode="External" Type="http://schemas.openxmlformats.org/officeDocument/2006/relationships/hyperlink"/><Relationship Id="rId75" Target="https://sanatorii.in.ua/" TargetMode="External" Type="http://schemas.openxmlformats.org/officeDocument/2006/relationships/hyperlink"/><Relationship Id="rId83" Target="https://tourbaza.com/tour/obijmi-zakarpattya/" TargetMode="External" Type="http://schemas.openxmlformats.org/officeDocument/2006/relationships/hyperlink"/><Relationship Id="rId88" Target="https://tourbaza.com/tour/smak-zakarpattya/" TargetMode="External" Type="http://schemas.openxmlformats.org/officeDocument/2006/relationships/hyperlink"/><Relationship Id="rId91" Target="https://tourbaza.com/tour/akva-tur-u-zakarpattya/" TargetMode="External" Type="http://schemas.openxmlformats.org/officeDocument/2006/relationships/hyperlink"/><Relationship Id="rId96" Target="media/image27.jpeg" Type="http://schemas.openxmlformats.org/officeDocument/2006/relationships/image"/><Relationship Id="rId111" Target="https://tourbaza.com/tour/7-chudes-kyieva/" TargetMode="External" Type="http://schemas.openxmlformats.org/officeDocument/2006/relationships/hyperlink"/><Relationship Id="rId1" Target="../customXml/item1.xml" Type="http://schemas.openxmlformats.org/officeDocument/2006/relationships/customXml"/><Relationship Id="rId6" Target="media/image1.png" Type="http://schemas.openxmlformats.org/officeDocument/2006/relationships/image"/><Relationship Id="rId15" Target="http://villaparliament.com/uk/booking/?subject=camp" TargetMode="External" Type="http://schemas.openxmlformats.org/officeDocument/2006/relationships/hyperlink"/><Relationship Id="rId23" Target="http://villaparliament.com/uk/booking/?subject=camp" TargetMode="External" Type="http://schemas.openxmlformats.org/officeDocument/2006/relationships/hyperlink"/><Relationship Id="rId28" Target="http://villaparliament.com/uk/booking/?subject=camp" TargetMode="External" Type="http://schemas.openxmlformats.org/officeDocument/2006/relationships/hyperlink"/><Relationship Id="rId36" Target="media/image10.png" Type="http://schemas.openxmlformats.org/officeDocument/2006/relationships/image"/><Relationship Id="rId49" Target="media/image14.jpeg" Type="http://schemas.openxmlformats.org/officeDocument/2006/relationships/image"/><Relationship Id="rId57" Target="media/image16.jpeg" Type="http://schemas.openxmlformats.org/officeDocument/2006/relationships/image"/><Relationship Id="rId106" Target="https://tourbaza.com/tour/chudesa-podillya-kamyanec-podilskij-xotin-z-kiyeva/" TargetMode="External" Type="http://schemas.openxmlformats.org/officeDocument/2006/relationships/hyperlink"/><Relationship Id="rId114" Target="https://tourbaza.com/tour/podil-nyzhnie-misto/" TargetMode="External" Type="http://schemas.openxmlformats.org/officeDocument/2006/relationships/hyperlink"/><Relationship Id="rId119" Target="https://tourbaza.com/tour/vechirniy-kyiv/" TargetMode="External" Type="http://schemas.openxmlformats.org/officeDocument/2006/relationships/hyperlink"/><Relationship Id="rId10" Target="media/image4.jpeg" Type="http://schemas.openxmlformats.org/officeDocument/2006/relationships/image"/><Relationship Id="rId31" Target="http://villaparliament.com/uk/booking/?subject=camp" TargetMode="External" Type="http://schemas.openxmlformats.org/officeDocument/2006/relationships/hyperlink"/><Relationship Id="rId44" Target="tel:+38%20(03224)%207-40-47" TargetMode="External" Type="http://schemas.openxmlformats.org/officeDocument/2006/relationships/hyperlink"/><Relationship Id="rId52" Target="tel:+38%20(03224)%207-40-47" TargetMode="External" Type="http://schemas.openxmlformats.org/officeDocument/2006/relationships/hyperlink"/><Relationship Id="rId60" Target="tel:+38%20(03224)%207-40-47" TargetMode="External" Type="http://schemas.openxmlformats.org/officeDocument/2006/relationships/hyperlink"/><Relationship Id="rId65" Target="tel:+380954961919" TargetMode="External" Type="http://schemas.openxmlformats.org/officeDocument/2006/relationships/hyperlink"/><Relationship Id="rId73" Target="tel:+380954961919" TargetMode="External" Type="http://schemas.openxmlformats.org/officeDocument/2006/relationships/hyperlink"/><Relationship Id="rId78" Target="media/image21.jpeg" Type="http://schemas.openxmlformats.org/officeDocument/2006/relationships/image"/><Relationship Id="rId81" Target="media/image22.jpeg" Type="http://schemas.openxmlformats.org/officeDocument/2006/relationships/image"/><Relationship Id="rId86" Target="https://tourbaza.com/tour/smak-zakarpattya/" TargetMode="External" Type="http://schemas.openxmlformats.org/officeDocument/2006/relationships/hyperlink"/><Relationship Id="rId94" Target="https://tourbaza.com/tour/veselka-zakarpattya-karpati-tur-z-kiyeva/" TargetMode="External" Type="http://schemas.openxmlformats.org/officeDocument/2006/relationships/hyperlink"/><Relationship Id="rId99" Target="media/image28.jpeg" Type="http://schemas.openxmlformats.org/officeDocument/2006/relationships/image"/><Relationship Id="rId101" Target="https://tourbaza.com/tour/podilski-mandri-tur-z-kiyeva/" TargetMode="External" Type="http://schemas.openxmlformats.org/officeDocument/2006/relationships/hyperlink"/><Relationship Id="rId122" Target="https://tourbaza.com/tour/mayetki-kiyeva/" TargetMode="External" Type="http://schemas.openxmlformats.org/officeDocument/2006/relationships/hyperlink"/><Relationship Id="rId4" Target="settings.xml" Type="http://schemas.openxmlformats.org/officeDocument/2006/relationships/settings"/><Relationship Id="rId9" Target="media/image3.jpeg" Type="http://schemas.openxmlformats.org/officeDocument/2006/relationships/image"/><Relationship Id="rId13" Target="https://s3.amazonaws.com/images.villaparliament.com/uploadimage/72b7d7fa27234a2c9e06f635ceb4ca4b.JPG" TargetMode="External" Type="http://schemas.openxmlformats.org/officeDocument/2006/relationships/hyperlink"/><Relationship Id="rId18" Target="http://villaparliament.com/uk/booking/?subject=camp" TargetMode="External" Type="http://schemas.openxmlformats.org/officeDocument/2006/relationships/hyperlink"/><Relationship Id="rId39" Target="tel:+38%20(03224)%207-40-47" TargetMode="External" Type="http://schemas.openxmlformats.org/officeDocument/2006/relationships/hyperlink"/><Relationship Id="rId109" Target="https://tourbaza.com/tour/tur-v-karpaty-z-kiyeva/" TargetMode="External" Type="http://schemas.openxmlformats.org/officeDocument/2006/relationships/hyperlink"/><Relationship Id="rId34" Target="media/image8.jpeg" Type="http://schemas.openxmlformats.org/officeDocument/2006/relationships/image"/><Relationship Id="rId50" Target="tel:+380674961919" TargetMode="External" Type="http://schemas.openxmlformats.org/officeDocument/2006/relationships/hyperlink"/><Relationship Id="rId55" Target="tel:+380954961919" TargetMode="External" Type="http://schemas.openxmlformats.org/officeDocument/2006/relationships/hyperlink"/><Relationship Id="rId76" Target="https://tourbaza.com/" TargetMode="External" Type="http://schemas.openxmlformats.org/officeDocument/2006/relationships/hyperlink"/><Relationship Id="rId97" Target="https://tourbaza.com/tour/perlini-podillya-kamyanecj-hotin-chernivci/" TargetMode="External" Type="http://schemas.openxmlformats.org/officeDocument/2006/relationships/hyperlink"/><Relationship Id="rId104" Target="https://tourbaza.com/tour/chudesa-podillya-kamyanec-podilskij-xotin-z-kiyeva/" TargetMode="External" Type="http://schemas.openxmlformats.org/officeDocument/2006/relationships/hyperlink"/><Relationship Id="rId120" Target="https://tourbaza.com/tour/mayetki-kiyeva/" TargetMode="External" Type="http://schemas.openxmlformats.org/officeDocument/2006/relationships/hyperlink"/><Relationship Id="rId7" Target="mailto:profosvita@ukr.net" TargetMode="External" Type="http://schemas.openxmlformats.org/officeDocument/2006/relationships/hyperlink"/><Relationship Id="rId71" Target="media/image20.jpeg" Type="http://schemas.openxmlformats.org/officeDocument/2006/relationships/image"/><Relationship Id="rId92" Target="https://tourbaza.com/tour/veselka-zakarpattya-karpati-tur-z-kiyeva/" TargetMode="External" Type="http://schemas.openxmlformats.org/officeDocument/2006/relationships/hyperlink"/><Relationship Id="rId2" Target="numbering.xml" Type="http://schemas.openxmlformats.org/officeDocument/2006/relationships/numbering"/><Relationship Id="rId29" Target="http://villaparliament.com/uk/booking/?subject=camp" TargetMode="External" Type="http://schemas.openxmlformats.org/officeDocument/2006/relationships/hyperlink"/><Relationship Id="rId24" Target="http://villaparliament.com/uk/booking/?subject=camp" TargetMode="External" Type="http://schemas.openxmlformats.org/officeDocument/2006/relationships/hyperlink"/><Relationship Id="rId40" Target="media/image11.jpeg" Type="http://schemas.openxmlformats.org/officeDocument/2006/relationships/image"/><Relationship Id="rId45" Target="media/image13.jpeg" Type="http://schemas.openxmlformats.org/officeDocument/2006/relationships/image"/><Relationship Id="rId66" Target="tel:+38%20(03224)%207-40-47" TargetMode="External" Type="http://schemas.openxmlformats.org/officeDocument/2006/relationships/hyperlink"/><Relationship Id="rId87" Target="media/image24.jpeg" Type="http://schemas.openxmlformats.org/officeDocument/2006/relationships/image"/><Relationship Id="rId110" Target="https://tourbaza.com/tour/karpatska-vidpustka/" TargetMode="External" Type="http://schemas.openxmlformats.org/officeDocument/2006/relationships/hyperlink"/><Relationship Id="rId115" Target="media/image33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565D14-459A-4747-814F-C7B1D9C1A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1006</TotalTime>
  <Pages>1</Pages>
  <Words>33538</Words>
  <Characters>19117</Characters>
  <Application>Microsoft Office Word</Application>
  <DocSecurity>0</DocSecurity>
  <Lines>159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52550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Леонидовна</dc:creator>
  <dc:description/>
  <cp:lastModifiedBy>Administrator</cp:lastModifiedBy>
  <cp:revision>8</cp:revision>
  <dcterms:created xsi:type="dcterms:W3CDTF">2023-05-08T13:42:00Z</dcterms:created>
  <dcterms:modified xsi:type="dcterms:W3CDTF">2023-06-13T10:11:00Z</dcterms:modified>
  <dc:language>uk-UA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1307720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S10.0.0</vt:lpwstr>
  </property>
</Properties>
</file>