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D7" w:rsidRPr="00877CBF" w:rsidRDefault="0015794A" w:rsidP="00877CBF">
      <w:pPr>
        <w:ind w:firstLine="426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877CBF">
        <w:rPr>
          <w:rFonts w:ascii="Times New Roman" w:hAnsi="Times New Roman" w:cs="Times New Roman"/>
          <w:sz w:val="32"/>
          <w:szCs w:val="28"/>
        </w:rPr>
        <w:t xml:space="preserve">Видатки на утримання </w:t>
      </w:r>
      <w:proofErr w:type="spellStart"/>
      <w:r w:rsidR="00877CBF" w:rsidRPr="00877CBF">
        <w:rPr>
          <w:rFonts w:ascii="Times New Roman" w:hAnsi="Times New Roman" w:cs="Times New Roman"/>
          <w:sz w:val="32"/>
          <w:szCs w:val="28"/>
        </w:rPr>
        <w:t>Грушівської</w:t>
      </w:r>
      <w:proofErr w:type="spellEnd"/>
      <w:r w:rsidR="00877CBF" w:rsidRPr="00877CBF">
        <w:rPr>
          <w:rFonts w:ascii="Times New Roman" w:hAnsi="Times New Roman" w:cs="Times New Roman"/>
          <w:sz w:val="32"/>
          <w:szCs w:val="28"/>
        </w:rPr>
        <w:t xml:space="preserve"> гімназії </w:t>
      </w:r>
      <w:r w:rsidR="00B05A28">
        <w:rPr>
          <w:rFonts w:ascii="Times New Roman" w:hAnsi="Times New Roman" w:cs="Times New Roman"/>
          <w:sz w:val="32"/>
          <w:szCs w:val="28"/>
        </w:rPr>
        <w:t xml:space="preserve">за </w:t>
      </w:r>
      <w:r w:rsidR="00866116">
        <w:rPr>
          <w:rFonts w:ascii="Times New Roman" w:hAnsi="Times New Roman" w:cs="Times New Roman"/>
          <w:sz w:val="32"/>
          <w:szCs w:val="28"/>
        </w:rPr>
        <w:t>2</w:t>
      </w:r>
      <w:r w:rsidR="00E44F44">
        <w:rPr>
          <w:rFonts w:ascii="Times New Roman" w:hAnsi="Times New Roman" w:cs="Times New Roman"/>
          <w:sz w:val="32"/>
          <w:szCs w:val="28"/>
        </w:rPr>
        <w:t>025</w:t>
      </w:r>
      <w:r w:rsidR="00B05A28">
        <w:rPr>
          <w:rFonts w:ascii="Times New Roman" w:hAnsi="Times New Roman" w:cs="Times New Roman"/>
          <w:sz w:val="32"/>
          <w:szCs w:val="28"/>
        </w:rPr>
        <w:t xml:space="preserve"> рік</w:t>
      </w:r>
    </w:p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427"/>
        <w:gridCol w:w="1550"/>
        <w:gridCol w:w="1660"/>
        <w:gridCol w:w="1462"/>
        <w:gridCol w:w="2405"/>
      </w:tblGrid>
      <w:tr w:rsidR="0015794A" w:rsidRPr="0015794A" w:rsidTr="0015794A">
        <w:trPr>
          <w:trHeight w:val="2061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2111Заробітна плата  державна субвенція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  Заробітна плата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  державна субвенція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2210 Предмети, матеріали, обладнання та інвентар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2220 Медикаменти та перев’язувальні матеріали (хлорні таблетки</w:t>
            </w:r>
          </w:p>
        </w:tc>
      </w:tr>
      <w:tr w:rsidR="00172ACE" w:rsidRPr="0015794A" w:rsidTr="0015794A">
        <w:trPr>
          <w:trHeight w:val="559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3D2797" w:rsidRDefault="00172ACE" w:rsidP="003D2797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4 387 989,70</w:t>
            </w:r>
          </w:p>
          <w:p w:rsidR="007E5AD1" w:rsidRPr="004E593B" w:rsidRDefault="007E5AD1" w:rsidP="004E59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F05955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971 593,18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D2797" w:rsidRDefault="003D2797" w:rsidP="00F96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261" w:rsidRDefault="00F05955" w:rsidP="00AE5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B05A28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5 785,10</w:t>
            </w:r>
          </w:p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1 008,99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8"/>
        <w:gridCol w:w="956"/>
        <w:gridCol w:w="1212"/>
        <w:gridCol w:w="1163"/>
        <w:gridCol w:w="1053"/>
        <w:gridCol w:w="900"/>
        <w:gridCol w:w="2315"/>
      </w:tblGrid>
      <w:tr w:rsidR="00172ACE" w:rsidRPr="0015794A" w:rsidTr="0015794A">
        <w:trPr>
          <w:trHeight w:val="1665"/>
        </w:trPr>
        <w:tc>
          <w:tcPr>
            <w:tcW w:w="88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2230 Продукти харчування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2240   Оплата послуг (крім комунальних)(оплата послуг зв'язку, інтернет,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дез.обробка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демонтаж,повірка,монтаж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теплолічильників,поточні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ремонти)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2250   Видатки на відрядження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2271   Оплата теплопостачання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2272  Оплата водопостачання 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2273  Оплата електроенергії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2274    Оплата природного газу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2275  Оплата інших енергоносіїв(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вугілля,вивіз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сміття,вивіз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рідких нечистот)</w:t>
            </w:r>
          </w:p>
        </w:tc>
      </w:tr>
      <w:tr w:rsidR="00172ACE" w:rsidRPr="0015794A" w:rsidTr="0015794A">
        <w:trPr>
          <w:trHeight w:val="813"/>
        </w:trPr>
        <w:tc>
          <w:tcPr>
            <w:tcW w:w="889" w:type="dxa"/>
            <w:shd w:val="clear" w:color="auto" w:fill="auto"/>
            <w:vAlign w:val="center"/>
            <w:hideMark/>
          </w:tcPr>
          <w:p w:rsidR="00F05955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2797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7E5AD1" w:rsidRDefault="00172ACE" w:rsidP="007E5A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215 755,78</w:t>
            </w:r>
          </w:p>
          <w:p w:rsidR="00866116" w:rsidRDefault="00866116" w:rsidP="008661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7E5AD1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   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1 972,50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97 615,56</w:t>
            </w:r>
          </w:p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124 265,35</w:t>
            </w:r>
          </w:p>
          <w:p w:rsidR="00BA5866" w:rsidRPr="00845BE2" w:rsidRDefault="00BA5866" w:rsidP="00845BE2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2 101,00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288"/>
        <w:gridCol w:w="1122"/>
        <w:gridCol w:w="1473"/>
        <w:gridCol w:w="1916"/>
        <w:gridCol w:w="1327"/>
        <w:gridCol w:w="1031"/>
        <w:gridCol w:w="1473"/>
      </w:tblGrid>
      <w:tr w:rsidR="00172ACE" w:rsidRPr="0015794A" w:rsidTr="00BC5AC2">
        <w:trPr>
          <w:trHeight w:val="1288"/>
        </w:trPr>
        <w:tc>
          <w:tcPr>
            <w:tcW w:w="970" w:type="dxa"/>
            <w:shd w:val="clear" w:color="auto" w:fill="auto"/>
            <w:vAlign w:val="center"/>
            <w:hideMark/>
          </w:tcPr>
          <w:p w:rsidR="00172ACE" w:rsidRPr="00172ACE" w:rsidRDefault="00B05A28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2282 (надання освітніх послуг,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безп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2730 Інші виплати населенню (обов'язкове особисте страхування дітей)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2800     Інші поточні видатки</w:t>
            </w:r>
          </w:p>
          <w:p w:rsidR="0015794A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(податки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,пеня)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</w:t>
            </w:r>
            <w:r w:rsidR="00172ACE"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юджет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за поточний місяць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3110 Придбання обладнання і предметів довгострокового користування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3132  Капітальний ремонт 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3142   Реконструкція та реставрація  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Бюджет з початку року</w:t>
            </w:r>
          </w:p>
        </w:tc>
      </w:tr>
      <w:tr w:rsidR="00172ACE" w:rsidRPr="0015794A" w:rsidTr="00BC5AC2">
        <w:trPr>
          <w:trHeight w:val="575"/>
        </w:trPr>
        <w:tc>
          <w:tcPr>
            <w:tcW w:w="970" w:type="dxa"/>
            <w:shd w:val="clear" w:color="auto" w:fill="auto"/>
            <w:vAlign w:val="center"/>
            <w:hideMark/>
          </w:tcPr>
          <w:p w:rsidR="00B05A28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2 192,15</w:t>
            </w:r>
          </w:p>
          <w:p w:rsidR="004E593B" w:rsidRPr="00172ACE" w:rsidRDefault="004E593B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 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1 006,07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F05955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B05A28" w:rsidRDefault="00B05A28" w:rsidP="00B05A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5 811 285,38</w:t>
            </w:r>
          </w:p>
          <w:p w:rsidR="00F05955" w:rsidRPr="004E593B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E5261" w:rsidRDefault="00AE5261" w:rsidP="007E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3D2797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sectPr w:rsidR="00172ACE" w:rsidRPr="0015794A" w:rsidSect="0015794A"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A8"/>
    <w:rsid w:val="00025EF8"/>
    <w:rsid w:val="0015794A"/>
    <w:rsid w:val="00172ACE"/>
    <w:rsid w:val="002B07A2"/>
    <w:rsid w:val="003D2797"/>
    <w:rsid w:val="003E00A2"/>
    <w:rsid w:val="004E593B"/>
    <w:rsid w:val="004E6895"/>
    <w:rsid w:val="0066069B"/>
    <w:rsid w:val="00661C97"/>
    <w:rsid w:val="007E5AD1"/>
    <w:rsid w:val="00820865"/>
    <w:rsid w:val="00845BE2"/>
    <w:rsid w:val="008565BD"/>
    <w:rsid w:val="00866116"/>
    <w:rsid w:val="00877CBF"/>
    <w:rsid w:val="00AE5261"/>
    <w:rsid w:val="00B05A28"/>
    <w:rsid w:val="00B25572"/>
    <w:rsid w:val="00BA5866"/>
    <w:rsid w:val="00BC5AC2"/>
    <w:rsid w:val="00BD7CD7"/>
    <w:rsid w:val="00BF05D0"/>
    <w:rsid w:val="00E44F44"/>
    <w:rsid w:val="00EF5AA8"/>
    <w:rsid w:val="00F05955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DAED"/>
  <w15:chartTrackingRefBased/>
  <w15:docId w15:val="{FE81080D-7E37-4306-81FE-DDA61CB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3A1A-E6B3-4AB5-9D79-FB4B85B9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2026-01-29T07:56:00Z</dcterms:created>
  <dcterms:modified xsi:type="dcterms:W3CDTF">2026-01-29T07:56:00Z</dcterms:modified>
</cp:coreProperties>
</file>